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326" w:rsidRDefault="00253326" w:rsidP="007F4C5A"/>
    <w:p w:rsidR="00CF076A" w:rsidRDefault="00CF076A" w:rsidP="007F4C5A"/>
    <w:p w:rsidR="00CF076A" w:rsidRDefault="00CF076A" w:rsidP="007F4C5A">
      <w:bookmarkStart w:id="0" w:name="_GoBack"/>
      <w:bookmarkEnd w:id="0"/>
    </w:p>
    <w:tbl>
      <w:tblPr>
        <w:tblStyle w:val="TableGrid"/>
        <w:tblpPr w:vertAnchor="page" w:horzAnchor="page" w:tblpXSpec="right" w:tblpY="8336"/>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907"/>
      </w:tblGrid>
      <w:tr w:rsidR="00253326" w:rsidTr="0023113C">
        <w:trPr>
          <w:trHeight w:hRule="exact" w:val="8505"/>
        </w:trPr>
        <w:tc>
          <w:tcPr>
            <w:tcW w:w="8158" w:type="dxa"/>
            <w:vAlign w:val="center"/>
          </w:tcPr>
          <w:p w:rsidR="00253326" w:rsidRDefault="0023113C" w:rsidP="007F4C5A">
            <w:bookmarkStart w:id="1" w:name="CoverPic_tbl"/>
            <w:r>
              <w:rPr>
                <w:noProof/>
                <w:lang w:val="en-NZ" w:eastAsia="en-NZ"/>
              </w:rPr>
              <w:drawing>
                <wp:anchor distT="0" distB="0" distL="114300" distR="114300" simplePos="0" relativeHeight="251661312" behindDoc="0" locked="0" layoutInCell="1" allowOverlap="1" wp14:anchorId="216F4185" wp14:editId="44315D4A">
                  <wp:simplePos x="0" y="0"/>
                  <wp:positionH relativeFrom="margin">
                    <wp:posOffset>817245</wp:posOffset>
                  </wp:positionH>
                  <wp:positionV relativeFrom="margin">
                    <wp:posOffset>581025</wp:posOffset>
                  </wp:positionV>
                  <wp:extent cx="5574030" cy="1920240"/>
                  <wp:effectExtent l="0" t="0" r="7620" b="3810"/>
                  <wp:wrapSquare wrapText="bothSides"/>
                  <wp:docPr id="28" name="Picture 27" descr="Title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arrows.png"/>
                          <pic:cNvPicPr/>
                        </pic:nvPicPr>
                        <pic:blipFill>
                          <a:blip r:embed="rId9"/>
                          <a:stretch>
                            <a:fillRect/>
                          </a:stretch>
                        </pic:blipFill>
                        <pic:spPr>
                          <a:xfrm>
                            <a:off x="0" y="0"/>
                            <a:ext cx="5574030" cy="1920240"/>
                          </a:xfrm>
                          <a:prstGeom prst="rect">
                            <a:avLst/>
                          </a:prstGeom>
                        </pic:spPr>
                      </pic:pic>
                    </a:graphicData>
                  </a:graphic>
                  <wp14:sizeRelH relativeFrom="margin">
                    <wp14:pctWidth>0</wp14:pctWidth>
                  </wp14:sizeRelH>
                  <wp14:sizeRelV relativeFrom="margin">
                    <wp14:pctHeight>0</wp14:pctHeight>
                  </wp14:sizeRelV>
                </wp:anchor>
              </w:drawing>
            </w:r>
          </w:p>
        </w:tc>
      </w:tr>
    </w:tbl>
    <w:p w:rsidR="000D618C" w:rsidRPr="0023113C" w:rsidRDefault="00074A08" w:rsidP="007F4C5A">
      <w:pPr>
        <w:pStyle w:val="Title"/>
        <w:rPr>
          <w:sz w:val="56"/>
        </w:rPr>
      </w:pPr>
      <w:bookmarkStart w:id="2" w:name="_Toc422310948"/>
      <w:bookmarkStart w:id="3" w:name="_Toc424722165"/>
      <w:bookmarkEnd w:id="1"/>
      <w:r>
        <w:rPr>
          <w:sz w:val="56"/>
        </w:rPr>
        <w:t>Sporting Body</w:t>
      </w:r>
      <w:r w:rsidR="0023113C" w:rsidRPr="0023113C">
        <w:rPr>
          <w:sz w:val="56"/>
        </w:rPr>
        <w:t xml:space="preserve"> Inc.</w:t>
      </w:r>
      <w:bookmarkEnd w:id="2"/>
      <w:bookmarkEnd w:id="3"/>
    </w:p>
    <w:p w:rsidR="0023113C" w:rsidRPr="0023113C" w:rsidRDefault="0023113C" w:rsidP="007F4C5A">
      <w:pPr>
        <w:pStyle w:val="BodyText"/>
        <w:rPr>
          <w:sz w:val="56"/>
        </w:rPr>
      </w:pPr>
      <w:r w:rsidRPr="0023113C">
        <w:rPr>
          <w:sz w:val="52"/>
        </w:rPr>
        <w:t>For the year ended</w:t>
      </w:r>
    </w:p>
    <w:p w:rsidR="0023113C" w:rsidRDefault="0023113C" w:rsidP="007F4C5A">
      <w:pPr>
        <w:pStyle w:val="BodyText"/>
        <w:rPr>
          <w:sz w:val="48"/>
        </w:rPr>
      </w:pPr>
      <w:r w:rsidRPr="0023113C">
        <w:rPr>
          <w:sz w:val="48"/>
        </w:rPr>
        <w:t xml:space="preserve">30 June </w:t>
      </w:r>
      <w:r w:rsidR="00CB20EE">
        <w:rPr>
          <w:sz w:val="48"/>
        </w:rPr>
        <w:t>2016</w:t>
      </w:r>
    </w:p>
    <w:p w:rsidR="00A6773F" w:rsidRDefault="00A6773F" w:rsidP="007F4C5A">
      <w:pPr>
        <w:pStyle w:val="BodyText"/>
        <w:rPr>
          <w:sz w:val="48"/>
        </w:rPr>
      </w:pPr>
    </w:p>
    <w:p w:rsidR="00A6773F" w:rsidRDefault="00A6773F" w:rsidP="007F4C5A">
      <w:pPr>
        <w:pStyle w:val="BodyText"/>
        <w:rPr>
          <w:sz w:val="48"/>
        </w:rPr>
      </w:pPr>
    </w:p>
    <w:p w:rsidR="00A6773F" w:rsidRPr="0023113C" w:rsidRDefault="00A6773F" w:rsidP="007F4C5A">
      <w:pPr>
        <w:pStyle w:val="BodyText"/>
        <w:rPr>
          <w:sz w:val="48"/>
        </w:rPr>
      </w:pPr>
      <w:r>
        <w:rPr>
          <w:sz w:val="48"/>
        </w:rPr>
        <w:t>Example Tier 2 Report</w:t>
      </w:r>
    </w:p>
    <w:p w:rsidR="000D618C" w:rsidRDefault="000D618C" w:rsidP="007F4C5A">
      <w:pPr>
        <w:sectPr w:rsidR="000D618C" w:rsidSect="00CF076A">
          <w:headerReference w:type="default" r:id="rId10"/>
          <w:footerReference w:type="even" r:id="rId11"/>
          <w:headerReference w:type="first" r:id="rId12"/>
          <w:footerReference w:type="first" r:id="rId13"/>
          <w:pgSz w:w="11906" w:h="16838" w:code="9"/>
          <w:pgMar w:top="1985" w:right="1418" w:bottom="1134" w:left="2608" w:header="709" w:footer="567" w:gutter="0"/>
          <w:cols w:space="708"/>
          <w:docGrid w:linePitch="360"/>
        </w:sectPr>
      </w:pPr>
    </w:p>
    <w:sdt>
      <w:sdtPr>
        <w:rPr>
          <w:rFonts w:ascii="Garamond" w:eastAsia="Times New Roman" w:hAnsi="Garamond" w:cs="Arial"/>
          <w:b w:val="0"/>
          <w:bCs w:val="0"/>
          <w:color w:val="auto"/>
          <w:sz w:val="22"/>
          <w:szCs w:val="20"/>
          <w:lang w:val="en-GB" w:eastAsia="en-US"/>
        </w:rPr>
        <w:id w:val="1719937888"/>
        <w:docPartObj>
          <w:docPartGallery w:val="Table of Contents"/>
          <w:docPartUnique/>
        </w:docPartObj>
      </w:sdtPr>
      <w:sdtEndPr>
        <w:rPr>
          <w:noProof/>
        </w:rPr>
      </w:sdtEndPr>
      <w:sdtContent>
        <w:p w:rsidR="00183031" w:rsidRDefault="00183031" w:rsidP="007F4C5A">
          <w:pPr>
            <w:pStyle w:val="TOCHeading"/>
          </w:pPr>
          <w:r>
            <w:t>Contents</w:t>
          </w:r>
        </w:p>
        <w:p w:rsidR="00D07F00" w:rsidRDefault="00183031">
          <w:pPr>
            <w:pStyle w:val="TOC1"/>
            <w:rPr>
              <w:rFonts w:asciiTheme="minorHAnsi" w:eastAsiaTheme="minorEastAsia" w:hAnsiTheme="minorHAnsi" w:cstheme="minorBidi"/>
              <w:noProof/>
              <w:sz w:val="22"/>
              <w:szCs w:val="22"/>
              <w:lang w:val="en-NZ" w:eastAsia="en-NZ"/>
            </w:rPr>
          </w:pPr>
          <w:r>
            <w:fldChar w:fldCharType="begin"/>
          </w:r>
          <w:r>
            <w:instrText xml:space="preserve"> TOC \o "1-3" \h \z \u </w:instrText>
          </w:r>
          <w:r>
            <w:fldChar w:fldCharType="separate"/>
          </w:r>
          <w:hyperlink w:anchor="_Toc424722165" w:history="1">
            <w:r w:rsidR="00D07F00" w:rsidRPr="009B7F59">
              <w:rPr>
                <w:rStyle w:val="Hyperlink"/>
                <w:noProof/>
              </w:rPr>
              <w:t>Sporting Body Inc.</w:t>
            </w:r>
            <w:r w:rsidR="00D07F00">
              <w:rPr>
                <w:noProof/>
                <w:webHidden/>
              </w:rPr>
              <w:tab/>
            </w:r>
            <w:r w:rsidR="00D07F00">
              <w:rPr>
                <w:noProof/>
                <w:webHidden/>
              </w:rPr>
              <w:fldChar w:fldCharType="begin"/>
            </w:r>
            <w:r w:rsidR="00D07F00">
              <w:rPr>
                <w:noProof/>
                <w:webHidden/>
              </w:rPr>
              <w:instrText xml:space="preserve"> PAGEREF _Toc424722165 \h </w:instrText>
            </w:r>
            <w:r w:rsidR="00D07F00">
              <w:rPr>
                <w:noProof/>
                <w:webHidden/>
              </w:rPr>
            </w:r>
            <w:r w:rsidR="00D07F00">
              <w:rPr>
                <w:noProof/>
                <w:webHidden/>
              </w:rPr>
              <w:fldChar w:fldCharType="separate"/>
            </w:r>
            <w:r w:rsidR="00D07F00">
              <w:rPr>
                <w:noProof/>
                <w:webHidden/>
              </w:rPr>
              <w:t>1</w:t>
            </w:r>
            <w:r w:rsidR="00D07F00">
              <w:rPr>
                <w:noProof/>
                <w:webHidden/>
              </w:rPr>
              <w:fldChar w:fldCharType="end"/>
            </w:r>
          </w:hyperlink>
        </w:p>
        <w:p w:rsidR="00D07F00" w:rsidRDefault="009B1E3A">
          <w:pPr>
            <w:pStyle w:val="TOC1"/>
            <w:rPr>
              <w:rFonts w:asciiTheme="minorHAnsi" w:eastAsiaTheme="minorEastAsia" w:hAnsiTheme="minorHAnsi" w:cstheme="minorBidi"/>
              <w:noProof/>
              <w:sz w:val="22"/>
              <w:szCs w:val="22"/>
              <w:lang w:val="en-NZ" w:eastAsia="en-NZ"/>
            </w:rPr>
          </w:pPr>
          <w:hyperlink w:anchor="_Toc424722166" w:history="1">
            <w:r w:rsidR="00D07F00" w:rsidRPr="009B7F59">
              <w:rPr>
                <w:rStyle w:val="Hyperlink"/>
                <w:noProof/>
              </w:rPr>
              <w:t>Directory</w:t>
            </w:r>
            <w:r w:rsidR="00D07F00">
              <w:rPr>
                <w:noProof/>
                <w:webHidden/>
              </w:rPr>
              <w:tab/>
            </w:r>
            <w:r w:rsidR="00D07F00">
              <w:rPr>
                <w:noProof/>
                <w:webHidden/>
              </w:rPr>
              <w:fldChar w:fldCharType="begin"/>
            </w:r>
            <w:r w:rsidR="00D07F00">
              <w:rPr>
                <w:noProof/>
                <w:webHidden/>
              </w:rPr>
              <w:instrText xml:space="preserve"> PAGEREF _Toc424722166 \h </w:instrText>
            </w:r>
            <w:r w:rsidR="00D07F00">
              <w:rPr>
                <w:noProof/>
                <w:webHidden/>
              </w:rPr>
            </w:r>
            <w:r w:rsidR="00D07F00">
              <w:rPr>
                <w:noProof/>
                <w:webHidden/>
              </w:rPr>
              <w:fldChar w:fldCharType="separate"/>
            </w:r>
            <w:r w:rsidR="00D07F00">
              <w:rPr>
                <w:noProof/>
                <w:webHidden/>
              </w:rPr>
              <w:t>17</w:t>
            </w:r>
            <w:r w:rsidR="00D07F00">
              <w:rPr>
                <w:noProof/>
                <w:webHidden/>
              </w:rPr>
              <w:fldChar w:fldCharType="end"/>
            </w:r>
          </w:hyperlink>
        </w:p>
        <w:p w:rsidR="00D07F00" w:rsidRDefault="009B1E3A">
          <w:pPr>
            <w:pStyle w:val="TOC1"/>
            <w:rPr>
              <w:rFonts w:asciiTheme="minorHAnsi" w:eastAsiaTheme="minorEastAsia" w:hAnsiTheme="minorHAnsi" w:cstheme="minorBidi"/>
              <w:noProof/>
              <w:sz w:val="22"/>
              <w:szCs w:val="22"/>
              <w:lang w:val="en-NZ" w:eastAsia="en-NZ"/>
            </w:rPr>
          </w:pPr>
          <w:hyperlink w:anchor="_Toc424722167" w:history="1">
            <w:r w:rsidR="00D07F00" w:rsidRPr="009B7F59">
              <w:rPr>
                <w:rStyle w:val="Hyperlink"/>
                <w:noProof/>
              </w:rPr>
              <w:t>Consolidated Statement of Comprehensive Revenue and Expenses</w:t>
            </w:r>
            <w:r w:rsidR="00D07F00">
              <w:rPr>
                <w:noProof/>
                <w:webHidden/>
              </w:rPr>
              <w:tab/>
            </w:r>
            <w:r w:rsidR="00D07F00">
              <w:rPr>
                <w:noProof/>
                <w:webHidden/>
              </w:rPr>
              <w:fldChar w:fldCharType="begin"/>
            </w:r>
            <w:r w:rsidR="00D07F00">
              <w:rPr>
                <w:noProof/>
                <w:webHidden/>
              </w:rPr>
              <w:instrText xml:space="preserve"> PAGEREF _Toc424722167 \h </w:instrText>
            </w:r>
            <w:r w:rsidR="00D07F00">
              <w:rPr>
                <w:noProof/>
                <w:webHidden/>
              </w:rPr>
            </w:r>
            <w:r w:rsidR="00D07F00">
              <w:rPr>
                <w:noProof/>
                <w:webHidden/>
              </w:rPr>
              <w:fldChar w:fldCharType="separate"/>
            </w:r>
            <w:r w:rsidR="00D07F00">
              <w:rPr>
                <w:noProof/>
                <w:webHidden/>
              </w:rPr>
              <w:t>18</w:t>
            </w:r>
            <w:r w:rsidR="00D07F00">
              <w:rPr>
                <w:noProof/>
                <w:webHidden/>
              </w:rPr>
              <w:fldChar w:fldCharType="end"/>
            </w:r>
          </w:hyperlink>
        </w:p>
        <w:p w:rsidR="00D07F00" w:rsidRDefault="009B1E3A">
          <w:pPr>
            <w:pStyle w:val="TOC1"/>
            <w:tabs>
              <w:tab w:val="left" w:pos="6072"/>
            </w:tabs>
            <w:rPr>
              <w:rFonts w:asciiTheme="minorHAnsi" w:eastAsiaTheme="minorEastAsia" w:hAnsiTheme="minorHAnsi" w:cstheme="minorBidi"/>
              <w:noProof/>
              <w:sz w:val="22"/>
              <w:szCs w:val="22"/>
              <w:lang w:val="en-NZ" w:eastAsia="en-NZ"/>
            </w:rPr>
          </w:pPr>
          <w:hyperlink w:anchor="_Toc424722245" w:history="1">
            <w:r w:rsidR="00D07F00" w:rsidRPr="009B7F59">
              <w:rPr>
                <w:rStyle w:val="Hyperlink"/>
                <w:noProof/>
              </w:rPr>
              <w:t xml:space="preserve">Consolidated Statement of Changes in Net Assets  </w:t>
            </w:r>
            <w:r w:rsidR="00D07F00">
              <w:rPr>
                <w:rStyle w:val="Hyperlink"/>
                <w:noProof/>
              </w:rPr>
              <w:tab/>
            </w:r>
            <w:r w:rsidR="00D07F00">
              <w:rPr>
                <w:noProof/>
                <w:webHidden/>
              </w:rPr>
              <w:tab/>
            </w:r>
            <w:r w:rsidR="00D07F00">
              <w:rPr>
                <w:noProof/>
                <w:webHidden/>
              </w:rPr>
              <w:fldChar w:fldCharType="begin"/>
            </w:r>
            <w:r w:rsidR="00D07F00">
              <w:rPr>
                <w:noProof/>
                <w:webHidden/>
              </w:rPr>
              <w:instrText xml:space="preserve"> PAGEREF _Toc424722245 \h </w:instrText>
            </w:r>
            <w:r w:rsidR="00D07F00">
              <w:rPr>
                <w:noProof/>
                <w:webHidden/>
              </w:rPr>
            </w:r>
            <w:r w:rsidR="00D07F00">
              <w:rPr>
                <w:noProof/>
                <w:webHidden/>
              </w:rPr>
              <w:fldChar w:fldCharType="separate"/>
            </w:r>
            <w:r w:rsidR="00D07F00">
              <w:rPr>
                <w:noProof/>
                <w:webHidden/>
              </w:rPr>
              <w:t>19</w:t>
            </w:r>
            <w:r w:rsidR="00D07F00">
              <w:rPr>
                <w:noProof/>
                <w:webHidden/>
              </w:rPr>
              <w:fldChar w:fldCharType="end"/>
            </w:r>
          </w:hyperlink>
        </w:p>
        <w:p w:rsidR="00D07F00" w:rsidRDefault="009B1E3A">
          <w:pPr>
            <w:pStyle w:val="TOC1"/>
            <w:rPr>
              <w:rFonts w:asciiTheme="minorHAnsi" w:eastAsiaTheme="minorEastAsia" w:hAnsiTheme="minorHAnsi" w:cstheme="minorBidi"/>
              <w:noProof/>
              <w:sz w:val="22"/>
              <w:szCs w:val="22"/>
              <w:lang w:val="en-NZ" w:eastAsia="en-NZ"/>
            </w:rPr>
          </w:pPr>
          <w:hyperlink w:anchor="_Toc424722296" w:history="1">
            <w:r w:rsidR="00D07F00" w:rsidRPr="009B7F59">
              <w:rPr>
                <w:rStyle w:val="Hyperlink"/>
                <w:noProof/>
              </w:rPr>
              <w:t>Consolidated Statement of Financial Position</w:t>
            </w:r>
            <w:r w:rsidR="00D07F00">
              <w:rPr>
                <w:noProof/>
                <w:webHidden/>
              </w:rPr>
              <w:tab/>
            </w:r>
            <w:r w:rsidR="00D07F00">
              <w:rPr>
                <w:noProof/>
                <w:webHidden/>
              </w:rPr>
              <w:fldChar w:fldCharType="begin"/>
            </w:r>
            <w:r w:rsidR="00D07F00">
              <w:rPr>
                <w:noProof/>
                <w:webHidden/>
              </w:rPr>
              <w:instrText xml:space="preserve"> PAGEREF _Toc424722296 \h </w:instrText>
            </w:r>
            <w:r w:rsidR="00D07F00">
              <w:rPr>
                <w:noProof/>
                <w:webHidden/>
              </w:rPr>
            </w:r>
            <w:r w:rsidR="00D07F00">
              <w:rPr>
                <w:noProof/>
                <w:webHidden/>
              </w:rPr>
              <w:fldChar w:fldCharType="separate"/>
            </w:r>
            <w:r w:rsidR="00D07F00">
              <w:rPr>
                <w:noProof/>
                <w:webHidden/>
              </w:rPr>
              <w:t>20</w:t>
            </w:r>
            <w:r w:rsidR="00D07F00">
              <w:rPr>
                <w:noProof/>
                <w:webHidden/>
              </w:rPr>
              <w:fldChar w:fldCharType="end"/>
            </w:r>
          </w:hyperlink>
        </w:p>
        <w:p w:rsidR="00D07F00" w:rsidRDefault="009B1E3A">
          <w:pPr>
            <w:pStyle w:val="TOC1"/>
            <w:rPr>
              <w:rFonts w:asciiTheme="minorHAnsi" w:eastAsiaTheme="minorEastAsia" w:hAnsiTheme="minorHAnsi" w:cstheme="minorBidi"/>
              <w:noProof/>
              <w:sz w:val="22"/>
              <w:szCs w:val="22"/>
              <w:lang w:val="en-NZ" w:eastAsia="en-NZ"/>
            </w:rPr>
          </w:pPr>
          <w:hyperlink w:anchor="_Toc424722394" w:history="1">
            <w:r w:rsidR="00D07F00" w:rsidRPr="009B7F59">
              <w:rPr>
                <w:rStyle w:val="Hyperlink"/>
                <w:noProof/>
              </w:rPr>
              <w:t>Consolidated Cash Flow Statement</w:t>
            </w:r>
            <w:r w:rsidR="00D07F00">
              <w:rPr>
                <w:noProof/>
                <w:webHidden/>
              </w:rPr>
              <w:tab/>
            </w:r>
            <w:r w:rsidR="00D07F00">
              <w:rPr>
                <w:noProof/>
                <w:webHidden/>
              </w:rPr>
              <w:fldChar w:fldCharType="begin"/>
            </w:r>
            <w:r w:rsidR="00D07F00">
              <w:rPr>
                <w:noProof/>
                <w:webHidden/>
              </w:rPr>
              <w:instrText xml:space="preserve"> PAGEREF _Toc424722394 \h </w:instrText>
            </w:r>
            <w:r w:rsidR="00D07F00">
              <w:rPr>
                <w:noProof/>
                <w:webHidden/>
              </w:rPr>
            </w:r>
            <w:r w:rsidR="00D07F00">
              <w:rPr>
                <w:noProof/>
                <w:webHidden/>
              </w:rPr>
              <w:fldChar w:fldCharType="separate"/>
            </w:r>
            <w:r w:rsidR="00D07F00">
              <w:rPr>
                <w:noProof/>
                <w:webHidden/>
              </w:rPr>
              <w:t>21</w:t>
            </w:r>
            <w:r w:rsidR="00D07F00">
              <w:rPr>
                <w:noProof/>
                <w:webHidden/>
              </w:rPr>
              <w:fldChar w:fldCharType="end"/>
            </w:r>
          </w:hyperlink>
        </w:p>
        <w:p w:rsidR="00D07F00" w:rsidRDefault="009B1E3A">
          <w:pPr>
            <w:pStyle w:val="TOC1"/>
            <w:rPr>
              <w:rFonts w:asciiTheme="minorHAnsi" w:eastAsiaTheme="minorEastAsia" w:hAnsiTheme="minorHAnsi" w:cstheme="minorBidi"/>
              <w:noProof/>
              <w:sz w:val="22"/>
              <w:szCs w:val="22"/>
              <w:lang w:val="en-NZ" w:eastAsia="en-NZ"/>
            </w:rPr>
          </w:pPr>
          <w:hyperlink w:anchor="_Toc424722409" w:history="1">
            <w:r w:rsidR="00D07F00" w:rsidRPr="009B7F59">
              <w:rPr>
                <w:rStyle w:val="Hyperlink"/>
                <w:noProof/>
              </w:rPr>
              <w:t>Consolidated Notes to the financial statements</w:t>
            </w:r>
            <w:r w:rsidR="00D07F00">
              <w:rPr>
                <w:noProof/>
                <w:webHidden/>
              </w:rPr>
              <w:tab/>
            </w:r>
            <w:r w:rsidR="00D07F00">
              <w:rPr>
                <w:noProof/>
                <w:webHidden/>
              </w:rPr>
              <w:fldChar w:fldCharType="begin"/>
            </w:r>
            <w:r w:rsidR="00D07F00">
              <w:rPr>
                <w:noProof/>
                <w:webHidden/>
              </w:rPr>
              <w:instrText xml:space="preserve"> PAGEREF _Toc424722409 \h </w:instrText>
            </w:r>
            <w:r w:rsidR="00D07F00">
              <w:rPr>
                <w:noProof/>
                <w:webHidden/>
              </w:rPr>
            </w:r>
            <w:r w:rsidR="00D07F00">
              <w:rPr>
                <w:noProof/>
                <w:webHidden/>
              </w:rPr>
              <w:fldChar w:fldCharType="separate"/>
            </w:r>
            <w:r w:rsidR="00D07F00">
              <w:rPr>
                <w:noProof/>
                <w:webHidden/>
              </w:rPr>
              <w:t>22</w:t>
            </w:r>
            <w:r w:rsidR="00D07F00">
              <w:rPr>
                <w:noProof/>
                <w:webHidden/>
              </w:rPr>
              <w:fldChar w:fldCharType="end"/>
            </w:r>
          </w:hyperlink>
        </w:p>
        <w:p w:rsidR="00183031" w:rsidRDefault="00183031" w:rsidP="007F4C5A">
          <w:r>
            <w:rPr>
              <w:b/>
              <w:bCs/>
              <w:noProof/>
            </w:rPr>
            <w:fldChar w:fldCharType="end"/>
          </w:r>
        </w:p>
      </w:sdtContent>
    </w:sdt>
    <w:p w:rsidR="00EA4301" w:rsidRDefault="00EA4301" w:rsidP="007F4C5A">
      <w:pPr>
        <w:pStyle w:val="BodyText"/>
        <w:sectPr w:rsidR="00EA4301" w:rsidSect="00F05C42">
          <w:headerReference w:type="default" r:id="rId14"/>
          <w:footerReference w:type="default" r:id="rId15"/>
          <w:pgSz w:w="11906" w:h="16838" w:code="9"/>
          <w:pgMar w:top="1985" w:right="737" w:bottom="1134" w:left="2608" w:header="709" w:footer="567" w:gutter="0"/>
          <w:pgNumType w:start="1"/>
          <w:cols w:space="708"/>
          <w:docGrid w:linePitch="360"/>
        </w:sectPr>
      </w:pPr>
    </w:p>
    <w:p w:rsidR="00E72E84" w:rsidRPr="00E72E84" w:rsidRDefault="0023113C" w:rsidP="00E72E84">
      <w:pPr>
        <w:pStyle w:val="Heading1"/>
        <w:ind w:left="-851"/>
      </w:pPr>
      <w:bookmarkStart w:id="6" w:name="_Toc424722166"/>
      <w:bookmarkStart w:id="7" w:name="_Toc179170382"/>
      <w:bookmarkStart w:id="8" w:name="_Toc184201971"/>
      <w:bookmarkStart w:id="9" w:name="_Toc422300958"/>
      <w:r w:rsidRPr="0023113C">
        <w:lastRenderedPageBreak/>
        <w:t>Directory</w:t>
      </w:r>
      <w:bookmarkEnd w:id="6"/>
      <w:r w:rsidR="00E72E84">
        <w:br/>
      </w:r>
    </w:p>
    <w:tbl>
      <w:tblPr>
        <w:tblW w:w="8927" w:type="dxa"/>
        <w:tblInd w:w="-459" w:type="dxa"/>
        <w:tblLook w:val="01E0" w:firstRow="1" w:lastRow="1" w:firstColumn="1" w:lastColumn="1" w:noHBand="0" w:noVBand="0"/>
      </w:tblPr>
      <w:tblGrid>
        <w:gridCol w:w="4747"/>
        <w:gridCol w:w="4180"/>
      </w:tblGrid>
      <w:tr w:rsidR="0023113C" w:rsidRPr="0023113C" w:rsidTr="007F4C5A">
        <w:trPr>
          <w:trHeight w:val="301"/>
        </w:trPr>
        <w:tc>
          <w:tcPr>
            <w:tcW w:w="4747" w:type="dxa"/>
          </w:tcPr>
          <w:p w:rsidR="0023113C" w:rsidRPr="0023113C" w:rsidRDefault="0023113C" w:rsidP="007F4C5A">
            <w:pPr>
              <w:pStyle w:val="BodyText"/>
              <w:rPr>
                <w:b/>
              </w:rPr>
            </w:pPr>
            <w:r w:rsidRPr="0023113C">
              <w:rPr>
                <w:b/>
              </w:rPr>
              <w:t>Board of Trustees</w:t>
            </w:r>
          </w:p>
        </w:tc>
        <w:tc>
          <w:tcPr>
            <w:tcW w:w="4180" w:type="dxa"/>
          </w:tcPr>
          <w:p w:rsidR="0023113C" w:rsidRPr="0023113C" w:rsidRDefault="0023113C" w:rsidP="007F4C5A">
            <w:pPr>
              <w:pStyle w:val="BodyText"/>
              <w:spacing w:after="0"/>
            </w:pPr>
            <w:r w:rsidRPr="0023113C">
              <w:t>Mr Football.</w:t>
            </w:r>
          </w:p>
        </w:tc>
      </w:tr>
      <w:tr w:rsidR="0023113C" w:rsidRPr="0023113C" w:rsidTr="007F4C5A">
        <w:tc>
          <w:tcPr>
            <w:tcW w:w="4747" w:type="dxa"/>
          </w:tcPr>
          <w:p w:rsidR="0023113C" w:rsidRPr="0023113C" w:rsidRDefault="0023113C" w:rsidP="007F4C5A">
            <w:pPr>
              <w:pStyle w:val="BodyText"/>
            </w:pPr>
          </w:p>
        </w:tc>
        <w:tc>
          <w:tcPr>
            <w:tcW w:w="4180" w:type="dxa"/>
          </w:tcPr>
          <w:p w:rsidR="0023113C" w:rsidRPr="0023113C" w:rsidRDefault="0023113C" w:rsidP="007F4C5A">
            <w:pPr>
              <w:pStyle w:val="BodyText"/>
              <w:spacing w:after="0"/>
            </w:pPr>
            <w:r w:rsidRPr="0023113C">
              <w:t>Mr Sailing</w:t>
            </w:r>
          </w:p>
        </w:tc>
      </w:tr>
      <w:tr w:rsidR="0023113C" w:rsidRPr="0023113C" w:rsidTr="007F4C5A">
        <w:tc>
          <w:tcPr>
            <w:tcW w:w="4747" w:type="dxa"/>
          </w:tcPr>
          <w:p w:rsidR="0023113C" w:rsidRPr="0023113C" w:rsidRDefault="0023113C" w:rsidP="007F4C5A">
            <w:pPr>
              <w:pStyle w:val="BodyText"/>
            </w:pPr>
          </w:p>
        </w:tc>
        <w:tc>
          <w:tcPr>
            <w:tcW w:w="4180" w:type="dxa"/>
          </w:tcPr>
          <w:p w:rsidR="0023113C" w:rsidRPr="0023113C" w:rsidRDefault="0023113C" w:rsidP="007F4C5A">
            <w:pPr>
              <w:pStyle w:val="BodyText"/>
              <w:spacing w:after="0"/>
            </w:pPr>
            <w:r w:rsidRPr="0023113C">
              <w:t>Mr Tennis</w:t>
            </w:r>
          </w:p>
        </w:tc>
      </w:tr>
      <w:tr w:rsidR="0023113C" w:rsidRPr="0023113C" w:rsidTr="007F4C5A">
        <w:tc>
          <w:tcPr>
            <w:tcW w:w="4747" w:type="dxa"/>
          </w:tcPr>
          <w:p w:rsidR="0023113C" w:rsidRPr="0023113C" w:rsidRDefault="0023113C" w:rsidP="007F4C5A">
            <w:pPr>
              <w:pStyle w:val="BodyText"/>
            </w:pPr>
          </w:p>
        </w:tc>
        <w:tc>
          <w:tcPr>
            <w:tcW w:w="4180" w:type="dxa"/>
          </w:tcPr>
          <w:p w:rsidR="0023113C" w:rsidRPr="0023113C" w:rsidRDefault="0023113C" w:rsidP="007F4C5A">
            <w:pPr>
              <w:pStyle w:val="BodyText"/>
              <w:spacing w:after="0"/>
            </w:pPr>
            <w:r w:rsidRPr="0023113C">
              <w:t>Mrs Swimming</w:t>
            </w:r>
          </w:p>
        </w:tc>
      </w:tr>
      <w:tr w:rsidR="0023113C" w:rsidRPr="0023113C" w:rsidTr="007F4C5A">
        <w:tc>
          <w:tcPr>
            <w:tcW w:w="4747" w:type="dxa"/>
          </w:tcPr>
          <w:p w:rsidR="0023113C" w:rsidRPr="0023113C" w:rsidRDefault="0023113C" w:rsidP="007F4C5A">
            <w:pPr>
              <w:pStyle w:val="BodyText"/>
            </w:pPr>
          </w:p>
        </w:tc>
        <w:tc>
          <w:tcPr>
            <w:tcW w:w="4180" w:type="dxa"/>
          </w:tcPr>
          <w:p w:rsidR="0023113C" w:rsidRDefault="0023113C" w:rsidP="007F4C5A">
            <w:pPr>
              <w:pStyle w:val="BodyText"/>
            </w:pPr>
            <w:r w:rsidRPr="0023113C">
              <w:t>Mrs Rugby</w:t>
            </w:r>
          </w:p>
          <w:p w:rsidR="0023113C" w:rsidRPr="0023113C" w:rsidRDefault="0023113C" w:rsidP="007F4C5A">
            <w:pPr>
              <w:pStyle w:val="BodyText"/>
            </w:pPr>
          </w:p>
        </w:tc>
      </w:tr>
      <w:tr w:rsidR="0023113C" w:rsidRPr="0023113C" w:rsidTr="007F4C5A">
        <w:tc>
          <w:tcPr>
            <w:tcW w:w="4747" w:type="dxa"/>
          </w:tcPr>
          <w:p w:rsidR="0023113C" w:rsidRPr="0023113C" w:rsidRDefault="0023113C" w:rsidP="007F4C5A">
            <w:pPr>
              <w:pStyle w:val="BodyText"/>
              <w:rPr>
                <w:b/>
              </w:rPr>
            </w:pPr>
            <w:r w:rsidRPr="0023113C">
              <w:rPr>
                <w:b/>
              </w:rPr>
              <w:t>Registered office</w:t>
            </w:r>
          </w:p>
        </w:tc>
        <w:tc>
          <w:tcPr>
            <w:tcW w:w="4180" w:type="dxa"/>
          </w:tcPr>
          <w:p w:rsidR="0023113C" w:rsidRPr="0023113C" w:rsidRDefault="0023113C" w:rsidP="007F4C5A">
            <w:pPr>
              <w:pStyle w:val="BodyText"/>
            </w:pPr>
            <w:r w:rsidRPr="0023113C">
              <w:t xml:space="preserve">123 Sports Avenue </w:t>
            </w:r>
          </w:p>
          <w:p w:rsidR="0023113C" w:rsidRPr="0023113C" w:rsidRDefault="0023113C" w:rsidP="007F4C5A">
            <w:pPr>
              <w:pStyle w:val="BodyText"/>
            </w:pPr>
            <w:r w:rsidRPr="0023113C">
              <w:t>New Zealand</w:t>
            </w:r>
          </w:p>
        </w:tc>
      </w:tr>
      <w:tr w:rsidR="0023113C" w:rsidRPr="0023113C" w:rsidTr="007F4C5A">
        <w:tc>
          <w:tcPr>
            <w:tcW w:w="4747" w:type="dxa"/>
          </w:tcPr>
          <w:p w:rsidR="0023113C" w:rsidRPr="0023113C" w:rsidRDefault="0023113C" w:rsidP="007F4C5A">
            <w:pPr>
              <w:pStyle w:val="BodyText"/>
            </w:pPr>
          </w:p>
        </w:tc>
        <w:tc>
          <w:tcPr>
            <w:tcW w:w="4180" w:type="dxa"/>
          </w:tcPr>
          <w:p w:rsidR="0023113C" w:rsidRPr="0023113C" w:rsidRDefault="0023113C" w:rsidP="007F4C5A">
            <w:pPr>
              <w:pStyle w:val="BodyText"/>
            </w:pPr>
          </w:p>
        </w:tc>
      </w:tr>
      <w:tr w:rsidR="0023113C" w:rsidRPr="0023113C" w:rsidTr="007F4C5A">
        <w:tc>
          <w:tcPr>
            <w:tcW w:w="4747" w:type="dxa"/>
          </w:tcPr>
          <w:p w:rsidR="0023113C" w:rsidRPr="0023113C" w:rsidRDefault="0023113C" w:rsidP="007F4C5A">
            <w:pPr>
              <w:pStyle w:val="BodyText"/>
              <w:rPr>
                <w:b/>
              </w:rPr>
            </w:pPr>
            <w:r w:rsidRPr="0023113C">
              <w:rPr>
                <w:b/>
              </w:rPr>
              <w:t>Nature of business</w:t>
            </w:r>
          </w:p>
        </w:tc>
        <w:tc>
          <w:tcPr>
            <w:tcW w:w="4180" w:type="dxa"/>
          </w:tcPr>
          <w:p w:rsidR="0023113C" w:rsidRPr="0023113C" w:rsidRDefault="0023113C" w:rsidP="007F4C5A">
            <w:pPr>
              <w:pStyle w:val="BodyText"/>
            </w:pPr>
            <w:r w:rsidRPr="0023113C">
              <w:t>Providing sporting facilities and training to the wider New Zealand area.</w:t>
            </w:r>
          </w:p>
        </w:tc>
      </w:tr>
      <w:tr w:rsidR="0023113C" w:rsidRPr="0023113C" w:rsidTr="007F4C5A">
        <w:tc>
          <w:tcPr>
            <w:tcW w:w="4747" w:type="dxa"/>
          </w:tcPr>
          <w:p w:rsidR="0023113C" w:rsidRPr="0023113C" w:rsidRDefault="0023113C" w:rsidP="007F4C5A">
            <w:pPr>
              <w:pStyle w:val="BodyText"/>
            </w:pPr>
          </w:p>
        </w:tc>
        <w:tc>
          <w:tcPr>
            <w:tcW w:w="4180" w:type="dxa"/>
          </w:tcPr>
          <w:p w:rsidR="0023113C" w:rsidRPr="0023113C" w:rsidRDefault="0023113C" w:rsidP="007F4C5A">
            <w:pPr>
              <w:pStyle w:val="BodyText"/>
            </w:pPr>
          </w:p>
        </w:tc>
      </w:tr>
      <w:tr w:rsidR="0023113C" w:rsidRPr="0023113C" w:rsidTr="007F4C5A">
        <w:tc>
          <w:tcPr>
            <w:tcW w:w="4747" w:type="dxa"/>
          </w:tcPr>
          <w:p w:rsidR="0023113C" w:rsidRPr="0023113C" w:rsidRDefault="0023113C" w:rsidP="007F4C5A">
            <w:pPr>
              <w:pStyle w:val="BodyText"/>
            </w:pPr>
            <w:r w:rsidRPr="0023113C">
              <w:rPr>
                <w:b/>
              </w:rPr>
              <w:t>Charities Commission Registration number</w:t>
            </w:r>
            <w:r w:rsidRPr="0023113C">
              <w:t>:</w:t>
            </w:r>
          </w:p>
        </w:tc>
        <w:tc>
          <w:tcPr>
            <w:tcW w:w="4180" w:type="dxa"/>
          </w:tcPr>
          <w:p w:rsidR="0023113C" w:rsidRPr="0023113C" w:rsidRDefault="0023113C" w:rsidP="007F4C5A">
            <w:pPr>
              <w:pStyle w:val="BodyText"/>
            </w:pPr>
            <w:r w:rsidRPr="0023113C">
              <w:t>CC56789</w:t>
            </w:r>
          </w:p>
        </w:tc>
      </w:tr>
      <w:tr w:rsidR="0023113C" w:rsidRPr="0023113C" w:rsidTr="007F4C5A">
        <w:tc>
          <w:tcPr>
            <w:tcW w:w="4747" w:type="dxa"/>
          </w:tcPr>
          <w:p w:rsidR="0023113C" w:rsidRPr="0023113C" w:rsidRDefault="0023113C" w:rsidP="007F4C5A">
            <w:pPr>
              <w:pStyle w:val="BodyText"/>
            </w:pPr>
          </w:p>
        </w:tc>
        <w:tc>
          <w:tcPr>
            <w:tcW w:w="4180" w:type="dxa"/>
          </w:tcPr>
          <w:p w:rsidR="0023113C" w:rsidRPr="0023113C" w:rsidRDefault="0023113C" w:rsidP="007F4C5A">
            <w:pPr>
              <w:pStyle w:val="BodyText"/>
            </w:pPr>
          </w:p>
        </w:tc>
      </w:tr>
    </w:tbl>
    <w:p w:rsidR="0023113C" w:rsidRPr="0023113C" w:rsidRDefault="0023113C" w:rsidP="007F4C5A"/>
    <w:p w:rsidR="0023113C" w:rsidRPr="0023113C" w:rsidRDefault="0023113C" w:rsidP="007F4C5A"/>
    <w:p w:rsidR="0023113C" w:rsidRPr="0023113C" w:rsidRDefault="0023113C" w:rsidP="007F4C5A"/>
    <w:p w:rsidR="0023113C" w:rsidRPr="0023113C" w:rsidRDefault="0023113C" w:rsidP="007F4C5A"/>
    <w:p w:rsidR="0023113C" w:rsidRPr="0023113C" w:rsidRDefault="0023113C" w:rsidP="007F4C5A">
      <w:pPr>
        <w:sectPr w:rsidR="0023113C" w:rsidRPr="0023113C" w:rsidSect="0023113C">
          <w:pgSz w:w="11909" w:h="16838" w:code="9"/>
          <w:pgMar w:top="1134" w:right="1797" w:bottom="1985" w:left="1797" w:header="720" w:footer="720" w:gutter="0"/>
          <w:cols w:space="720"/>
          <w:noEndnote/>
          <w:docGrid w:linePitch="299"/>
        </w:sectPr>
      </w:pPr>
    </w:p>
    <w:p w:rsidR="00E559AE" w:rsidRDefault="004954A3" w:rsidP="00E559AE">
      <w:pPr>
        <w:pStyle w:val="Heading1"/>
      </w:pPr>
      <w:bookmarkStart w:id="10" w:name="_Toc424722167"/>
      <w:r>
        <w:lastRenderedPageBreak/>
        <w:t xml:space="preserve">Consolidated </w:t>
      </w:r>
      <w:r w:rsidR="00A36B28" w:rsidRPr="00FD5956">
        <w:t>Statement of Comprehensive Revenue and Expenses</w:t>
      </w:r>
      <w:bookmarkEnd w:id="10"/>
    </w:p>
    <w:p w:rsidR="00225575" w:rsidRPr="00E559AE" w:rsidRDefault="00E559AE" w:rsidP="00E559AE">
      <w:pPr>
        <w:pStyle w:val="BodyText"/>
        <w:rPr>
          <w:b/>
        </w:rPr>
      </w:pPr>
      <w:r w:rsidRPr="00E559AE">
        <w:rPr>
          <w:b/>
          <w:bCs/>
        </w:rPr>
        <w:t>Sporting Body Inc.</w:t>
      </w:r>
      <w:r w:rsidR="00A36B28" w:rsidRPr="00E559AE">
        <w:rPr>
          <w:b/>
        </w:rPr>
        <w:br/>
        <w:t xml:space="preserve">For the year ended 30 June </w:t>
      </w:r>
      <w:r w:rsidR="00CB20EE" w:rsidRPr="00E559AE">
        <w:rPr>
          <w:b/>
        </w:rPr>
        <w:t>2016</w:t>
      </w:r>
    </w:p>
    <w:tbl>
      <w:tblPr>
        <w:tblW w:w="8789" w:type="dxa"/>
        <w:tblInd w:w="108" w:type="dxa"/>
        <w:tblLayout w:type="fixed"/>
        <w:tblLook w:val="0000" w:firstRow="0" w:lastRow="0" w:firstColumn="0" w:lastColumn="0" w:noHBand="0" w:noVBand="0"/>
      </w:tblPr>
      <w:tblGrid>
        <w:gridCol w:w="5387"/>
        <w:gridCol w:w="992"/>
        <w:gridCol w:w="1134"/>
        <w:gridCol w:w="1276"/>
      </w:tblGrid>
      <w:tr w:rsidR="00A36B28" w:rsidRPr="00253238" w:rsidTr="00225575">
        <w:tc>
          <w:tcPr>
            <w:tcW w:w="5387" w:type="dxa"/>
            <w:shd w:val="clear" w:color="auto" w:fill="auto"/>
          </w:tcPr>
          <w:p w:rsidR="00A36B28" w:rsidRPr="00253238" w:rsidRDefault="00A36B28" w:rsidP="007F4C5A">
            <w:pPr>
              <w:pStyle w:val="Heading3"/>
              <w:rPr>
                <w:rFonts w:asciiTheme="minorHAnsi" w:hAnsiTheme="minorHAnsi" w:cstheme="majorHAnsi"/>
                <w:b/>
                <w:szCs w:val="19"/>
              </w:rPr>
            </w:pPr>
          </w:p>
        </w:tc>
        <w:tc>
          <w:tcPr>
            <w:tcW w:w="992" w:type="dxa"/>
            <w:shd w:val="clear" w:color="auto" w:fill="auto"/>
          </w:tcPr>
          <w:p w:rsidR="00A36B28" w:rsidRPr="00253238" w:rsidRDefault="00A36B28" w:rsidP="007F4C5A">
            <w:pPr>
              <w:pStyle w:val="Heading3"/>
              <w:rPr>
                <w:rFonts w:asciiTheme="minorHAnsi" w:hAnsiTheme="minorHAnsi" w:cstheme="majorHAnsi"/>
                <w:b/>
                <w:szCs w:val="19"/>
              </w:rPr>
            </w:pPr>
            <w:bookmarkStart w:id="11" w:name="_Toc422309771"/>
            <w:bookmarkStart w:id="12" w:name="_Toc422310951"/>
            <w:bookmarkStart w:id="13" w:name="_Toc424722168"/>
            <w:r w:rsidRPr="00253238">
              <w:rPr>
                <w:rFonts w:asciiTheme="minorHAnsi" w:hAnsiTheme="minorHAnsi" w:cstheme="majorHAnsi"/>
                <w:b/>
                <w:szCs w:val="19"/>
              </w:rPr>
              <w:t>Notes</w:t>
            </w:r>
            <w:bookmarkEnd w:id="11"/>
            <w:bookmarkEnd w:id="12"/>
            <w:bookmarkEnd w:id="13"/>
          </w:p>
        </w:tc>
        <w:tc>
          <w:tcPr>
            <w:tcW w:w="1134" w:type="dxa"/>
            <w:shd w:val="clear" w:color="auto" w:fill="auto"/>
          </w:tcPr>
          <w:p w:rsidR="00A36B28" w:rsidRPr="00253238" w:rsidRDefault="00A36B28" w:rsidP="007F4C5A">
            <w:pPr>
              <w:pStyle w:val="Heading3"/>
              <w:jc w:val="right"/>
              <w:rPr>
                <w:rFonts w:asciiTheme="minorHAnsi" w:hAnsiTheme="minorHAnsi" w:cstheme="majorHAnsi"/>
                <w:b/>
                <w:szCs w:val="19"/>
              </w:rPr>
            </w:pPr>
            <w:bookmarkStart w:id="14" w:name="_Toc422309772"/>
            <w:bookmarkStart w:id="15" w:name="_Toc422310952"/>
            <w:bookmarkStart w:id="16" w:name="_Toc424722169"/>
            <w:r w:rsidRPr="00253238">
              <w:rPr>
                <w:rFonts w:asciiTheme="minorHAnsi" w:hAnsiTheme="minorHAnsi" w:cstheme="majorHAnsi"/>
                <w:b/>
                <w:szCs w:val="19"/>
              </w:rPr>
              <w:t>Group</w:t>
            </w:r>
            <w:bookmarkEnd w:id="14"/>
            <w:bookmarkEnd w:id="15"/>
            <w:bookmarkEnd w:id="16"/>
          </w:p>
          <w:p w:rsidR="00A36B28" w:rsidRPr="00253238" w:rsidRDefault="00A36B28" w:rsidP="007F4C5A">
            <w:pPr>
              <w:pStyle w:val="Heading3"/>
              <w:jc w:val="right"/>
              <w:rPr>
                <w:rFonts w:asciiTheme="minorHAnsi" w:hAnsiTheme="minorHAnsi" w:cstheme="majorHAnsi"/>
                <w:b/>
                <w:szCs w:val="19"/>
              </w:rPr>
            </w:pPr>
            <w:r w:rsidRPr="00253238">
              <w:rPr>
                <w:rFonts w:asciiTheme="minorHAnsi" w:hAnsiTheme="minorHAnsi" w:cstheme="majorHAnsi"/>
                <w:b/>
                <w:szCs w:val="19"/>
              </w:rPr>
              <w:t xml:space="preserve"> </w:t>
            </w:r>
            <w:bookmarkStart w:id="17" w:name="_Toc424722170"/>
            <w:r w:rsidR="00CB20EE">
              <w:rPr>
                <w:rFonts w:asciiTheme="minorHAnsi" w:hAnsiTheme="minorHAnsi" w:cstheme="majorHAnsi"/>
                <w:b/>
                <w:szCs w:val="19"/>
              </w:rPr>
              <w:t>2016</w:t>
            </w:r>
            <w:bookmarkEnd w:id="17"/>
          </w:p>
        </w:tc>
        <w:tc>
          <w:tcPr>
            <w:tcW w:w="1276" w:type="dxa"/>
            <w:shd w:val="clear" w:color="auto" w:fill="auto"/>
          </w:tcPr>
          <w:p w:rsidR="00A36B28" w:rsidRPr="00253238" w:rsidRDefault="00A36B28" w:rsidP="007F4C5A">
            <w:pPr>
              <w:pStyle w:val="Heading3"/>
              <w:jc w:val="right"/>
              <w:rPr>
                <w:rFonts w:asciiTheme="minorHAnsi" w:hAnsiTheme="minorHAnsi" w:cstheme="majorHAnsi"/>
                <w:b/>
                <w:szCs w:val="19"/>
              </w:rPr>
            </w:pPr>
            <w:bookmarkStart w:id="18" w:name="_Toc422309774"/>
            <w:bookmarkStart w:id="19" w:name="_Toc422310954"/>
            <w:bookmarkStart w:id="20" w:name="_Toc424722171"/>
            <w:r w:rsidRPr="00253238">
              <w:rPr>
                <w:rFonts w:asciiTheme="minorHAnsi" w:hAnsiTheme="minorHAnsi" w:cstheme="majorHAnsi"/>
                <w:b/>
                <w:szCs w:val="19"/>
              </w:rPr>
              <w:t>Group</w:t>
            </w:r>
            <w:bookmarkEnd w:id="18"/>
            <w:bookmarkEnd w:id="19"/>
            <w:bookmarkEnd w:id="20"/>
          </w:p>
          <w:p w:rsidR="00A36B28" w:rsidRPr="00253238" w:rsidRDefault="00A36B28" w:rsidP="007F4C5A">
            <w:pPr>
              <w:pStyle w:val="Heading3"/>
              <w:jc w:val="right"/>
              <w:rPr>
                <w:rFonts w:asciiTheme="minorHAnsi" w:hAnsiTheme="minorHAnsi" w:cstheme="majorHAnsi"/>
                <w:b/>
                <w:szCs w:val="19"/>
              </w:rPr>
            </w:pPr>
            <w:r w:rsidRPr="00253238">
              <w:rPr>
                <w:rFonts w:asciiTheme="minorHAnsi" w:hAnsiTheme="minorHAnsi" w:cstheme="majorHAnsi"/>
                <w:b/>
                <w:szCs w:val="19"/>
              </w:rPr>
              <w:t xml:space="preserve"> </w:t>
            </w:r>
            <w:bookmarkStart w:id="21" w:name="_Toc424722172"/>
            <w:r w:rsidR="00CB20EE">
              <w:rPr>
                <w:rFonts w:asciiTheme="minorHAnsi" w:hAnsiTheme="minorHAnsi" w:cstheme="majorHAnsi"/>
                <w:b/>
                <w:szCs w:val="19"/>
              </w:rPr>
              <w:t>2015</w:t>
            </w:r>
            <w:bookmarkEnd w:id="21"/>
          </w:p>
        </w:tc>
      </w:tr>
      <w:tr w:rsidR="00A36B28" w:rsidRPr="00253238" w:rsidTr="00225575">
        <w:tc>
          <w:tcPr>
            <w:tcW w:w="5387" w:type="dxa"/>
            <w:shd w:val="clear" w:color="auto" w:fill="auto"/>
          </w:tcPr>
          <w:p w:rsidR="00A36B28" w:rsidRPr="00253238" w:rsidRDefault="00A36B28" w:rsidP="007F4C5A">
            <w:pPr>
              <w:pStyle w:val="Heading3"/>
              <w:rPr>
                <w:rFonts w:asciiTheme="minorHAnsi" w:hAnsiTheme="minorHAnsi" w:cstheme="majorHAnsi"/>
                <w:b/>
                <w:szCs w:val="19"/>
              </w:rPr>
            </w:pPr>
          </w:p>
        </w:tc>
        <w:tc>
          <w:tcPr>
            <w:tcW w:w="992" w:type="dxa"/>
            <w:shd w:val="clear" w:color="auto" w:fill="auto"/>
          </w:tcPr>
          <w:p w:rsidR="00A36B28" w:rsidRPr="00253238" w:rsidRDefault="00A36B28" w:rsidP="007F4C5A">
            <w:pPr>
              <w:pStyle w:val="Heading3"/>
              <w:rPr>
                <w:rFonts w:asciiTheme="minorHAnsi" w:hAnsiTheme="minorHAnsi" w:cstheme="majorHAnsi"/>
                <w:b/>
                <w:szCs w:val="19"/>
              </w:rPr>
            </w:pPr>
          </w:p>
        </w:tc>
        <w:tc>
          <w:tcPr>
            <w:tcW w:w="1134" w:type="dxa"/>
            <w:shd w:val="clear" w:color="auto" w:fill="auto"/>
          </w:tcPr>
          <w:p w:rsidR="00A36B28" w:rsidRPr="00253238" w:rsidRDefault="00A36B28" w:rsidP="007F4C5A">
            <w:pPr>
              <w:pStyle w:val="Heading3"/>
              <w:jc w:val="right"/>
              <w:rPr>
                <w:rFonts w:asciiTheme="minorHAnsi" w:hAnsiTheme="minorHAnsi" w:cstheme="majorHAnsi"/>
                <w:b/>
                <w:szCs w:val="19"/>
              </w:rPr>
            </w:pPr>
            <w:bookmarkStart w:id="22" w:name="_Toc422309776"/>
            <w:bookmarkStart w:id="23" w:name="_Toc422310956"/>
            <w:bookmarkStart w:id="24" w:name="_Toc424722173"/>
            <w:r w:rsidRPr="00253238">
              <w:rPr>
                <w:rFonts w:asciiTheme="minorHAnsi" w:hAnsiTheme="minorHAnsi" w:cstheme="majorHAnsi"/>
                <w:b/>
                <w:szCs w:val="19"/>
              </w:rPr>
              <w:t>$000</w:t>
            </w:r>
            <w:bookmarkEnd w:id="22"/>
            <w:bookmarkEnd w:id="23"/>
            <w:bookmarkEnd w:id="24"/>
          </w:p>
        </w:tc>
        <w:tc>
          <w:tcPr>
            <w:tcW w:w="1276" w:type="dxa"/>
            <w:shd w:val="clear" w:color="auto" w:fill="auto"/>
          </w:tcPr>
          <w:p w:rsidR="00A36B28" w:rsidRPr="00253238" w:rsidRDefault="00A36B28" w:rsidP="007F4C5A">
            <w:pPr>
              <w:pStyle w:val="Heading3"/>
              <w:jc w:val="right"/>
              <w:rPr>
                <w:rFonts w:asciiTheme="minorHAnsi" w:hAnsiTheme="minorHAnsi" w:cstheme="majorHAnsi"/>
                <w:b/>
                <w:szCs w:val="19"/>
              </w:rPr>
            </w:pPr>
            <w:bookmarkStart w:id="25" w:name="_Toc422309777"/>
            <w:bookmarkStart w:id="26" w:name="_Toc422310957"/>
            <w:bookmarkStart w:id="27" w:name="_Toc424722174"/>
            <w:r w:rsidRPr="00253238">
              <w:rPr>
                <w:rFonts w:asciiTheme="minorHAnsi" w:hAnsiTheme="minorHAnsi" w:cstheme="majorHAnsi"/>
                <w:b/>
                <w:szCs w:val="19"/>
              </w:rPr>
              <w:t>$000</w:t>
            </w:r>
            <w:bookmarkEnd w:id="25"/>
            <w:bookmarkEnd w:id="26"/>
            <w:bookmarkEnd w:id="27"/>
          </w:p>
        </w:tc>
      </w:tr>
      <w:tr w:rsidR="00A36B28" w:rsidRPr="00253238" w:rsidTr="00225575">
        <w:tc>
          <w:tcPr>
            <w:tcW w:w="5387" w:type="dxa"/>
            <w:shd w:val="clear" w:color="auto" w:fill="auto"/>
          </w:tcPr>
          <w:p w:rsidR="00A36B28" w:rsidRPr="00253238" w:rsidRDefault="00A36B28" w:rsidP="007F4C5A">
            <w:pPr>
              <w:pStyle w:val="Heading3"/>
              <w:rPr>
                <w:rFonts w:asciiTheme="minorHAnsi" w:hAnsiTheme="minorHAnsi" w:cstheme="majorHAnsi"/>
                <w:b/>
                <w:szCs w:val="19"/>
              </w:rPr>
            </w:pPr>
            <w:bookmarkStart w:id="28" w:name="_Toc422309778"/>
            <w:bookmarkStart w:id="29" w:name="_Toc422310958"/>
            <w:bookmarkStart w:id="30" w:name="_Toc424722175"/>
            <w:r w:rsidRPr="00253238">
              <w:rPr>
                <w:rFonts w:asciiTheme="minorHAnsi" w:hAnsiTheme="minorHAnsi" w:cstheme="majorHAnsi"/>
                <w:b/>
                <w:szCs w:val="19"/>
              </w:rPr>
              <w:t>Revenue from non-exchange transactions</w:t>
            </w:r>
            <w:bookmarkEnd w:id="28"/>
            <w:bookmarkEnd w:id="29"/>
            <w:bookmarkEnd w:id="30"/>
          </w:p>
        </w:tc>
        <w:tc>
          <w:tcPr>
            <w:tcW w:w="992" w:type="dxa"/>
            <w:shd w:val="clear" w:color="auto" w:fill="auto"/>
          </w:tcPr>
          <w:p w:rsidR="00A36B28" w:rsidRPr="00253238" w:rsidRDefault="00D6788E" w:rsidP="007F4C5A">
            <w:pPr>
              <w:pStyle w:val="Heading3"/>
              <w:jc w:val="center"/>
              <w:rPr>
                <w:rFonts w:asciiTheme="minorHAnsi" w:hAnsiTheme="minorHAnsi" w:cstheme="majorHAnsi"/>
                <w:szCs w:val="19"/>
              </w:rPr>
            </w:pPr>
            <w:bookmarkStart w:id="31" w:name="_Toc424722176"/>
            <w:r w:rsidRPr="00253238">
              <w:rPr>
                <w:rFonts w:asciiTheme="minorHAnsi" w:hAnsiTheme="minorHAnsi" w:cstheme="majorHAnsi"/>
                <w:szCs w:val="19"/>
              </w:rPr>
              <w:t>7</w:t>
            </w:r>
            <w:bookmarkEnd w:id="31"/>
          </w:p>
        </w:tc>
        <w:tc>
          <w:tcPr>
            <w:tcW w:w="1134" w:type="dxa"/>
            <w:shd w:val="clear" w:color="auto" w:fill="auto"/>
          </w:tcPr>
          <w:p w:rsidR="00A36B28" w:rsidRPr="00253238" w:rsidRDefault="00A36B28" w:rsidP="007F4C5A">
            <w:pPr>
              <w:pStyle w:val="Heading3"/>
              <w:jc w:val="right"/>
              <w:rPr>
                <w:rFonts w:asciiTheme="minorHAnsi" w:hAnsiTheme="minorHAnsi" w:cstheme="majorHAnsi"/>
                <w:szCs w:val="19"/>
              </w:rPr>
            </w:pPr>
          </w:p>
        </w:tc>
        <w:tc>
          <w:tcPr>
            <w:tcW w:w="1276" w:type="dxa"/>
            <w:shd w:val="clear" w:color="auto" w:fill="auto"/>
          </w:tcPr>
          <w:p w:rsidR="00A36B28" w:rsidRPr="00253238" w:rsidRDefault="00A36B28" w:rsidP="007F4C5A">
            <w:pPr>
              <w:pStyle w:val="Heading3"/>
              <w:jc w:val="right"/>
              <w:rPr>
                <w:rFonts w:asciiTheme="minorHAnsi" w:hAnsiTheme="minorHAnsi" w:cstheme="majorHAnsi"/>
                <w:szCs w:val="19"/>
              </w:rPr>
            </w:pPr>
          </w:p>
        </w:tc>
      </w:tr>
      <w:tr w:rsidR="00A36B28" w:rsidRPr="00253238" w:rsidTr="00225575">
        <w:tc>
          <w:tcPr>
            <w:tcW w:w="5387" w:type="dxa"/>
            <w:shd w:val="clear" w:color="auto" w:fill="auto"/>
          </w:tcPr>
          <w:p w:rsidR="00A36B28" w:rsidRPr="00253238" w:rsidRDefault="00225575" w:rsidP="007F4C5A">
            <w:pPr>
              <w:pStyle w:val="Heading3"/>
              <w:rPr>
                <w:rFonts w:asciiTheme="minorHAnsi" w:hAnsiTheme="minorHAnsi" w:cstheme="majorHAnsi"/>
                <w:szCs w:val="19"/>
              </w:rPr>
            </w:pPr>
            <w:bookmarkStart w:id="32" w:name="_Toc424722177"/>
            <w:r w:rsidRPr="00253238">
              <w:rPr>
                <w:rFonts w:asciiTheme="minorHAnsi" w:hAnsiTheme="minorHAnsi" w:cstheme="majorHAnsi"/>
                <w:szCs w:val="19"/>
              </w:rPr>
              <w:t xml:space="preserve">Government </w:t>
            </w:r>
            <w:r w:rsidR="006A4199" w:rsidRPr="00253238">
              <w:rPr>
                <w:rFonts w:asciiTheme="minorHAnsi" w:hAnsiTheme="minorHAnsi" w:cstheme="majorHAnsi"/>
                <w:szCs w:val="19"/>
              </w:rPr>
              <w:t>g</w:t>
            </w:r>
            <w:r w:rsidRPr="00253238">
              <w:rPr>
                <w:rFonts w:asciiTheme="minorHAnsi" w:hAnsiTheme="minorHAnsi" w:cstheme="majorHAnsi"/>
                <w:szCs w:val="19"/>
              </w:rPr>
              <w:t>rants</w:t>
            </w:r>
            <w:bookmarkEnd w:id="32"/>
            <w:r w:rsidR="00A36B28" w:rsidRPr="00253238">
              <w:rPr>
                <w:rFonts w:asciiTheme="minorHAnsi" w:hAnsiTheme="minorHAnsi" w:cstheme="majorHAnsi"/>
                <w:szCs w:val="19"/>
              </w:rPr>
              <w:t xml:space="preserve"> </w:t>
            </w:r>
          </w:p>
        </w:tc>
        <w:tc>
          <w:tcPr>
            <w:tcW w:w="992" w:type="dxa"/>
            <w:shd w:val="clear" w:color="auto" w:fill="auto"/>
          </w:tcPr>
          <w:p w:rsidR="00A36B28" w:rsidRPr="00253238" w:rsidRDefault="00A36B28" w:rsidP="007F4C5A">
            <w:pPr>
              <w:pStyle w:val="Heading3"/>
              <w:rPr>
                <w:rFonts w:asciiTheme="minorHAnsi" w:hAnsiTheme="minorHAnsi" w:cstheme="majorHAnsi"/>
                <w:szCs w:val="19"/>
              </w:rPr>
            </w:pPr>
          </w:p>
        </w:tc>
        <w:tc>
          <w:tcPr>
            <w:tcW w:w="1134" w:type="dxa"/>
            <w:shd w:val="clear" w:color="auto" w:fill="auto"/>
          </w:tcPr>
          <w:p w:rsidR="00A36B28" w:rsidRPr="00253238" w:rsidRDefault="00A36B28" w:rsidP="007F4C5A">
            <w:pPr>
              <w:pStyle w:val="Heading3"/>
              <w:jc w:val="right"/>
              <w:rPr>
                <w:rFonts w:asciiTheme="minorHAnsi" w:hAnsiTheme="minorHAnsi" w:cstheme="majorHAnsi"/>
                <w:szCs w:val="19"/>
              </w:rPr>
            </w:pPr>
            <w:bookmarkStart w:id="33" w:name="_Toc422309780"/>
            <w:bookmarkStart w:id="34" w:name="_Toc422310960"/>
            <w:bookmarkStart w:id="35" w:name="_Toc424722178"/>
            <w:r w:rsidRPr="00253238">
              <w:rPr>
                <w:rFonts w:asciiTheme="minorHAnsi" w:hAnsiTheme="minorHAnsi" w:cstheme="majorHAnsi"/>
                <w:szCs w:val="19"/>
              </w:rPr>
              <w:t>X</w:t>
            </w:r>
            <w:bookmarkEnd w:id="33"/>
            <w:bookmarkEnd w:id="34"/>
            <w:bookmarkEnd w:id="35"/>
          </w:p>
        </w:tc>
        <w:tc>
          <w:tcPr>
            <w:tcW w:w="1276" w:type="dxa"/>
            <w:shd w:val="clear" w:color="auto" w:fill="auto"/>
          </w:tcPr>
          <w:p w:rsidR="00A36B28" w:rsidRPr="00253238" w:rsidRDefault="00A36B28" w:rsidP="007F4C5A">
            <w:pPr>
              <w:pStyle w:val="Heading3"/>
              <w:jc w:val="right"/>
              <w:rPr>
                <w:rFonts w:asciiTheme="minorHAnsi" w:hAnsiTheme="minorHAnsi" w:cstheme="majorHAnsi"/>
                <w:szCs w:val="19"/>
              </w:rPr>
            </w:pPr>
            <w:bookmarkStart w:id="36" w:name="_Toc422309781"/>
            <w:bookmarkStart w:id="37" w:name="_Toc422310961"/>
            <w:bookmarkStart w:id="38" w:name="_Toc424722179"/>
            <w:r w:rsidRPr="00253238">
              <w:rPr>
                <w:rFonts w:asciiTheme="minorHAnsi" w:hAnsiTheme="minorHAnsi" w:cstheme="majorHAnsi"/>
                <w:szCs w:val="19"/>
              </w:rPr>
              <w:t>X</w:t>
            </w:r>
            <w:bookmarkEnd w:id="36"/>
            <w:bookmarkEnd w:id="37"/>
            <w:bookmarkEnd w:id="38"/>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bookmarkStart w:id="39" w:name="_Toc424722180"/>
            <w:r w:rsidRPr="00253238">
              <w:rPr>
                <w:rFonts w:asciiTheme="minorHAnsi" w:hAnsiTheme="minorHAnsi" w:cstheme="majorHAnsi"/>
                <w:szCs w:val="19"/>
              </w:rPr>
              <w:t xml:space="preserve">Sport NZ </w:t>
            </w:r>
            <w:r w:rsidR="006A4199" w:rsidRPr="00253238">
              <w:rPr>
                <w:rFonts w:asciiTheme="minorHAnsi" w:hAnsiTheme="minorHAnsi" w:cstheme="majorHAnsi"/>
                <w:szCs w:val="19"/>
              </w:rPr>
              <w:t>f</w:t>
            </w:r>
            <w:r w:rsidRPr="00253238">
              <w:rPr>
                <w:rFonts w:asciiTheme="minorHAnsi" w:hAnsiTheme="minorHAnsi" w:cstheme="majorHAnsi"/>
                <w:szCs w:val="19"/>
              </w:rPr>
              <w:t>unding</w:t>
            </w:r>
            <w:bookmarkEnd w:id="39"/>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40" w:name="_Toc424722181"/>
            <w:r w:rsidRPr="00253238">
              <w:rPr>
                <w:rFonts w:asciiTheme="minorHAnsi" w:hAnsiTheme="minorHAnsi" w:cstheme="majorHAnsi"/>
                <w:szCs w:val="19"/>
              </w:rPr>
              <w:t>X</w:t>
            </w:r>
            <w:bookmarkEnd w:id="40"/>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41" w:name="_Toc424722182"/>
            <w:r w:rsidRPr="00253238">
              <w:rPr>
                <w:rFonts w:asciiTheme="minorHAnsi" w:hAnsiTheme="minorHAnsi" w:cstheme="majorHAnsi"/>
                <w:szCs w:val="19"/>
              </w:rPr>
              <w:t>X</w:t>
            </w:r>
            <w:bookmarkEnd w:id="41"/>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bookmarkStart w:id="42" w:name="_Toc424722183"/>
            <w:r w:rsidRPr="00253238">
              <w:rPr>
                <w:rFonts w:asciiTheme="minorHAnsi" w:hAnsiTheme="minorHAnsi" w:cstheme="majorHAnsi"/>
                <w:szCs w:val="19"/>
              </w:rPr>
              <w:t xml:space="preserve">Other </w:t>
            </w:r>
            <w:r w:rsidR="006A4199" w:rsidRPr="00253238">
              <w:rPr>
                <w:rFonts w:asciiTheme="minorHAnsi" w:hAnsiTheme="minorHAnsi" w:cstheme="majorHAnsi"/>
                <w:szCs w:val="19"/>
              </w:rPr>
              <w:t>g</w:t>
            </w:r>
            <w:r w:rsidRPr="00253238">
              <w:rPr>
                <w:rFonts w:asciiTheme="minorHAnsi" w:hAnsiTheme="minorHAnsi" w:cstheme="majorHAnsi"/>
                <w:szCs w:val="19"/>
              </w:rPr>
              <w:t>rants</w:t>
            </w:r>
            <w:bookmarkEnd w:id="42"/>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43" w:name="_Toc424722184"/>
            <w:r w:rsidRPr="00253238">
              <w:rPr>
                <w:rFonts w:asciiTheme="minorHAnsi" w:hAnsiTheme="minorHAnsi" w:cstheme="majorHAnsi"/>
                <w:szCs w:val="19"/>
              </w:rPr>
              <w:t>X</w:t>
            </w:r>
            <w:bookmarkEnd w:id="43"/>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44" w:name="_Toc424722185"/>
            <w:r w:rsidRPr="00253238">
              <w:rPr>
                <w:rFonts w:asciiTheme="minorHAnsi" w:hAnsiTheme="minorHAnsi" w:cstheme="majorHAnsi"/>
                <w:szCs w:val="19"/>
              </w:rPr>
              <w:t>X</w:t>
            </w:r>
            <w:bookmarkEnd w:id="44"/>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bookmarkStart w:id="45" w:name="_Toc424722186"/>
            <w:r w:rsidRPr="00253238">
              <w:rPr>
                <w:rFonts w:asciiTheme="minorHAnsi" w:hAnsiTheme="minorHAnsi" w:cstheme="majorHAnsi"/>
                <w:szCs w:val="19"/>
              </w:rPr>
              <w:t>Fundraising</w:t>
            </w:r>
            <w:bookmarkEnd w:id="45"/>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46" w:name="_Toc424722187"/>
            <w:r w:rsidRPr="00253238">
              <w:rPr>
                <w:rFonts w:asciiTheme="minorHAnsi" w:hAnsiTheme="minorHAnsi" w:cstheme="majorHAnsi"/>
                <w:szCs w:val="19"/>
              </w:rPr>
              <w:t>X</w:t>
            </w:r>
            <w:bookmarkEnd w:id="46"/>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47" w:name="_Toc424722188"/>
            <w:r w:rsidRPr="00253238">
              <w:rPr>
                <w:rFonts w:asciiTheme="minorHAnsi" w:hAnsiTheme="minorHAnsi" w:cstheme="majorHAnsi"/>
                <w:szCs w:val="19"/>
              </w:rPr>
              <w:t>X</w:t>
            </w:r>
            <w:bookmarkEnd w:id="47"/>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bookmarkStart w:id="48" w:name="_Toc424722189"/>
            <w:r w:rsidRPr="00253238">
              <w:rPr>
                <w:rFonts w:asciiTheme="minorHAnsi" w:hAnsiTheme="minorHAnsi" w:cstheme="majorHAnsi"/>
                <w:szCs w:val="19"/>
              </w:rPr>
              <w:t>Donations</w:t>
            </w:r>
            <w:bookmarkEnd w:id="48"/>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49" w:name="_Toc422309783"/>
            <w:bookmarkStart w:id="50" w:name="_Toc422310963"/>
            <w:bookmarkStart w:id="51" w:name="_Toc424722190"/>
            <w:r w:rsidRPr="00253238">
              <w:rPr>
                <w:rFonts w:asciiTheme="minorHAnsi" w:hAnsiTheme="minorHAnsi" w:cstheme="majorHAnsi"/>
                <w:szCs w:val="19"/>
              </w:rPr>
              <w:t>X</w:t>
            </w:r>
            <w:bookmarkEnd w:id="49"/>
            <w:bookmarkEnd w:id="50"/>
            <w:bookmarkEnd w:id="51"/>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52" w:name="_Toc422309784"/>
            <w:bookmarkStart w:id="53" w:name="_Toc422310964"/>
            <w:bookmarkStart w:id="54" w:name="_Toc424722191"/>
            <w:r w:rsidRPr="00253238">
              <w:rPr>
                <w:rFonts w:asciiTheme="minorHAnsi" w:hAnsiTheme="minorHAnsi" w:cstheme="majorHAnsi"/>
                <w:szCs w:val="19"/>
              </w:rPr>
              <w:t>X</w:t>
            </w:r>
            <w:bookmarkEnd w:id="52"/>
            <w:bookmarkEnd w:id="53"/>
            <w:bookmarkEnd w:id="54"/>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tcBorders>
              <w:top w:val="single" w:sz="4" w:space="0" w:color="auto"/>
              <w:bottom w:val="single" w:sz="4" w:space="0" w:color="auto"/>
            </w:tcBorders>
            <w:shd w:val="clear" w:color="auto" w:fill="auto"/>
          </w:tcPr>
          <w:p w:rsidR="00225575" w:rsidRPr="00253238" w:rsidRDefault="00225575" w:rsidP="007F4C5A">
            <w:pPr>
              <w:pStyle w:val="Heading3"/>
              <w:jc w:val="right"/>
              <w:rPr>
                <w:rFonts w:asciiTheme="minorHAnsi" w:hAnsiTheme="minorHAnsi" w:cstheme="majorHAnsi"/>
                <w:szCs w:val="19"/>
              </w:rPr>
            </w:pPr>
            <w:bookmarkStart w:id="55" w:name="_Toc422309788"/>
            <w:bookmarkStart w:id="56" w:name="_Toc422310968"/>
            <w:bookmarkStart w:id="57" w:name="_Toc424722192"/>
            <w:r w:rsidRPr="00253238">
              <w:rPr>
                <w:rFonts w:asciiTheme="minorHAnsi" w:hAnsiTheme="minorHAnsi" w:cstheme="majorHAnsi"/>
                <w:szCs w:val="19"/>
              </w:rPr>
              <w:t>XX</w:t>
            </w:r>
            <w:bookmarkEnd w:id="55"/>
            <w:bookmarkEnd w:id="56"/>
            <w:bookmarkEnd w:id="57"/>
          </w:p>
        </w:tc>
        <w:tc>
          <w:tcPr>
            <w:tcW w:w="1276" w:type="dxa"/>
            <w:tcBorders>
              <w:top w:val="single" w:sz="4" w:space="0" w:color="auto"/>
              <w:bottom w:val="single" w:sz="4" w:space="0" w:color="auto"/>
            </w:tcBorders>
            <w:shd w:val="clear" w:color="auto" w:fill="auto"/>
          </w:tcPr>
          <w:p w:rsidR="00225575" w:rsidRPr="00253238" w:rsidRDefault="00225575" w:rsidP="007F4C5A">
            <w:pPr>
              <w:pStyle w:val="Heading3"/>
              <w:jc w:val="right"/>
              <w:rPr>
                <w:rFonts w:asciiTheme="minorHAnsi" w:hAnsiTheme="minorHAnsi" w:cstheme="majorHAnsi"/>
                <w:szCs w:val="19"/>
              </w:rPr>
            </w:pPr>
            <w:bookmarkStart w:id="58" w:name="_Toc422309789"/>
            <w:bookmarkStart w:id="59" w:name="_Toc422310969"/>
            <w:bookmarkStart w:id="60" w:name="_Toc424722193"/>
            <w:r w:rsidRPr="00253238">
              <w:rPr>
                <w:rFonts w:asciiTheme="minorHAnsi" w:hAnsiTheme="minorHAnsi" w:cstheme="majorHAnsi"/>
                <w:szCs w:val="19"/>
              </w:rPr>
              <w:t>XX</w:t>
            </w:r>
            <w:bookmarkEnd w:id="58"/>
            <w:bookmarkEnd w:id="59"/>
            <w:bookmarkEnd w:id="60"/>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b/>
                <w:szCs w:val="19"/>
              </w:rPr>
            </w:pPr>
            <w:bookmarkStart w:id="61" w:name="_Toc422309790"/>
            <w:bookmarkStart w:id="62" w:name="_Toc422310970"/>
            <w:bookmarkStart w:id="63" w:name="_Toc424722194"/>
            <w:r w:rsidRPr="00253238">
              <w:rPr>
                <w:rFonts w:asciiTheme="minorHAnsi" w:hAnsiTheme="minorHAnsi" w:cstheme="majorHAnsi"/>
                <w:b/>
                <w:szCs w:val="19"/>
              </w:rPr>
              <w:t>Revenue from exchange transactions</w:t>
            </w:r>
            <w:bookmarkEnd w:id="61"/>
            <w:bookmarkEnd w:id="62"/>
            <w:bookmarkEnd w:id="63"/>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tcBorders>
              <w:top w:val="single" w:sz="4" w:space="0" w:color="auto"/>
            </w:tcBorders>
            <w:shd w:val="clear" w:color="auto" w:fill="auto"/>
          </w:tcPr>
          <w:p w:rsidR="00225575" w:rsidRPr="00253238" w:rsidRDefault="00225575" w:rsidP="007F4C5A">
            <w:pPr>
              <w:pStyle w:val="Heading3"/>
              <w:jc w:val="right"/>
              <w:rPr>
                <w:rFonts w:asciiTheme="minorHAnsi" w:hAnsiTheme="minorHAnsi" w:cstheme="majorHAnsi"/>
                <w:szCs w:val="19"/>
              </w:rPr>
            </w:pPr>
          </w:p>
        </w:tc>
        <w:tc>
          <w:tcPr>
            <w:tcW w:w="1276" w:type="dxa"/>
            <w:tcBorders>
              <w:top w:val="single" w:sz="4" w:space="0" w:color="auto"/>
            </w:tcBorders>
            <w:shd w:val="clear" w:color="auto" w:fill="auto"/>
          </w:tcPr>
          <w:p w:rsidR="00225575" w:rsidRPr="00253238" w:rsidRDefault="00225575" w:rsidP="007F4C5A">
            <w:pPr>
              <w:pStyle w:val="Heading3"/>
              <w:jc w:val="right"/>
              <w:rPr>
                <w:rFonts w:asciiTheme="minorHAnsi" w:hAnsiTheme="minorHAnsi" w:cstheme="majorHAnsi"/>
                <w:szCs w:val="19"/>
              </w:rPr>
            </w:pPr>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bookmarkStart w:id="64" w:name="_Toc424722195"/>
            <w:r w:rsidRPr="00253238">
              <w:rPr>
                <w:rFonts w:asciiTheme="minorHAnsi" w:hAnsiTheme="minorHAnsi" w:cstheme="majorHAnsi"/>
                <w:szCs w:val="19"/>
              </w:rPr>
              <w:t>Membership fees</w:t>
            </w:r>
            <w:bookmarkEnd w:id="64"/>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65" w:name="_Toc424722196"/>
            <w:r w:rsidRPr="00253238">
              <w:rPr>
                <w:rFonts w:asciiTheme="minorHAnsi" w:hAnsiTheme="minorHAnsi" w:cstheme="majorHAnsi"/>
                <w:szCs w:val="19"/>
              </w:rPr>
              <w:t>X</w:t>
            </w:r>
            <w:bookmarkEnd w:id="65"/>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66" w:name="_Toc424722197"/>
            <w:r w:rsidRPr="00253238">
              <w:rPr>
                <w:rFonts w:asciiTheme="minorHAnsi" w:hAnsiTheme="minorHAnsi" w:cstheme="majorHAnsi"/>
                <w:szCs w:val="19"/>
              </w:rPr>
              <w:t>X</w:t>
            </w:r>
            <w:bookmarkEnd w:id="66"/>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bookmarkStart w:id="67" w:name="_Toc424722198"/>
            <w:r w:rsidRPr="00253238">
              <w:rPr>
                <w:rFonts w:asciiTheme="minorHAnsi" w:hAnsiTheme="minorHAnsi" w:cstheme="majorHAnsi"/>
                <w:szCs w:val="19"/>
              </w:rPr>
              <w:t xml:space="preserve">Function and </w:t>
            </w:r>
            <w:r w:rsidR="006A4199" w:rsidRPr="00253238">
              <w:rPr>
                <w:rFonts w:asciiTheme="minorHAnsi" w:hAnsiTheme="minorHAnsi" w:cstheme="majorHAnsi"/>
                <w:szCs w:val="19"/>
              </w:rPr>
              <w:t>e</w:t>
            </w:r>
            <w:r w:rsidRPr="00253238">
              <w:rPr>
                <w:rFonts w:asciiTheme="minorHAnsi" w:hAnsiTheme="minorHAnsi" w:cstheme="majorHAnsi"/>
                <w:szCs w:val="19"/>
              </w:rPr>
              <w:t>vents</w:t>
            </w:r>
            <w:bookmarkEnd w:id="67"/>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68" w:name="_Toc424722199"/>
            <w:r w:rsidRPr="00253238">
              <w:rPr>
                <w:rFonts w:asciiTheme="minorHAnsi" w:hAnsiTheme="minorHAnsi" w:cstheme="majorHAnsi"/>
                <w:szCs w:val="19"/>
              </w:rPr>
              <w:t>X</w:t>
            </w:r>
            <w:bookmarkEnd w:id="68"/>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69" w:name="_Toc424722200"/>
            <w:r w:rsidRPr="00253238">
              <w:rPr>
                <w:rFonts w:asciiTheme="minorHAnsi" w:hAnsiTheme="minorHAnsi" w:cstheme="majorHAnsi"/>
                <w:szCs w:val="19"/>
              </w:rPr>
              <w:t>X</w:t>
            </w:r>
            <w:bookmarkEnd w:id="69"/>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bookmarkStart w:id="70" w:name="_Toc424722201"/>
            <w:r w:rsidRPr="00253238">
              <w:rPr>
                <w:rFonts w:asciiTheme="minorHAnsi" w:hAnsiTheme="minorHAnsi" w:cstheme="majorHAnsi"/>
                <w:szCs w:val="19"/>
              </w:rPr>
              <w:t>Dividends</w:t>
            </w:r>
            <w:bookmarkEnd w:id="70"/>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71" w:name="_Toc424722202"/>
            <w:r w:rsidRPr="00253238">
              <w:rPr>
                <w:rFonts w:asciiTheme="minorHAnsi" w:hAnsiTheme="minorHAnsi" w:cstheme="majorHAnsi"/>
                <w:szCs w:val="19"/>
              </w:rPr>
              <w:t>X</w:t>
            </w:r>
            <w:bookmarkEnd w:id="71"/>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72" w:name="_Toc424722203"/>
            <w:r w:rsidRPr="00253238">
              <w:rPr>
                <w:rFonts w:asciiTheme="minorHAnsi" w:hAnsiTheme="minorHAnsi" w:cstheme="majorHAnsi"/>
                <w:szCs w:val="19"/>
              </w:rPr>
              <w:t>X</w:t>
            </w:r>
            <w:bookmarkEnd w:id="72"/>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bookmarkStart w:id="73" w:name="_Toc424722204"/>
            <w:r w:rsidRPr="00253238">
              <w:rPr>
                <w:rFonts w:asciiTheme="minorHAnsi" w:hAnsiTheme="minorHAnsi" w:cstheme="majorHAnsi"/>
                <w:szCs w:val="19"/>
              </w:rPr>
              <w:t xml:space="preserve">Interest </w:t>
            </w:r>
            <w:r w:rsidR="006A4199" w:rsidRPr="00253238">
              <w:rPr>
                <w:rFonts w:asciiTheme="minorHAnsi" w:hAnsiTheme="minorHAnsi" w:cstheme="majorHAnsi"/>
                <w:szCs w:val="19"/>
              </w:rPr>
              <w:t>i</w:t>
            </w:r>
            <w:r w:rsidRPr="00253238">
              <w:rPr>
                <w:rFonts w:asciiTheme="minorHAnsi" w:hAnsiTheme="minorHAnsi" w:cstheme="majorHAnsi"/>
                <w:szCs w:val="19"/>
              </w:rPr>
              <w:t>ncome</w:t>
            </w:r>
            <w:bookmarkEnd w:id="73"/>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74" w:name="_Toc424722205"/>
            <w:r w:rsidRPr="00253238">
              <w:rPr>
                <w:rFonts w:asciiTheme="minorHAnsi" w:hAnsiTheme="minorHAnsi" w:cstheme="majorHAnsi"/>
                <w:szCs w:val="19"/>
              </w:rPr>
              <w:t>X</w:t>
            </w:r>
            <w:bookmarkEnd w:id="74"/>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75" w:name="_Toc424722206"/>
            <w:r w:rsidRPr="00253238">
              <w:rPr>
                <w:rFonts w:asciiTheme="minorHAnsi" w:hAnsiTheme="minorHAnsi" w:cstheme="majorHAnsi"/>
                <w:szCs w:val="19"/>
              </w:rPr>
              <w:t>X</w:t>
            </w:r>
            <w:bookmarkEnd w:id="75"/>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bookmarkStart w:id="76" w:name="_Toc422309801"/>
            <w:bookmarkStart w:id="77" w:name="_Toc422310981"/>
            <w:bookmarkStart w:id="78" w:name="_Toc424722207"/>
            <w:r w:rsidRPr="00253238">
              <w:rPr>
                <w:rFonts w:asciiTheme="minorHAnsi" w:hAnsiTheme="minorHAnsi" w:cstheme="majorHAnsi"/>
                <w:szCs w:val="19"/>
              </w:rPr>
              <w:t>Other operating revenue</w:t>
            </w:r>
            <w:bookmarkEnd w:id="76"/>
            <w:bookmarkEnd w:id="77"/>
            <w:bookmarkEnd w:id="78"/>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tcBorders>
              <w:bottom w:val="single" w:sz="4" w:space="0" w:color="auto"/>
            </w:tcBorders>
            <w:shd w:val="clear" w:color="auto" w:fill="auto"/>
          </w:tcPr>
          <w:p w:rsidR="00225575" w:rsidRPr="00253238" w:rsidRDefault="00225575" w:rsidP="007F4C5A">
            <w:pPr>
              <w:pStyle w:val="Heading3"/>
              <w:jc w:val="right"/>
              <w:rPr>
                <w:rFonts w:asciiTheme="minorHAnsi" w:hAnsiTheme="minorHAnsi" w:cstheme="majorHAnsi"/>
                <w:szCs w:val="19"/>
              </w:rPr>
            </w:pPr>
            <w:bookmarkStart w:id="79" w:name="_Toc422309802"/>
            <w:bookmarkStart w:id="80" w:name="_Toc422310982"/>
            <w:bookmarkStart w:id="81" w:name="_Toc424722208"/>
            <w:r w:rsidRPr="00253238">
              <w:rPr>
                <w:rFonts w:asciiTheme="minorHAnsi" w:hAnsiTheme="minorHAnsi" w:cstheme="majorHAnsi"/>
                <w:szCs w:val="19"/>
              </w:rPr>
              <w:t>X</w:t>
            </w:r>
            <w:bookmarkEnd w:id="79"/>
            <w:bookmarkEnd w:id="80"/>
            <w:bookmarkEnd w:id="81"/>
          </w:p>
        </w:tc>
        <w:tc>
          <w:tcPr>
            <w:tcW w:w="1276" w:type="dxa"/>
            <w:tcBorders>
              <w:bottom w:val="single" w:sz="4" w:space="0" w:color="auto"/>
            </w:tcBorders>
            <w:shd w:val="clear" w:color="auto" w:fill="auto"/>
          </w:tcPr>
          <w:p w:rsidR="00225575" w:rsidRPr="00253238" w:rsidRDefault="00225575" w:rsidP="007F4C5A">
            <w:pPr>
              <w:pStyle w:val="Heading3"/>
              <w:jc w:val="right"/>
              <w:rPr>
                <w:rFonts w:asciiTheme="minorHAnsi" w:hAnsiTheme="minorHAnsi" w:cstheme="majorHAnsi"/>
                <w:szCs w:val="19"/>
              </w:rPr>
            </w:pPr>
            <w:bookmarkStart w:id="82" w:name="_Toc422309803"/>
            <w:bookmarkStart w:id="83" w:name="_Toc422310983"/>
            <w:bookmarkStart w:id="84" w:name="_Toc424722209"/>
            <w:r w:rsidRPr="00253238">
              <w:rPr>
                <w:rFonts w:asciiTheme="minorHAnsi" w:hAnsiTheme="minorHAnsi" w:cstheme="majorHAnsi"/>
                <w:szCs w:val="19"/>
              </w:rPr>
              <w:t>X</w:t>
            </w:r>
            <w:bookmarkEnd w:id="82"/>
            <w:bookmarkEnd w:id="83"/>
            <w:bookmarkEnd w:id="84"/>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szCs w:val="19"/>
              </w:rPr>
            </w:pPr>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tcBorders>
              <w:top w:val="single" w:sz="4" w:space="0" w:color="auto"/>
              <w:bottom w:val="single" w:sz="4" w:space="0" w:color="auto"/>
            </w:tcBorders>
            <w:shd w:val="clear" w:color="auto" w:fill="auto"/>
          </w:tcPr>
          <w:p w:rsidR="00225575" w:rsidRPr="00253238" w:rsidRDefault="00225575" w:rsidP="007F4C5A">
            <w:pPr>
              <w:pStyle w:val="Heading3"/>
              <w:jc w:val="right"/>
              <w:rPr>
                <w:rFonts w:asciiTheme="minorHAnsi" w:hAnsiTheme="minorHAnsi" w:cstheme="majorHAnsi"/>
                <w:szCs w:val="19"/>
              </w:rPr>
            </w:pPr>
            <w:bookmarkStart w:id="85" w:name="_Toc422309804"/>
            <w:bookmarkStart w:id="86" w:name="_Toc422310984"/>
            <w:bookmarkStart w:id="87" w:name="_Toc424722210"/>
            <w:r w:rsidRPr="00253238">
              <w:rPr>
                <w:rFonts w:asciiTheme="minorHAnsi" w:hAnsiTheme="minorHAnsi" w:cstheme="majorHAnsi"/>
                <w:szCs w:val="19"/>
              </w:rPr>
              <w:t>XX</w:t>
            </w:r>
            <w:bookmarkEnd w:id="85"/>
            <w:bookmarkEnd w:id="86"/>
            <w:bookmarkEnd w:id="87"/>
          </w:p>
        </w:tc>
        <w:tc>
          <w:tcPr>
            <w:tcW w:w="1276" w:type="dxa"/>
            <w:tcBorders>
              <w:top w:val="single" w:sz="4" w:space="0" w:color="auto"/>
              <w:bottom w:val="single" w:sz="4" w:space="0" w:color="auto"/>
            </w:tcBorders>
            <w:shd w:val="clear" w:color="auto" w:fill="auto"/>
          </w:tcPr>
          <w:p w:rsidR="00225575" w:rsidRPr="00253238" w:rsidRDefault="00225575" w:rsidP="007F4C5A">
            <w:pPr>
              <w:pStyle w:val="Heading3"/>
              <w:jc w:val="right"/>
              <w:rPr>
                <w:rFonts w:asciiTheme="minorHAnsi" w:hAnsiTheme="minorHAnsi" w:cstheme="majorHAnsi"/>
                <w:szCs w:val="19"/>
              </w:rPr>
            </w:pPr>
            <w:bookmarkStart w:id="88" w:name="_Toc422309805"/>
            <w:bookmarkStart w:id="89" w:name="_Toc422310985"/>
            <w:bookmarkStart w:id="90" w:name="_Toc424722211"/>
            <w:r w:rsidRPr="00253238">
              <w:rPr>
                <w:rFonts w:asciiTheme="minorHAnsi" w:hAnsiTheme="minorHAnsi" w:cstheme="majorHAnsi"/>
                <w:szCs w:val="19"/>
              </w:rPr>
              <w:t>XX</w:t>
            </w:r>
            <w:bookmarkEnd w:id="88"/>
            <w:bookmarkEnd w:id="89"/>
            <w:bookmarkEnd w:id="90"/>
          </w:p>
        </w:tc>
      </w:tr>
      <w:tr w:rsidR="00225575" w:rsidRPr="00253238" w:rsidTr="00225575">
        <w:trPr>
          <w:trHeight w:val="248"/>
        </w:trPr>
        <w:tc>
          <w:tcPr>
            <w:tcW w:w="5387" w:type="dxa"/>
            <w:vMerge w:val="restart"/>
            <w:shd w:val="clear" w:color="auto" w:fill="auto"/>
          </w:tcPr>
          <w:p w:rsidR="00225575" w:rsidRPr="00253238" w:rsidRDefault="00225575" w:rsidP="007F4C5A">
            <w:pPr>
              <w:pStyle w:val="Heading3"/>
              <w:rPr>
                <w:rFonts w:asciiTheme="minorHAnsi" w:hAnsiTheme="minorHAnsi" w:cstheme="majorHAnsi"/>
                <w:b/>
                <w:szCs w:val="19"/>
              </w:rPr>
            </w:pPr>
            <w:bookmarkStart w:id="91" w:name="_Toc422309806"/>
            <w:bookmarkStart w:id="92" w:name="_Toc422310986"/>
            <w:bookmarkStart w:id="93" w:name="_Toc424722212"/>
            <w:r w:rsidRPr="00253238">
              <w:rPr>
                <w:rFonts w:asciiTheme="minorHAnsi" w:hAnsiTheme="minorHAnsi" w:cstheme="majorHAnsi"/>
                <w:b/>
                <w:szCs w:val="19"/>
              </w:rPr>
              <w:t>Total revenue</w:t>
            </w:r>
            <w:bookmarkEnd w:id="91"/>
            <w:bookmarkEnd w:id="92"/>
            <w:bookmarkEnd w:id="93"/>
          </w:p>
        </w:tc>
        <w:tc>
          <w:tcPr>
            <w:tcW w:w="992" w:type="dxa"/>
            <w:vMerge w:val="restart"/>
            <w:shd w:val="clear" w:color="auto" w:fill="auto"/>
          </w:tcPr>
          <w:p w:rsidR="00225575" w:rsidRPr="00253238" w:rsidRDefault="00225575" w:rsidP="007F4C5A">
            <w:pPr>
              <w:pStyle w:val="Heading3"/>
              <w:rPr>
                <w:rFonts w:asciiTheme="minorHAnsi" w:hAnsiTheme="minorHAnsi" w:cstheme="majorHAnsi"/>
                <w:szCs w:val="19"/>
              </w:rPr>
            </w:pPr>
          </w:p>
        </w:tc>
        <w:tc>
          <w:tcPr>
            <w:tcW w:w="1134" w:type="dxa"/>
            <w:tcBorders>
              <w:top w:val="single" w:sz="4" w:space="0" w:color="auto"/>
              <w:bottom w:val="single" w:sz="4" w:space="0" w:color="auto"/>
            </w:tcBorders>
            <w:shd w:val="clear" w:color="auto" w:fill="auto"/>
          </w:tcPr>
          <w:p w:rsidR="00225575" w:rsidRPr="00253238" w:rsidRDefault="00225575" w:rsidP="007F4C5A">
            <w:pPr>
              <w:pStyle w:val="Heading3"/>
              <w:jc w:val="right"/>
              <w:rPr>
                <w:rFonts w:asciiTheme="minorHAnsi" w:hAnsiTheme="minorHAnsi" w:cstheme="majorHAnsi"/>
                <w:b/>
                <w:szCs w:val="19"/>
              </w:rPr>
            </w:pPr>
            <w:bookmarkStart w:id="94" w:name="_Toc422309807"/>
            <w:bookmarkStart w:id="95" w:name="_Toc422310987"/>
            <w:bookmarkStart w:id="96" w:name="_Toc424722213"/>
            <w:r w:rsidRPr="00253238">
              <w:rPr>
                <w:rFonts w:asciiTheme="minorHAnsi" w:hAnsiTheme="minorHAnsi" w:cstheme="majorHAnsi"/>
                <w:b/>
                <w:szCs w:val="19"/>
              </w:rPr>
              <w:t>XX</w:t>
            </w:r>
            <w:bookmarkEnd w:id="94"/>
            <w:bookmarkEnd w:id="95"/>
            <w:bookmarkEnd w:id="96"/>
          </w:p>
        </w:tc>
        <w:tc>
          <w:tcPr>
            <w:tcW w:w="1276" w:type="dxa"/>
            <w:tcBorders>
              <w:top w:val="single" w:sz="4" w:space="0" w:color="auto"/>
              <w:bottom w:val="single" w:sz="4" w:space="0" w:color="auto"/>
            </w:tcBorders>
            <w:shd w:val="clear" w:color="auto" w:fill="auto"/>
          </w:tcPr>
          <w:p w:rsidR="00225575" w:rsidRPr="00253238" w:rsidRDefault="00225575" w:rsidP="007F4C5A">
            <w:pPr>
              <w:pStyle w:val="Heading3"/>
              <w:jc w:val="right"/>
              <w:rPr>
                <w:rFonts w:asciiTheme="minorHAnsi" w:hAnsiTheme="minorHAnsi" w:cstheme="majorHAnsi"/>
                <w:b/>
                <w:szCs w:val="19"/>
              </w:rPr>
            </w:pPr>
            <w:bookmarkStart w:id="97" w:name="_Toc422309808"/>
            <w:bookmarkStart w:id="98" w:name="_Toc422310988"/>
            <w:bookmarkStart w:id="99" w:name="_Toc424722214"/>
            <w:r w:rsidRPr="00253238">
              <w:rPr>
                <w:rFonts w:asciiTheme="minorHAnsi" w:hAnsiTheme="minorHAnsi" w:cstheme="majorHAnsi"/>
                <w:b/>
                <w:szCs w:val="19"/>
              </w:rPr>
              <w:t>XX</w:t>
            </w:r>
            <w:bookmarkEnd w:id="97"/>
            <w:bookmarkEnd w:id="98"/>
            <w:bookmarkEnd w:id="99"/>
          </w:p>
        </w:tc>
      </w:tr>
      <w:tr w:rsidR="00225575" w:rsidRPr="00253238" w:rsidTr="00225575">
        <w:trPr>
          <w:trHeight w:val="50"/>
        </w:trPr>
        <w:tc>
          <w:tcPr>
            <w:tcW w:w="5387" w:type="dxa"/>
            <w:vMerge/>
            <w:shd w:val="clear" w:color="auto" w:fill="auto"/>
          </w:tcPr>
          <w:p w:rsidR="00225575" w:rsidRPr="00253238" w:rsidRDefault="00225575" w:rsidP="007F4C5A">
            <w:pPr>
              <w:pStyle w:val="Heading3"/>
              <w:rPr>
                <w:rFonts w:asciiTheme="minorHAnsi" w:hAnsiTheme="minorHAnsi" w:cstheme="majorHAnsi"/>
                <w:szCs w:val="19"/>
              </w:rPr>
            </w:pPr>
          </w:p>
        </w:tc>
        <w:tc>
          <w:tcPr>
            <w:tcW w:w="992" w:type="dxa"/>
            <w:vMerge/>
            <w:shd w:val="clear" w:color="auto" w:fill="auto"/>
          </w:tcPr>
          <w:p w:rsidR="00225575" w:rsidRPr="00253238" w:rsidRDefault="00225575" w:rsidP="007F4C5A">
            <w:pPr>
              <w:pStyle w:val="Heading3"/>
              <w:rPr>
                <w:rFonts w:asciiTheme="minorHAnsi" w:hAnsiTheme="minorHAnsi" w:cstheme="majorHAnsi"/>
                <w:szCs w:val="19"/>
              </w:rPr>
            </w:pPr>
          </w:p>
        </w:tc>
        <w:tc>
          <w:tcPr>
            <w:tcW w:w="1134" w:type="dxa"/>
            <w:tcBorders>
              <w:top w:val="single" w:sz="4" w:space="0" w:color="auto"/>
            </w:tcBorders>
            <w:shd w:val="clear" w:color="auto" w:fill="auto"/>
          </w:tcPr>
          <w:p w:rsidR="00225575" w:rsidRPr="00253238" w:rsidDel="007046B2" w:rsidRDefault="00225575" w:rsidP="007F4C5A">
            <w:pPr>
              <w:pStyle w:val="Heading3"/>
              <w:jc w:val="right"/>
              <w:rPr>
                <w:rFonts w:asciiTheme="minorHAnsi" w:hAnsiTheme="minorHAnsi" w:cstheme="majorHAnsi"/>
                <w:szCs w:val="19"/>
              </w:rPr>
            </w:pPr>
          </w:p>
        </w:tc>
        <w:tc>
          <w:tcPr>
            <w:tcW w:w="1276" w:type="dxa"/>
            <w:tcBorders>
              <w:top w:val="single" w:sz="4" w:space="0" w:color="auto"/>
            </w:tcBorders>
            <w:shd w:val="clear" w:color="auto" w:fill="auto"/>
          </w:tcPr>
          <w:p w:rsidR="00225575" w:rsidRPr="00253238" w:rsidDel="007046B2" w:rsidRDefault="00225575" w:rsidP="007F4C5A">
            <w:pPr>
              <w:pStyle w:val="Heading3"/>
              <w:jc w:val="right"/>
              <w:rPr>
                <w:rFonts w:asciiTheme="minorHAnsi" w:hAnsiTheme="minorHAnsi" w:cstheme="majorHAnsi"/>
                <w:szCs w:val="19"/>
              </w:rPr>
            </w:pPr>
          </w:p>
        </w:tc>
      </w:tr>
      <w:tr w:rsidR="00225575" w:rsidRPr="00253238" w:rsidTr="00225575">
        <w:tc>
          <w:tcPr>
            <w:tcW w:w="5387" w:type="dxa"/>
            <w:shd w:val="clear" w:color="auto" w:fill="auto"/>
          </w:tcPr>
          <w:p w:rsidR="00225575" w:rsidRPr="00253238" w:rsidRDefault="00225575" w:rsidP="007F4C5A">
            <w:pPr>
              <w:pStyle w:val="Heading3"/>
              <w:rPr>
                <w:rFonts w:asciiTheme="minorHAnsi" w:hAnsiTheme="minorHAnsi" w:cstheme="majorHAnsi"/>
                <w:b/>
                <w:szCs w:val="19"/>
              </w:rPr>
            </w:pPr>
            <w:bookmarkStart w:id="100" w:name="_Toc422309809"/>
            <w:bookmarkStart w:id="101" w:name="_Toc422310989"/>
            <w:bookmarkStart w:id="102" w:name="_Toc424722215"/>
            <w:r w:rsidRPr="00253238">
              <w:rPr>
                <w:rFonts w:asciiTheme="minorHAnsi" w:hAnsiTheme="minorHAnsi" w:cstheme="majorHAnsi"/>
                <w:b/>
                <w:szCs w:val="19"/>
              </w:rPr>
              <w:t>Expenses</w:t>
            </w:r>
            <w:bookmarkEnd w:id="100"/>
            <w:bookmarkEnd w:id="101"/>
            <w:bookmarkEnd w:id="102"/>
          </w:p>
        </w:tc>
        <w:tc>
          <w:tcPr>
            <w:tcW w:w="992" w:type="dxa"/>
            <w:shd w:val="clear" w:color="auto" w:fill="auto"/>
          </w:tcPr>
          <w:p w:rsidR="00225575" w:rsidRPr="00253238" w:rsidRDefault="00AC758B" w:rsidP="00AC758B">
            <w:pPr>
              <w:pStyle w:val="Heading3"/>
              <w:jc w:val="center"/>
              <w:rPr>
                <w:rFonts w:asciiTheme="minorHAnsi" w:hAnsiTheme="minorHAnsi" w:cstheme="majorHAnsi"/>
                <w:szCs w:val="19"/>
              </w:rPr>
            </w:pPr>
            <w:bookmarkStart w:id="103" w:name="_Toc424722216"/>
            <w:r>
              <w:rPr>
                <w:rFonts w:asciiTheme="minorHAnsi" w:hAnsiTheme="minorHAnsi" w:cstheme="majorHAnsi"/>
                <w:szCs w:val="19"/>
              </w:rPr>
              <w:t>8</w:t>
            </w:r>
            <w:bookmarkEnd w:id="103"/>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p>
        </w:tc>
      </w:tr>
      <w:tr w:rsidR="00225575" w:rsidRPr="00253238" w:rsidTr="00225575">
        <w:tc>
          <w:tcPr>
            <w:tcW w:w="5387" w:type="dxa"/>
            <w:shd w:val="clear" w:color="auto" w:fill="auto"/>
          </w:tcPr>
          <w:p w:rsidR="00225575" w:rsidRPr="00253238" w:rsidRDefault="006A4199" w:rsidP="007F4C5A">
            <w:pPr>
              <w:pStyle w:val="Heading3"/>
              <w:rPr>
                <w:rFonts w:asciiTheme="minorHAnsi" w:hAnsiTheme="minorHAnsi" w:cstheme="majorHAnsi"/>
                <w:szCs w:val="19"/>
              </w:rPr>
            </w:pPr>
            <w:bookmarkStart w:id="104" w:name="_Toc424722217"/>
            <w:r w:rsidRPr="00253238">
              <w:rPr>
                <w:rFonts w:asciiTheme="minorHAnsi" w:hAnsiTheme="minorHAnsi" w:cstheme="majorHAnsi"/>
                <w:szCs w:val="19"/>
              </w:rPr>
              <w:t>Employee related costs</w:t>
            </w:r>
            <w:bookmarkEnd w:id="104"/>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105" w:name="_Toc422309811"/>
            <w:bookmarkStart w:id="106" w:name="_Toc422310991"/>
            <w:bookmarkStart w:id="107" w:name="_Toc424722218"/>
            <w:r w:rsidRPr="00253238">
              <w:rPr>
                <w:rFonts w:asciiTheme="minorHAnsi" w:hAnsiTheme="minorHAnsi" w:cstheme="majorHAnsi"/>
                <w:szCs w:val="19"/>
              </w:rPr>
              <w:t>X</w:t>
            </w:r>
            <w:bookmarkEnd w:id="105"/>
            <w:bookmarkEnd w:id="106"/>
            <w:bookmarkEnd w:id="107"/>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108" w:name="_Toc422309812"/>
            <w:bookmarkStart w:id="109" w:name="_Toc422310992"/>
            <w:bookmarkStart w:id="110" w:name="_Toc424722219"/>
            <w:r w:rsidRPr="00253238">
              <w:rPr>
                <w:rFonts w:asciiTheme="minorHAnsi" w:hAnsiTheme="minorHAnsi" w:cstheme="majorHAnsi"/>
                <w:szCs w:val="19"/>
              </w:rPr>
              <w:t>X</w:t>
            </w:r>
            <w:bookmarkEnd w:id="108"/>
            <w:bookmarkEnd w:id="109"/>
            <w:bookmarkEnd w:id="110"/>
          </w:p>
        </w:tc>
      </w:tr>
      <w:tr w:rsidR="00225575" w:rsidRPr="00253238" w:rsidTr="00225575">
        <w:tc>
          <w:tcPr>
            <w:tcW w:w="5387" w:type="dxa"/>
            <w:shd w:val="clear" w:color="auto" w:fill="auto"/>
          </w:tcPr>
          <w:p w:rsidR="00225575" w:rsidRPr="00253238" w:rsidRDefault="006A4199" w:rsidP="007F4C5A">
            <w:pPr>
              <w:pStyle w:val="Heading3"/>
              <w:rPr>
                <w:rFonts w:asciiTheme="minorHAnsi" w:hAnsiTheme="minorHAnsi" w:cstheme="majorHAnsi"/>
                <w:szCs w:val="19"/>
              </w:rPr>
            </w:pPr>
            <w:bookmarkStart w:id="111" w:name="_Toc424722220"/>
            <w:r w:rsidRPr="00253238">
              <w:rPr>
                <w:rFonts w:asciiTheme="minorHAnsi" w:hAnsiTheme="minorHAnsi" w:cstheme="majorHAnsi"/>
                <w:szCs w:val="19"/>
              </w:rPr>
              <w:t>Functions and events</w:t>
            </w:r>
            <w:bookmarkEnd w:id="111"/>
          </w:p>
        </w:tc>
        <w:tc>
          <w:tcPr>
            <w:tcW w:w="992" w:type="dxa"/>
            <w:shd w:val="clear" w:color="auto" w:fill="auto"/>
          </w:tcPr>
          <w:p w:rsidR="00225575" w:rsidRPr="00253238" w:rsidRDefault="00225575" w:rsidP="007F4C5A">
            <w:pPr>
              <w:pStyle w:val="Heading3"/>
              <w:rPr>
                <w:rFonts w:asciiTheme="minorHAnsi" w:hAnsiTheme="minorHAnsi" w:cstheme="majorHAnsi"/>
                <w:szCs w:val="19"/>
              </w:rPr>
            </w:pPr>
          </w:p>
        </w:tc>
        <w:tc>
          <w:tcPr>
            <w:tcW w:w="1134"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112" w:name="_Toc422309814"/>
            <w:bookmarkStart w:id="113" w:name="_Toc422310994"/>
            <w:bookmarkStart w:id="114" w:name="_Toc424722221"/>
            <w:r w:rsidRPr="00253238">
              <w:rPr>
                <w:rFonts w:asciiTheme="minorHAnsi" w:hAnsiTheme="minorHAnsi" w:cstheme="majorHAnsi"/>
                <w:szCs w:val="19"/>
              </w:rPr>
              <w:t>X</w:t>
            </w:r>
            <w:bookmarkEnd w:id="112"/>
            <w:bookmarkEnd w:id="113"/>
            <w:bookmarkEnd w:id="114"/>
          </w:p>
        </w:tc>
        <w:tc>
          <w:tcPr>
            <w:tcW w:w="1276" w:type="dxa"/>
            <w:shd w:val="clear" w:color="auto" w:fill="auto"/>
          </w:tcPr>
          <w:p w:rsidR="00225575" w:rsidRPr="00253238" w:rsidRDefault="00225575" w:rsidP="007F4C5A">
            <w:pPr>
              <w:pStyle w:val="Heading3"/>
              <w:jc w:val="right"/>
              <w:rPr>
                <w:rFonts w:asciiTheme="minorHAnsi" w:hAnsiTheme="minorHAnsi" w:cstheme="majorHAnsi"/>
                <w:szCs w:val="19"/>
              </w:rPr>
            </w:pPr>
            <w:bookmarkStart w:id="115" w:name="_Toc422309815"/>
            <w:bookmarkStart w:id="116" w:name="_Toc422310995"/>
            <w:bookmarkStart w:id="117" w:name="_Toc424722222"/>
            <w:r w:rsidRPr="00253238">
              <w:rPr>
                <w:rFonts w:asciiTheme="minorHAnsi" w:hAnsiTheme="minorHAnsi" w:cstheme="majorHAnsi"/>
                <w:szCs w:val="19"/>
              </w:rPr>
              <w:t>X</w:t>
            </w:r>
            <w:bookmarkEnd w:id="115"/>
            <w:bookmarkEnd w:id="116"/>
            <w:bookmarkEnd w:id="117"/>
          </w:p>
        </w:tc>
      </w:tr>
      <w:tr w:rsidR="006A4199" w:rsidRPr="00253238" w:rsidTr="00225575">
        <w:tc>
          <w:tcPr>
            <w:tcW w:w="5387" w:type="dxa"/>
            <w:shd w:val="clear" w:color="auto" w:fill="auto"/>
          </w:tcPr>
          <w:p w:rsidR="006A4199" w:rsidRPr="00253238" w:rsidRDefault="006A4199" w:rsidP="007F4C5A">
            <w:pPr>
              <w:pStyle w:val="Heading3"/>
              <w:rPr>
                <w:rFonts w:asciiTheme="minorHAnsi" w:hAnsiTheme="minorHAnsi" w:cstheme="majorHAnsi"/>
                <w:szCs w:val="19"/>
              </w:rPr>
            </w:pPr>
            <w:bookmarkStart w:id="118" w:name="_Toc424722223"/>
            <w:r w:rsidRPr="00253238">
              <w:rPr>
                <w:rFonts w:asciiTheme="minorHAnsi" w:hAnsiTheme="minorHAnsi" w:cstheme="majorHAnsi"/>
                <w:szCs w:val="19"/>
              </w:rPr>
              <w:t>Grants and donations</w:t>
            </w:r>
            <w:bookmarkEnd w:id="118"/>
          </w:p>
        </w:tc>
        <w:tc>
          <w:tcPr>
            <w:tcW w:w="992" w:type="dxa"/>
            <w:shd w:val="clear" w:color="auto" w:fill="auto"/>
          </w:tcPr>
          <w:p w:rsidR="006A4199" w:rsidRPr="00253238" w:rsidRDefault="006A4199" w:rsidP="007F4C5A">
            <w:pPr>
              <w:pStyle w:val="Heading3"/>
              <w:rPr>
                <w:rFonts w:asciiTheme="minorHAnsi" w:hAnsiTheme="minorHAnsi" w:cstheme="majorHAnsi"/>
                <w:szCs w:val="19"/>
              </w:rPr>
            </w:pPr>
          </w:p>
        </w:tc>
        <w:tc>
          <w:tcPr>
            <w:tcW w:w="1134" w:type="dxa"/>
            <w:shd w:val="clear" w:color="auto" w:fill="auto"/>
          </w:tcPr>
          <w:p w:rsidR="006A4199" w:rsidRPr="00253238" w:rsidRDefault="006A4199" w:rsidP="007F4C5A">
            <w:pPr>
              <w:pStyle w:val="Heading3"/>
              <w:jc w:val="right"/>
              <w:rPr>
                <w:rFonts w:asciiTheme="minorHAnsi" w:hAnsiTheme="minorHAnsi" w:cstheme="majorHAnsi"/>
                <w:szCs w:val="19"/>
              </w:rPr>
            </w:pPr>
            <w:bookmarkStart w:id="119" w:name="_Toc424722224"/>
            <w:r w:rsidRPr="00253238">
              <w:rPr>
                <w:rFonts w:asciiTheme="minorHAnsi" w:hAnsiTheme="minorHAnsi" w:cstheme="majorHAnsi"/>
                <w:szCs w:val="19"/>
              </w:rPr>
              <w:t>X</w:t>
            </w:r>
            <w:bookmarkEnd w:id="119"/>
          </w:p>
        </w:tc>
        <w:tc>
          <w:tcPr>
            <w:tcW w:w="1276" w:type="dxa"/>
            <w:shd w:val="clear" w:color="auto" w:fill="auto"/>
          </w:tcPr>
          <w:p w:rsidR="006A4199" w:rsidRPr="00253238" w:rsidRDefault="006A4199" w:rsidP="007F4C5A">
            <w:pPr>
              <w:pStyle w:val="Heading3"/>
              <w:jc w:val="right"/>
              <w:rPr>
                <w:rFonts w:asciiTheme="minorHAnsi" w:hAnsiTheme="minorHAnsi" w:cstheme="majorHAnsi"/>
                <w:szCs w:val="19"/>
              </w:rPr>
            </w:pPr>
            <w:bookmarkStart w:id="120" w:name="_Toc424722225"/>
            <w:r w:rsidRPr="00253238">
              <w:rPr>
                <w:rFonts w:asciiTheme="minorHAnsi" w:hAnsiTheme="minorHAnsi" w:cstheme="majorHAnsi"/>
                <w:szCs w:val="19"/>
              </w:rPr>
              <w:t>X</w:t>
            </w:r>
            <w:bookmarkEnd w:id="120"/>
          </w:p>
        </w:tc>
      </w:tr>
      <w:tr w:rsidR="006A4199" w:rsidRPr="00253238" w:rsidTr="00225575">
        <w:tc>
          <w:tcPr>
            <w:tcW w:w="5387" w:type="dxa"/>
            <w:shd w:val="clear" w:color="auto" w:fill="auto"/>
          </w:tcPr>
          <w:p w:rsidR="006A4199" w:rsidRPr="00253238" w:rsidRDefault="006A4199" w:rsidP="007F4C5A">
            <w:pPr>
              <w:pStyle w:val="Heading3"/>
              <w:rPr>
                <w:rFonts w:asciiTheme="minorHAnsi" w:hAnsiTheme="minorHAnsi" w:cstheme="majorHAnsi"/>
                <w:szCs w:val="19"/>
              </w:rPr>
            </w:pPr>
            <w:bookmarkStart w:id="121" w:name="_Toc424722226"/>
            <w:r w:rsidRPr="00253238">
              <w:rPr>
                <w:rFonts w:asciiTheme="minorHAnsi" w:hAnsiTheme="minorHAnsi" w:cstheme="majorHAnsi"/>
                <w:szCs w:val="19"/>
              </w:rPr>
              <w:t>Fundraising expenses</w:t>
            </w:r>
            <w:bookmarkEnd w:id="121"/>
          </w:p>
        </w:tc>
        <w:tc>
          <w:tcPr>
            <w:tcW w:w="992" w:type="dxa"/>
            <w:shd w:val="clear" w:color="auto" w:fill="auto"/>
          </w:tcPr>
          <w:p w:rsidR="006A4199" w:rsidRPr="00253238" w:rsidRDefault="006A4199" w:rsidP="007F4C5A">
            <w:pPr>
              <w:pStyle w:val="Heading3"/>
              <w:rPr>
                <w:rFonts w:asciiTheme="minorHAnsi" w:hAnsiTheme="minorHAnsi" w:cstheme="majorHAnsi"/>
                <w:szCs w:val="19"/>
              </w:rPr>
            </w:pPr>
          </w:p>
        </w:tc>
        <w:tc>
          <w:tcPr>
            <w:tcW w:w="1134" w:type="dxa"/>
            <w:shd w:val="clear" w:color="auto" w:fill="auto"/>
          </w:tcPr>
          <w:p w:rsidR="006A4199" w:rsidRPr="00253238" w:rsidRDefault="006A4199" w:rsidP="007F4C5A">
            <w:pPr>
              <w:pStyle w:val="Heading3"/>
              <w:jc w:val="right"/>
              <w:rPr>
                <w:rFonts w:asciiTheme="minorHAnsi" w:hAnsiTheme="minorHAnsi" w:cstheme="majorHAnsi"/>
                <w:szCs w:val="19"/>
              </w:rPr>
            </w:pPr>
            <w:bookmarkStart w:id="122" w:name="_Toc424722227"/>
            <w:r w:rsidRPr="00253238">
              <w:rPr>
                <w:rFonts w:asciiTheme="minorHAnsi" w:hAnsiTheme="minorHAnsi" w:cstheme="majorHAnsi"/>
                <w:szCs w:val="19"/>
              </w:rPr>
              <w:t>X</w:t>
            </w:r>
            <w:bookmarkEnd w:id="122"/>
          </w:p>
        </w:tc>
        <w:tc>
          <w:tcPr>
            <w:tcW w:w="1276" w:type="dxa"/>
            <w:shd w:val="clear" w:color="auto" w:fill="auto"/>
          </w:tcPr>
          <w:p w:rsidR="006A4199" w:rsidRPr="00253238" w:rsidRDefault="006A4199" w:rsidP="007F4C5A">
            <w:pPr>
              <w:pStyle w:val="Heading3"/>
              <w:jc w:val="right"/>
              <w:rPr>
                <w:rFonts w:asciiTheme="minorHAnsi" w:hAnsiTheme="minorHAnsi" w:cstheme="majorHAnsi"/>
                <w:szCs w:val="19"/>
              </w:rPr>
            </w:pPr>
            <w:bookmarkStart w:id="123" w:name="_Toc424722228"/>
            <w:r w:rsidRPr="00253238">
              <w:rPr>
                <w:rFonts w:asciiTheme="minorHAnsi" w:hAnsiTheme="minorHAnsi" w:cstheme="majorHAnsi"/>
                <w:szCs w:val="19"/>
              </w:rPr>
              <w:t>X</w:t>
            </w:r>
            <w:bookmarkEnd w:id="123"/>
          </w:p>
        </w:tc>
      </w:tr>
      <w:tr w:rsidR="00F817B3" w:rsidRPr="00253238" w:rsidTr="00225575">
        <w:tc>
          <w:tcPr>
            <w:tcW w:w="5387" w:type="dxa"/>
            <w:shd w:val="clear" w:color="auto" w:fill="auto"/>
          </w:tcPr>
          <w:p w:rsidR="00F817B3" w:rsidRPr="00253238" w:rsidRDefault="00F817B3" w:rsidP="007F4C5A">
            <w:pPr>
              <w:pStyle w:val="Heading3"/>
              <w:rPr>
                <w:rFonts w:asciiTheme="minorHAnsi" w:hAnsiTheme="minorHAnsi" w:cstheme="majorHAnsi"/>
                <w:szCs w:val="19"/>
              </w:rPr>
            </w:pPr>
            <w:bookmarkStart w:id="124" w:name="_Toc424722229"/>
            <w:r w:rsidRPr="00253238">
              <w:rPr>
                <w:rFonts w:asciiTheme="minorHAnsi" w:hAnsiTheme="minorHAnsi" w:cstheme="majorHAnsi"/>
                <w:szCs w:val="19"/>
              </w:rPr>
              <w:t>Interest Expense</w:t>
            </w:r>
            <w:bookmarkEnd w:id="124"/>
          </w:p>
        </w:tc>
        <w:tc>
          <w:tcPr>
            <w:tcW w:w="992" w:type="dxa"/>
            <w:shd w:val="clear" w:color="auto" w:fill="auto"/>
          </w:tcPr>
          <w:p w:rsidR="00F817B3" w:rsidRPr="00253238" w:rsidRDefault="00F817B3" w:rsidP="007F4C5A">
            <w:pPr>
              <w:pStyle w:val="Heading3"/>
              <w:rPr>
                <w:rFonts w:asciiTheme="minorHAnsi" w:hAnsiTheme="minorHAnsi" w:cstheme="majorHAnsi"/>
                <w:szCs w:val="19"/>
              </w:rPr>
            </w:pPr>
          </w:p>
        </w:tc>
        <w:tc>
          <w:tcPr>
            <w:tcW w:w="1134" w:type="dxa"/>
            <w:shd w:val="clear" w:color="auto" w:fill="auto"/>
          </w:tcPr>
          <w:p w:rsidR="00F817B3" w:rsidRPr="00253238" w:rsidRDefault="00F817B3" w:rsidP="007F4C5A">
            <w:pPr>
              <w:pStyle w:val="Heading3"/>
              <w:jc w:val="right"/>
              <w:rPr>
                <w:rFonts w:asciiTheme="minorHAnsi" w:hAnsiTheme="minorHAnsi" w:cstheme="majorHAnsi"/>
                <w:szCs w:val="19"/>
              </w:rPr>
            </w:pPr>
            <w:bookmarkStart w:id="125" w:name="_Toc424722230"/>
            <w:r w:rsidRPr="00253238">
              <w:rPr>
                <w:rFonts w:asciiTheme="minorHAnsi" w:hAnsiTheme="minorHAnsi" w:cstheme="majorHAnsi"/>
                <w:szCs w:val="19"/>
              </w:rPr>
              <w:t>X</w:t>
            </w:r>
            <w:bookmarkEnd w:id="125"/>
          </w:p>
        </w:tc>
        <w:tc>
          <w:tcPr>
            <w:tcW w:w="1276" w:type="dxa"/>
            <w:shd w:val="clear" w:color="auto" w:fill="auto"/>
          </w:tcPr>
          <w:p w:rsidR="00F817B3" w:rsidRPr="00253238" w:rsidRDefault="00F817B3" w:rsidP="007F4C5A">
            <w:pPr>
              <w:pStyle w:val="Heading3"/>
              <w:jc w:val="right"/>
              <w:rPr>
                <w:rFonts w:asciiTheme="minorHAnsi" w:hAnsiTheme="minorHAnsi" w:cstheme="majorHAnsi"/>
                <w:szCs w:val="19"/>
              </w:rPr>
            </w:pPr>
            <w:bookmarkStart w:id="126" w:name="_Toc424722231"/>
            <w:r w:rsidRPr="00253238">
              <w:rPr>
                <w:rFonts w:asciiTheme="minorHAnsi" w:hAnsiTheme="minorHAnsi" w:cstheme="majorHAnsi"/>
                <w:szCs w:val="19"/>
              </w:rPr>
              <w:t>X</w:t>
            </w:r>
            <w:bookmarkEnd w:id="126"/>
          </w:p>
        </w:tc>
      </w:tr>
      <w:tr w:rsidR="00F817B3" w:rsidRPr="00253238" w:rsidTr="00225575">
        <w:tc>
          <w:tcPr>
            <w:tcW w:w="5387" w:type="dxa"/>
            <w:shd w:val="clear" w:color="auto" w:fill="auto"/>
          </w:tcPr>
          <w:p w:rsidR="00F817B3" w:rsidRPr="00253238" w:rsidRDefault="00F817B3" w:rsidP="007F4C5A">
            <w:pPr>
              <w:pStyle w:val="Heading3"/>
              <w:rPr>
                <w:rFonts w:asciiTheme="minorHAnsi" w:hAnsiTheme="minorHAnsi" w:cstheme="majorHAnsi"/>
                <w:szCs w:val="19"/>
              </w:rPr>
            </w:pPr>
            <w:bookmarkStart w:id="127" w:name="_Toc424722232"/>
            <w:r w:rsidRPr="00253238">
              <w:rPr>
                <w:rFonts w:asciiTheme="minorHAnsi" w:hAnsiTheme="minorHAnsi" w:cstheme="majorHAnsi"/>
                <w:szCs w:val="19"/>
              </w:rPr>
              <w:t>Depreciation and amortisation</w:t>
            </w:r>
            <w:bookmarkEnd w:id="127"/>
          </w:p>
        </w:tc>
        <w:tc>
          <w:tcPr>
            <w:tcW w:w="992" w:type="dxa"/>
            <w:shd w:val="clear" w:color="auto" w:fill="auto"/>
          </w:tcPr>
          <w:p w:rsidR="00F817B3" w:rsidRPr="00253238" w:rsidRDefault="00D6788E" w:rsidP="007F4C5A">
            <w:pPr>
              <w:pStyle w:val="Heading3"/>
              <w:rPr>
                <w:rFonts w:asciiTheme="minorHAnsi" w:hAnsiTheme="minorHAnsi" w:cstheme="majorHAnsi"/>
                <w:szCs w:val="19"/>
              </w:rPr>
            </w:pPr>
            <w:bookmarkStart w:id="128" w:name="_Toc424722233"/>
            <w:r w:rsidRPr="00253238">
              <w:rPr>
                <w:rFonts w:asciiTheme="minorHAnsi" w:hAnsiTheme="minorHAnsi" w:cstheme="majorHAnsi"/>
                <w:szCs w:val="19"/>
              </w:rPr>
              <w:t>13, 14</w:t>
            </w:r>
            <w:bookmarkEnd w:id="128"/>
          </w:p>
        </w:tc>
        <w:tc>
          <w:tcPr>
            <w:tcW w:w="1134" w:type="dxa"/>
            <w:shd w:val="clear" w:color="auto" w:fill="auto"/>
          </w:tcPr>
          <w:p w:rsidR="00F817B3" w:rsidRPr="00253238" w:rsidRDefault="00F817B3" w:rsidP="007F4C5A">
            <w:pPr>
              <w:pStyle w:val="Heading3"/>
              <w:jc w:val="right"/>
              <w:rPr>
                <w:rFonts w:asciiTheme="minorHAnsi" w:hAnsiTheme="minorHAnsi" w:cstheme="majorHAnsi"/>
                <w:szCs w:val="19"/>
              </w:rPr>
            </w:pPr>
            <w:bookmarkStart w:id="129" w:name="_Toc424722234"/>
            <w:r w:rsidRPr="00253238">
              <w:rPr>
                <w:rFonts w:asciiTheme="minorHAnsi" w:hAnsiTheme="minorHAnsi" w:cstheme="majorHAnsi"/>
                <w:szCs w:val="19"/>
              </w:rPr>
              <w:t>X</w:t>
            </w:r>
            <w:bookmarkEnd w:id="129"/>
          </w:p>
        </w:tc>
        <w:tc>
          <w:tcPr>
            <w:tcW w:w="1276" w:type="dxa"/>
            <w:shd w:val="clear" w:color="auto" w:fill="auto"/>
          </w:tcPr>
          <w:p w:rsidR="00F817B3" w:rsidRPr="00253238" w:rsidRDefault="00F817B3" w:rsidP="007F4C5A">
            <w:pPr>
              <w:pStyle w:val="Heading3"/>
              <w:jc w:val="right"/>
              <w:rPr>
                <w:rFonts w:asciiTheme="minorHAnsi" w:hAnsiTheme="minorHAnsi" w:cstheme="majorHAnsi"/>
                <w:szCs w:val="19"/>
              </w:rPr>
            </w:pPr>
            <w:bookmarkStart w:id="130" w:name="_Toc424722235"/>
            <w:r w:rsidRPr="00253238">
              <w:rPr>
                <w:rFonts w:asciiTheme="minorHAnsi" w:hAnsiTheme="minorHAnsi" w:cstheme="majorHAnsi"/>
                <w:szCs w:val="19"/>
              </w:rPr>
              <w:t>X</w:t>
            </w:r>
            <w:bookmarkEnd w:id="130"/>
          </w:p>
        </w:tc>
      </w:tr>
      <w:tr w:rsidR="00F817B3" w:rsidRPr="00253238" w:rsidTr="00225575">
        <w:tc>
          <w:tcPr>
            <w:tcW w:w="5387" w:type="dxa"/>
            <w:shd w:val="clear" w:color="auto" w:fill="auto"/>
          </w:tcPr>
          <w:p w:rsidR="00F817B3" w:rsidRPr="00253238" w:rsidRDefault="00F817B3" w:rsidP="007F4C5A">
            <w:pPr>
              <w:pStyle w:val="Heading3"/>
              <w:rPr>
                <w:rFonts w:asciiTheme="minorHAnsi" w:hAnsiTheme="minorHAnsi" w:cstheme="majorHAnsi"/>
                <w:szCs w:val="19"/>
              </w:rPr>
            </w:pPr>
            <w:bookmarkStart w:id="131" w:name="_Toc424722236"/>
            <w:r w:rsidRPr="00253238">
              <w:rPr>
                <w:rFonts w:asciiTheme="minorHAnsi" w:hAnsiTheme="minorHAnsi" w:cstheme="majorHAnsi"/>
                <w:szCs w:val="19"/>
              </w:rPr>
              <w:t>Other expenses</w:t>
            </w:r>
            <w:bookmarkEnd w:id="131"/>
          </w:p>
        </w:tc>
        <w:tc>
          <w:tcPr>
            <w:tcW w:w="992" w:type="dxa"/>
            <w:shd w:val="clear" w:color="auto" w:fill="auto"/>
          </w:tcPr>
          <w:p w:rsidR="00F817B3" w:rsidRPr="00253238" w:rsidRDefault="00F817B3" w:rsidP="007F4C5A">
            <w:pPr>
              <w:pStyle w:val="Heading3"/>
              <w:rPr>
                <w:rFonts w:asciiTheme="minorHAnsi" w:hAnsiTheme="minorHAnsi" w:cstheme="majorHAnsi"/>
                <w:szCs w:val="19"/>
              </w:rPr>
            </w:pPr>
          </w:p>
        </w:tc>
        <w:tc>
          <w:tcPr>
            <w:tcW w:w="1134" w:type="dxa"/>
            <w:shd w:val="clear" w:color="auto" w:fill="auto"/>
          </w:tcPr>
          <w:p w:rsidR="00F817B3" w:rsidRPr="00253238" w:rsidRDefault="00F817B3" w:rsidP="007F4C5A">
            <w:pPr>
              <w:pStyle w:val="Heading3"/>
              <w:jc w:val="right"/>
              <w:rPr>
                <w:rFonts w:asciiTheme="minorHAnsi" w:hAnsiTheme="minorHAnsi" w:cstheme="majorHAnsi"/>
                <w:szCs w:val="19"/>
              </w:rPr>
            </w:pPr>
            <w:bookmarkStart w:id="132" w:name="_Toc424722237"/>
            <w:r w:rsidRPr="00253238">
              <w:rPr>
                <w:rFonts w:asciiTheme="minorHAnsi" w:hAnsiTheme="minorHAnsi" w:cstheme="majorHAnsi"/>
                <w:szCs w:val="19"/>
              </w:rPr>
              <w:t>X</w:t>
            </w:r>
            <w:bookmarkEnd w:id="132"/>
          </w:p>
        </w:tc>
        <w:tc>
          <w:tcPr>
            <w:tcW w:w="1276" w:type="dxa"/>
            <w:shd w:val="clear" w:color="auto" w:fill="auto"/>
          </w:tcPr>
          <w:p w:rsidR="00F817B3" w:rsidRPr="00253238" w:rsidRDefault="00F817B3" w:rsidP="007F4C5A">
            <w:pPr>
              <w:pStyle w:val="Heading3"/>
              <w:jc w:val="right"/>
              <w:rPr>
                <w:rFonts w:asciiTheme="minorHAnsi" w:hAnsiTheme="minorHAnsi" w:cstheme="majorHAnsi"/>
                <w:szCs w:val="19"/>
              </w:rPr>
            </w:pPr>
            <w:bookmarkStart w:id="133" w:name="_Toc424722238"/>
            <w:r w:rsidRPr="00253238">
              <w:rPr>
                <w:rFonts w:asciiTheme="minorHAnsi" w:hAnsiTheme="minorHAnsi" w:cstheme="majorHAnsi"/>
                <w:szCs w:val="19"/>
              </w:rPr>
              <w:t>X</w:t>
            </w:r>
            <w:bookmarkEnd w:id="133"/>
          </w:p>
        </w:tc>
      </w:tr>
      <w:tr w:rsidR="00F817B3" w:rsidRPr="00253238" w:rsidTr="00225575">
        <w:tc>
          <w:tcPr>
            <w:tcW w:w="5387" w:type="dxa"/>
            <w:shd w:val="clear" w:color="auto" w:fill="auto"/>
          </w:tcPr>
          <w:p w:rsidR="00F817B3" w:rsidRPr="00AC758B" w:rsidRDefault="00F817B3" w:rsidP="00AC758B">
            <w:pPr>
              <w:pStyle w:val="Heading3"/>
              <w:rPr>
                <w:rFonts w:asciiTheme="minorHAnsi" w:hAnsiTheme="minorHAnsi" w:cstheme="majorHAnsi"/>
                <w:b/>
                <w:szCs w:val="19"/>
              </w:rPr>
            </w:pPr>
            <w:bookmarkStart w:id="134" w:name="_Toc422309824"/>
            <w:bookmarkStart w:id="135" w:name="_Toc422311004"/>
            <w:bookmarkStart w:id="136" w:name="_Toc424722239"/>
            <w:r w:rsidRPr="00AC758B">
              <w:rPr>
                <w:rFonts w:asciiTheme="minorHAnsi" w:hAnsiTheme="minorHAnsi" w:cstheme="majorHAnsi"/>
                <w:b/>
                <w:szCs w:val="19"/>
              </w:rPr>
              <w:t>Total expenses</w:t>
            </w:r>
            <w:bookmarkEnd w:id="134"/>
            <w:bookmarkEnd w:id="135"/>
            <w:bookmarkEnd w:id="136"/>
          </w:p>
        </w:tc>
        <w:tc>
          <w:tcPr>
            <w:tcW w:w="992" w:type="dxa"/>
            <w:shd w:val="clear" w:color="auto" w:fill="auto"/>
          </w:tcPr>
          <w:p w:rsidR="00F817B3" w:rsidRPr="00253238" w:rsidRDefault="00F817B3" w:rsidP="007F4C5A">
            <w:pPr>
              <w:pStyle w:val="Heading3"/>
              <w:rPr>
                <w:rFonts w:asciiTheme="minorHAnsi" w:hAnsiTheme="minorHAnsi" w:cstheme="majorHAnsi"/>
                <w:szCs w:val="19"/>
              </w:rPr>
            </w:pPr>
          </w:p>
        </w:tc>
        <w:tc>
          <w:tcPr>
            <w:tcW w:w="1134" w:type="dxa"/>
            <w:tcBorders>
              <w:top w:val="single" w:sz="4" w:space="0" w:color="auto"/>
              <w:bottom w:val="single" w:sz="4" w:space="0" w:color="auto"/>
            </w:tcBorders>
            <w:shd w:val="clear" w:color="auto" w:fill="auto"/>
          </w:tcPr>
          <w:p w:rsidR="00F817B3" w:rsidRPr="00253238" w:rsidRDefault="00F817B3" w:rsidP="007F4C5A">
            <w:pPr>
              <w:pStyle w:val="Heading3"/>
              <w:jc w:val="right"/>
              <w:rPr>
                <w:rFonts w:asciiTheme="minorHAnsi" w:hAnsiTheme="minorHAnsi" w:cstheme="majorHAnsi"/>
                <w:b/>
                <w:szCs w:val="19"/>
              </w:rPr>
            </w:pPr>
            <w:bookmarkStart w:id="137" w:name="_Toc422309825"/>
            <w:bookmarkStart w:id="138" w:name="_Toc422311005"/>
            <w:bookmarkStart w:id="139" w:name="_Toc424722240"/>
            <w:r w:rsidRPr="00253238">
              <w:rPr>
                <w:rFonts w:asciiTheme="minorHAnsi" w:hAnsiTheme="minorHAnsi" w:cstheme="majorHAnsi"/>
                <w:b/>
                <w:szCs w:val="19"/>
              </w:rPr>
              <w:t>XX</w:t>
            </w:r>
            <w:bookmarkEnd w:id="137"/>
            <w:bookmarkEnd w:id="138"/>
            <w:bookmarkEnd w:id="139"/>
          </w:p>
        </w:tc>
        <w:tc>
          <w:tcPr>
            <w:tcW w:w="1276" w:type="dxa"/>
            <w:tcBorders>
              <w:top w:val="single" w:sz="4" w:space="0" w:color="auto"/>
              <w:bottom w:val="single" w:sz="4" w:space="0" w:color="auto"/>
            </w:tcBorders>
            <w:shd w:val="clear" w:color="auto" w:fill="auto"/>
          </w:tcPr>
          <w:p w:rsidR="00F817B3" w:rsidRPr="00253238" w:rsidRDefault="00F817B3" w:rsidP="007F4C5A">
            <w:pPr>
              <w:pStyle w:val="Heading3"/>
              <w:jc w:val="right"/>
              <w:rPr>
                <w:rFonts w:asciiTheme="minorHAnsi" w:hAnsiTheme="minorHAnsi" w:cstheme="majorHAnsi"/>
                <w:b/>
                <w:szCs w:val="19"/>
              </w:rPr>
            </w:pPr>
            <w:bookmarkStart w:id="140" w:name="_Toc422309826"/>
            <w:bookmarkStart w:id="141" w:name="_Toc422311006"/>
            <w:bookmarkStart w:id="142" w:name="_Toc424722241"/>
            <w:r w:rsidRPr="00253238">
              <w:rPr>
                <w:rFonts w:asciiTheme="minorHAnsi" w:hAnsiTheme="minorHAnsi" w:cstheme="majorHAnsi"/>
                <w:b/>
                <w:szCs w:val="19"/>
              </w:rPr>
              <w:t>XX</w:t>
            </w:r>
            <w:bookmarkEnd w:id="140"/>
            <w:bookmarkEnd w:id="141"/>
            <w:bookmarkEnd w:id="142"/>
          </w:p>
        </w:tc>
      </w:tr>
      <w:tr w:rsidR="00F817B3" w:rsidRPr="00253238" w:rsidTr="00225575">
        <w:tc>
          <w:tcPr>
            <w:tcW w:w="5387" w:type="dxa"/>
            <w:shd w:val="clear" w:color="auto" w:fill="auto"/>
          </w:tcPr>
          <w:p w:rsidR="00F817B3" w:rsidRPr="00253238" w:rsidRDefault="00F817B3" w:rsidP="007F4C5A">
            <w:pPr>
              <w:pStyle w:val="Heading3"/>
              <w:rPr>
                <w:rFonts w:asciiTheme="minorHAnsi" w:hAnsiTheme="minorHAnsi" w:cstheme="majorHAnsi"/>
                <w:szCs w:val="19"/>
              </w:rPr>
            </w:pPr>
          </w:p>
        </w:tc>
        <w:tc>
          <w:tcPr>
            <w:tcW w:w="992" w:type="dxa"/>
            <w:shd w:val="clear" w:color="auto" w:fill="auto"/>
          </w:tcPr>
          <w:p w:rsidR="00F817B3" w:rsidRPr="00253238" w:rsidRDefault="00F817B3" w:rsidP="007F4C5A">
            <w:pPr>
              <w:pStyle w:val="Heading3"/>
              <w:rPr>
                <w:rFonts w:asciiTheme="minorHAnsi" w:hAnsiTheme="minorHAnsi" w:cstheme="majorHAnsi"/>
                <w:szCs w:val="19"/>
              </w:rPr>
            </w:pPr>
          </w:p>
        </w:tc>
        <w:tc>
          <w:tcPr>
            <w:tcW w:w="1134" w:type="dxa"/>
            <w:tcBorders>
              <w:top w:val="single" w:sz="4" w:space="0" w:color="auto"/>
              <w:bottom w:val="single" w:sz="4" w:space="0" w:color="auto"/>
            </w:tcBorders>
            <w:shd w:val="clear" w:color="auto" w:fill="auto"/>
          </w:tcPr>
          <w:p w:rsidR="00F817B3" w:rsidRPr="00253238" w:rsidRDefault="00F817B3" w:rsidP="007F4C5A">
            <w:pPr>
              <w:pStyle w:val="Heading3"/>
              <w:jc w:val="right"/>
              <w:rPr>
                <w:rFonts w:asciiTheme="minorHAnsi" w:hAnsiTheme="minorHAnsi" w:cstheme="majorHAnsi"/>
                <w:szCs w:val="19"/>
              </w:rPr>
            </w:pPr>
          </w:p>
        </w:tc>
        <w:tc>
          <w:tcPr>
            <w:tcW w:w="1276" w:type="dxa"/>
            <w:tcBorders>
              <w:top w:val="single" w:sz="4" w:space="0" w:color="auto"/>
              <w:bottom w:val="single" w:sz="4" w:space="0" w:color="auto"/>
            </w:tcBorders>
            <w:shd w:val="clear" w:color="auto" w:fill="auto"/>
          </w:tcPr>
          <w:p w:rsidR="00F817B3" w:rsidRPr="00253238" w:rsidRDefault="00F817B3" w:rsidP="007F4C5A">
            <w:pPr>
              <w:pStyle w:val="Heading3"/>
              <w:jc w:val="right"/>
              <w:rPr>
                <w:rFonts w:asciiTheme="minorHAnsi" w:hAnsiTheme="minorHAnsi" w:cstheme="majorHAnsi"/>
                <w:szCs w:val="19"/>
              </w:rPr>
            </w:pPr>
          </w:p>
        </w:tc>
      </w:tr>
      <w:tr w:rsidR="00F817B3" w:rsidRPr="00253238" w:rsidTr="00225575">
        <w:tc>
          <w:tcPr>
            <w:tcW w:w="5387" w:type="dxa"/>
            <w:shd w:val="clear" w:color="auto" w:fill="auto"/>
          </w:tcPr>
          <w:p w:rsidR="00F817B3" w:rsidRPr="00253238" w:rsidRDefault="00F817B3" w:rsidP="007F4C5A">
            <w:pPr>
              <w:pStyle w:val="Heading3"/>
              <w:rPr>
                <w:rFonts w:asciiTheme="minorHAnsi" w:hAnsiTheme="minorHAnsi" w:cstheme="majorHAnsi"/>
                <w:b/>
                <w:szCs w:val="19"/>
              </w:rPr>
            </w:pPr>
            <w:bookmarkStart w:id="143" w:name="_Toc422309827"/>
            <w:bookmarkStart w:id="144" w:name="_Toc422311007"/>
            <w:bookmarkStart w:id="145" w:name="_Toc424722242"/>
            <w:r w:rsidRPr="00253238">
              <w:rPr>
                <w:rFonts w:asciiTheme="minorHAnsi" w:hAnsiTheme="minorHAnsi" w:cstheme="majorHAnsi"/>
                <w:b/>
                <w:szCs w:val="19"/>
              </w:rPr>
              <w:t xml:space="preserve">Total surplus/(deficit) for the </w:t>
            </w:r>
            <w:bookmarkEnd w:id="143"/>
            <w:bookmarkEnd w:id="144"/>
            <w:r w:rsidRPr="00253238">
              <w:rPr>
                <w:rFonts w:asciiTheme="minorHAnsi" w:hAnsiTheme="minorHAnsi" w:cstheme="majorHAnsi"/>
                <w:b/>
                <w:szCs w:val="19"/>
              </w:rPr>
              <w:t>year</w:t>
            </w:r>
            <w:bookmarkEnd w:id="145"/>
          </w:p>
        </w:tc>
        <w:tc>
          <w:tcPr>
            <w:tcW w:w="992" w:type="dxa"/>
            <w:shd w:val="clear" w:color="auto" w:fill="auto"/>
          </w:tcPr>
          <w:p w:rsidR="00F817B3" w:rsidRPr="00253238" w:rsidRDefault="00F817B3" w:rsidP="007F4C5A">
            <w:pPr>
              <w:pStyle w:val="Heading3"/>
              <w:rPr>
                <w:rFonts w:asciiTheme="minorHAnsi" w:hAnsiTheme="minorHAnsi" w:cstheme="majorHAnsi"/>
                <w:b/>
                <w:szCs w:val="19"/>
              </w:rPr>
            </w:pPr>
          </w:p>
        </w:tc>
        <w:tc>
          <w:tcPr>
            <w:tcW w:w="1134" w:type="dxa"/>
            <w:tcBorders>
              <w:top w:val="single" w:sz="4" w:space="0" w:color="auto"/>
              <w:bottom w:val="single" w:sz="4" w:space="0" w:color="auto"/>
            </w:tcBorders>
            <w:shd w:val="clear" w:color="auto" w:fill="auto"/>
          </w:tcPr>
          <w:p w:rsidR="00F817B3" w:rsidRPr="00253238" w:rsidRDefault="00F817B3" w:rsidP="007F4C5A">
            <w:pPr>
              <w:pStyle w:val="Heading3"/>
              <w:jc w:val="right"/>
              <w:rPr>
                <w:rFonts w:asciiTheme="minorHAnsi" w:hAnsiTheme="minorHAnsi" w:cstheme="majorHAnsi"/>
                <w:b/>
                <w:szCs w:val="19"/>
              </w:rPr>
            </w:pPr>
            <w:bookmarkStart w:id="146" w:name="_Toc422309829"/>
            <w:bookmarkStart w:id="147" w:name="_Toc422311009"/>
            <w:bookmarkStart w:id="148" w:name="_Toc424722243"/>
            <w:r w:rsidRPr="00253238">
              <w:rPr>
                <w:rFonts w:asciiTheme="minorHAnsi" w:hAnsiTheme="minorHAnsi" w:cstheme="majorHAnsi"/>
                <w:b/>
                <w:szCs w:val="19"/>
              </w:rPr>
              <w:t>XX</w:t>
            </w:r>
            <w:bookmarkEnd w:id="146"/>
            <w:bookmarkEnd w:id="147"/>
            <w:bookmarkEnd w:id="148"/>
          </w:p>
        </w:tc>
        <w:tc>
          <w:tcPr>
            <w:tcW w:w="1276" w:type="dxa"/>
            <w:tcBorders>
              <w:top w:val="single" w:sz="4" w:space="0" w:color="auto"/>
              <w:bottom w:val="single" w:sz="4" w:space="0" w:color="auto"/>
            </w:tcBorders>
            <w:shd w:val="clear" w:color="auto" w:fill="auto"/>
          </w:tcPr>
          <w:p w:rsidR="00F817B3" w:rsidRPr="00253238" w:rsidRDefault="00F817B3" w:rsidP="007F4C5A">
            <w:pPr>
              <w:pStyle w:val="Heading3"/>
              <w:jc w:val="right"/>
              <w:rPr>
                <w:rFonts w:asciiTheme="minorHAnsi" w:hAnsiTheme="minorHAnsi" w:cstheme="majorHAnsi"/>
                <w:b/>
                <w:szCs w:val="19"/>
              </w:rPr>
            </w:pPr>
            <w:bookmarkStart w:id="149" w:name="_Toc422309830"/>
            <w:bookmarkStart w:id="150" w:name="_Toc422311010"/>
            <w:bookmarkStart w:id="151" w:name="_Toc424722244"/>
            <w:r w:rsidRPr="00253238">
              <w:rPr>
                <w:rFonts w:asciiTheme="minorHAnsi" w:hAnsiTheme="minorHAnsi" w:cstheme="majorHAnsi"/>
                <w:b/>
                <w:szCs w:val="19"/>
              </w:rPr>
              <w:t>XX</w:t>
            </w:r>
            <w:bookmarkEnd w:id="149"/>
            <w:bookmarkEnd w:id="150"/>
            <w:bookmarkEnd w:id="151"/>
          </w:p>
        </w:tc>
      </w:tr>
    </w:tbl>
    <w:p w:rsidR="00FD5956" w:rsidRPr="0023113C" w:rsidRDefault="00FD5956" w:rsidP="007F4C5A">
      <w:pPr>
        <w:pStyle w:val="Heading3"/>
      </w:pPr>
    </w:p>
    <w:tbl>
      <w:tblPr>
        <w:tblW w:w="8789" w:type="dxa"/>
        <w:tblInd w:w="108" w:type="dxa"/>
        <w:tblLayout w:type="fixed"/>
        <w:tblLook w:val="0000" w:firstRow="0" w:lastRow="0" w:firstColumn="0" w:lastColumn="0" w:noHBand="0" w:noVBand="0"/>
      </w:tblPr>
      <w:tblGrid>
        <w:gridCol w:w="5387"/>
        <w:gridCol w:w="992"/>
        <w:gridCol w:w="1134"/>
        <w:gridCol w:w="1276"/>
      </w:tblGrid>
      <w:tr w:rsidR="00FD5956" w:rsidRPr="00253238" w:rsidTr="006A4199">
        <w:tc>
          <w:tcPr>
            <w:tcW w:w="5387" w:type="dxa"/>
            <w:shd w:val="clear" w:color="auto" w:fill="auto"/>
          </w:tcPr>
          <w:p w:rsidR="00FD5956" w:rsidRPr="00253238" w:rsidRDefault="00FD5956" w:rsidP="007F4C5A">
            <w:pPr>
              <w:rPr>
                <w:sz w:val="19"/>
                <w:szCs w:val="19"/>
              </w:rPr>
            </w:pPr>
          </w:p>
          <w:p w:rsidR="00FD5956" w:rsidRPr="00253238" w:rsidRDefault="00FD5956" w:rsidP="007F4C5A">
            <w:pPr>
              <w:rPr>
                <w:i/>
                <w:sz w:val="19"/>
                <w:szCs w:val="19"/>
              </w:rPr>
            </w:pPr>
            <w:r w:rsidRPr="00253238">
              <w:rPr>
                <w:i/>
                <w:sz w:val="19"/>
                <w:szCs w:val="19"/>
              </w:rPr>
              <w:t>Other comprehensive revenue and expenses</w:t>
            </w:r>
          </w:p>
        </w:tc>
        <w:tc>
          <w:tcPr>
            <w:tcW w:w="992" w:type="dxa"/>
            <w:shd w:val="clear" w:color="auto" w:fill="auto"/>
          </w:tcPr>
          <w:p w:rsidR="00FD5956" w:rsidRPr="00253238" w:rsidRDefault="00FD5956" w:rsidP="007F4C5A">
            <w:pPr>
              <w:rPr>
                <w:sz w:val="19"/>
                <w:szCs w:val="19"/>
              </w:rPr>
            </w:pPr>
          </w:p>
        </w:tc>
        <w:tc>
          <w:tcPr>
            <w:tcW w:w="1134" w:type="dxa"/>
            <w:shd w:val="clear" w:color="auto" w:fill="auto"/>
          </w:tcPr>
          <w:p w:rsidR="00FD5956" w:rsidRPr="00253238" w:rsidRDefault="00FD5956" w:rsidP="007F4C5A">
            <w:pPr>
              <w:rPr>
                <w:sz w:val="19"/>
                <w:szCs w:val="19"/>
              </w:rPr>
            </w:pPr>
          </w:p>
        </w:tc>
        <w:tc>
          <w:tcPr>
            <w:tcW w:w="1276" w:type="dxa"/>
            <w:shd w:val="clear" w:color="auto" w:fill="auto"/>
          </w:tcPr>
          <w:p w:rsidR="00FD5956" w:rsidRPr="00253238" w:rsidRDefault="00FD5956" w:rsidP="007F4C5A">
            <w:pPr>
              <w:rPr>
                <w:sz w:val="19"/>
                <w:szCs w:val="19"/>
              </w:rPr>
            </w:pPr>
          </w:p>
        </w:tc>
      </w:tr>
      <w:tr w:rsidR="00FD5956" w:rsidRPr="00253238" w:rsidTr="006A4199">
        <w:tc>
          <w:tcPr>
            <w:tcW w:w="5387" w:type="dxa"/>
            <w:shd w:val="clear" w:color="auto" w:fill="auto"/>
          </w:tcPr>
          <w:p w:rsidR="00FD5956" w:rsidRPr="00253238" w:rsidRDefault="00FD5956" w:rsidP="007F4C5A">
            <w:pPr>
              <w:rPr>
                <w:sz w:val="19"/>
                <w:szCs w:val="19"/>
              </w:rPr>
            </w:pPr>
            <w:r w:rsidRPr="00253238">
              <w:rPr>
                <w:sz w:val="19"/>
                <w:szCs w:val="19"/>
              </w:rPr>
              <w:t>Revaluation of land and buildings</w:t>
            </w:r>
          </w:p>
        </w:tc>
        <w:tc>
          <w:tcPr>
            <w:tcW w:w="992" w:type="dxa"/>
            <w:shd w:val="clear" w:color="auto" w:fill="auto"/>
          </w:tcPr>
          <w:p w:rsidR="00FD5956" w:rsidRPr="00253238" w:rsidRDefault="00FD5956" w:rsidP="007F4C5A">
            <w:pPr>
              <w:rPr>
                <w:sz w:val="19"/>
                <w:szCs w:val="19"/>
              </w:rPr>
            </w:pPr>
          </w:p>
        </w:tc>
        <w:tc>
          <w:tcPr>
            <w:tcW w:w="1134" w:type="dxa"/>
            <w:shd w:val="clear" w:color="auto" w:fill="auto"/>
          </w:tcPr>
          <w:p w:rsidR="00FD5956" w:rsidRPr="00253238" w:rsidRDefault="00FD5956" w:rsidP="007F4C5A">
            <w:pPr>
              <w:jc w:val="right"/>
              <w:rPr>
                <w:sz w:val="19"/>
                <w:szCs w:val="19"/>
              </w:rPr>
            </w:pPr>
            <w:r w:rsidRPr="00253238">
              <w:rPr>
                <w:sz w:val="19"/>
                <w:szCs w:val="19"/>
              </w:rPr>
              <w:t>X</w:t>
            </w:r>
          </w:p>
        </w:tc>
        <w:tc>
          <w:tcPr>
            <w:tcW w:w="1276" w:type="dxa"/>
            <w:shd w:val="clear" w:color="auto" w:fill="auto"/>
          </w:tcPr>
          <w:p w:rsidR="00FD5956" w:rsidRPr="00253238" w:rsidRDefault="00FD5956" w:rsidP="007F4C5A">
            <w:pPr>
              <w:jc w:val="right"/>
              <w:rPr>
                <w:sz w:val="19"/>
                <w:szCs w:val="19"/>
              </w:rPr>
            </w:pPr>
            <w:r w:rsidRPr="00253238">
              <w:rPr>
                <w:sz w:val="19"/>
                <w:szCs w:val="19"/>
              </w:rPr>
              <w:t>X</w:t>
            </w:r>
          </w:p>
        </w:tc>
      </w:tr>
      <w:tr w:rsidR="00FD5956" w:rsidRPr="00253238" w:rsidTr="006A4199">
        <w:tc>
          <w:tcPr>
            <w:tcW w:w="5387" w:type="dxa"/>
            <w:shd w:val="clear" w:color="auto" w:fill="auto"/>
          </w:tcPr>
          <w:p w:rsidR="00FD5956" w:rsidRPr="00253238" w:rsidRDefault="00FD5956" w:rsidP="007F4C5A">
            <w:pPr>
              <w:rPr>
                <w:sz w:val="19"/>
                <w:szCs w:val="19"/>
              </w:rPr>
            </w:pPr>
          </w:p>
        </w:tc>
        <w:tc>
          <w:tcPr>
            <w:tcW w:w="992" w:type="dxa"/>
            <w:shd w:val="clear" w:color="auto" w:fill="auto"/>
          </w:tcPr>
          <w:p w:rsidR="00FD5956" w:rsidRPr="00253238" w:rsidRDefault="00FD5956" w:rsidP="007F4C5A">
            <w:pPr>
              <w:rPr>
                <w:sz w:val="19"/>
                <w:szCs w:val="19"/>
              </w:rPr>
            </w:pPr>
          </w:p>
        </w:tc>
        <w:tc>
          <w:tcPr>
            <w:tcW w:w="1134" w:type="dxa"/>
            <w:shd w:val="clear" w:color="auto" w:fill="auto"/>
          </w:tcPr>
          <w:p w:rsidR="00FD5956" w:rsidRPr="00253238" w:rsidRDefault="00FD5956" w:rsidP="007F4C5A">
            <w:pPr>
              <w:jc w:val="right"/>
              <w:rPr>
                <w:sz w:val="19"/>
                <w:szCs w:val="19"/>
              </w:rPr>
            </w:pPr>
          </w:p>
        </w:tc>
        <w:tc>
          <w:tcPr>
            <w:tcW w:w="1276" w:type="dxa"/>
            <w:shd w:val="clear" w:color="auto" w:fill="auto"/>
          </w:tcPr>
          <w:p w:rsidR="00FD5956" w:rsidRPr="00253238" w:rsidRDefault="00FD5956" w:rsidP="007F4C5A">
            <w:pPr>
              <w:jc w:val="right"/>
              <w:rPr>
                <w:sz w:val="19"/>
                <w:szCs w:val="19"/>
              </w:rPr>
            </w:pPr>
          </w:p>
        </w:tc>
      </w:tr>
      <w:tr w:rsidR="00FD5956" w:rsidRPr="00253238" w:rsidTr="006A4199">
        <w:tc>
          <w:tcPr>
            <w:tcW w:w="5387" w:type="dxa"/>
            <w:shd w:val="clear" w:color="auto" w:fill="auto"/>
          </w:tcPr>
          <w:p w:rsidR="00FD5956" w:rsidRPr="00253238" w:rsidRDefault="00FD5956" w:rsidP="007F4C5A">
            <w:pPr>
              <w:rPr>
                <w:b/>
                <w:sz w:val="19"/>
                <w:szCs w:val="19"/>
              </w:rPr>
            </w:pPr>
            <w:r w:rsidRPr="00253238">
              <w:rPr>
                <w:b/>
                <w:sz w:val="19"/>
                <w:szCs w:val="19"/>
              </w:rPr>
              <w:t>Total comprehensive revenue and expense</w:t>
            </w:r>
            <w:r w:rsidR="006A4199" w:rsidRPr="00253238">
              <w:rPr>
                <w:b/>
                <w:sz w:val="19"/>
                <w:szCs w:val="19"/>
              </w:rPr>
              <w:t>s</w:t>
            </w:r>
          </w:p>
        </w:tc>
        <w:tc>
          <w:tcPr>
            <w:tcW w:w="992" w:type="dxa"/>
            <w:shd w:val="clear" w:color="auto" w:fill="auto"/>
          </w:tcPr>
          <w:p w:rsidR="00FD5956" w:rsidRPr="00253238" w:rsidRDefault="00FD5956" w:rsidP="007F4C5A">
            <w:pPr>
              <w:rPr>
                <w:sz w:val="19"/>
                <w:szCs w:val="19"/>
              </w:rPr>
            </w:pPr>
          </w:p>
        </w:tc>
        <w:tc>
          <w:tcPr>
            <w:tcW w:w="1134" w:type="dxa"/>
            <w:shd w:val="clear" w:color="auto" w:fill="auto"/>
          </w:tcPr>
          <w:p w:rsidR="00FD5956" w:rsidRPr="00253238" w:rsidRDefault="00FD5956" w:rsidP="007F4C5A">
            <w:pPr>
              <w:jc w:val="right"/>
              <w:rPr>
                <w:sz w:val="19"/>
                <w:szCs w:val="19"/>
              </w:rPr>
            </w:pPr>
            <w:r w:rsidRPr="00253238">
              <w:rPr>
                <w:sz w:val="19"/>
                <w:szCs w:val="19"/>
              </w:rPr>
              <w:t>X</w:t>
            </w:r>
          </w:p>
        </w:tc>
        <w:tc>
          <w:tcPr>
            <w:tcW w:w="1276" w:type="dxa"/>
            <w:shd w:val="clear" w:color="auto" w:fill="auto"/>
          </w:tcPr>
          <w:p w:rsidR="00FD5956" w:rsidRPr="00253238" w:rsidRDefault="00FD5956" w:rsidP="007F4C5A">
            <w:pPr>
              <w:jc w:val="right"/>
              <w:rPr>
                <w:sz w:val="19"/>
                <w:szCs w:val="19"/>
              </w:rPr>
            </w:pPr>
            <w:r w:rsidRPr="00253238">
              <w:rPr>
                <w:sz w:val="19"/>
                <w:szCs w:val="19"/>
              </w:rPr>
              <w:t>X</w:t>
            </w:r>
          </w:p>
        </w:tc>
      </w:tr>
      <w:tr w:rsidR="00FD5956" w:rsidRPr="00253238" w:rsidTr="006A4199">
        <w:tc>
          <w:tcPr>
            <w:tcW w:w="5387" w:type="dxa"/>
            <w:shd w:val="clear" w:color="auto" w:fill="auto"/>
          </w:tcPr>
          <w:p w:rsidR="00FD5956" w:rsidRPr="00253238" w:rsidRDefault="00FD5956" w:rsidP="007F4C5A">
            <w:pPr>
              <w:rPr>
                <w:sz w:val="19"/>
                <w:szCs w:val="19"/>
              </w:rPr>
            </w:pPr>
          </w:p>
        </w:tc>
        <w:tc>
          <w:tcPr>
            <w:tcW w:w="992" w:type="dxa"/>
            <w:shd w:val="clear" w:color="auto" w:fill="auto"/>
          </w:tcPr>
          <w:p w:rsidR="00FD5956" w:rsidRPr="00253238" w:rsidRDefault="00FD5956" w:rsidP="007F4C5A">
            <w:pPr>
              <w:rPr>
                <w:sz w:val="19"/>
                <w:szCs w:val="19"/>
              </w:rPr>
            </w:pPr>
          </w:p>
        </w:tc>
        <w:tc>
          <w:tcPr>
            <w:tcW w:w="1134" w:type="dxa"/>
            <w:tcBorders>
              <w:bottom w:val="single" w:sz="4" w:space="0" w:color="auto"/>
            </w:tcBorders>
            <w:shd w:val="clear" w:color="auto" w:fill="auto"/>
          </w:tcPr>
          <w:p w:rsidR="00FD5956" w:rsidRPr="00253238" w:rsidRDefault="00FD5956" w:rsidP="007F4C5A">
            <w:pPr>
              <w:jc w:val="right"/>
              <w:rPr>
                <w:sz w:val="19"/>
                <w:szCs w:val="19"/>
              </w:rPr>
            </w:pPr>
          </w:p>
        </w:tc>
        <w:tc>
          <w:tcPr>
            <w:tcW w:w="1276" w:type="dxa"/>
            <w:tcBorders>
              <w:bottom w:val="single" w:sz="4" w:space="0" w:color="auto"/>
            </w:tcBorders>
            <w:shd w:val="clear" w:color="auto" w:fill="auto"/>
          </w:tcPr>
          <w:p w:rsidR="00FD5956" w:rsidRPr="00253238" w:rsidRDefault="00FD5956" w:rsidP="007F4C5A">
            <w:pPr>
              <w:jc w:val="right"/>
              <w:rPr>
                <w:sz w:val="19"/>
                <w:szCs w:val="19"/>
              </w:rPr>
            </w:pPr>
          </w:p>
        </w:tc>
      </w:tr>
      <w:tr w:rsidR="00FD5956" w:rsidRPr="00253238" w:rsidTr="006A4199">
        <w:tc>
          <w:tcPr>
            <w:tcW w:w="6379" w:type="dxa"/>
            <w:gridSpan w:val="2"/>
            <w:shd w:val="clear" w:color="auto" w:fill="auto"/>
          </w:tcPr>
          <w:p w:rsidR="00FD5956" w:rsidRPr="00253238" w:rsidRDefault="00FD5956" w:rsidP="007F4C5A">
            <w:pPr>
              <w:rPr>
                <w:b/>
                <w:sz w:val="19"/>
                <w:szCs w:val="19"/>
              </w:rPr>
            </w:pPr>
            <w:r w:rsidRPr="00253238">
              <w:rPr>
                <w:b/>
                <w:sz w:val="19"/>
                <w:szCs w:val="19"/>
              </w:rPr>
              <w:t xml:space="preserve">Total comprehensive revenue and expense </w:t>
            </w:r>
            <w:r w:rsidR="006A4199" w:rsidRPr="00253238">
              <w:rPr>
                <w:b/>
                <w:sz w:val="19"/>
                <w:szCs w:val="19"/>
              </w:rPr>
              <w:t>for the year</w:t>
            </w:r>
          </w:p>
        </w:tc>
        <w:tc>
          <w:tcPr>
            <w:tcW w:w="1134" w:type="dxa"/>
            <w:tcBorders>
              <w:top w:val="single" w:sz="4" w:space="0" w:color="auto"/>
              <w:bottom w:val="single" w:sz="4" w:space="0" w:color="auto"/>
            </w:tcBorders>
            <w:shd w:val="clear" w:color="auto" w:fill="auto"/>
          </w:tcPr>
          <w:p w:rsidR="00FD5956" w:rsidRPr="00253238" w:rsidRDefault="00FD5956" w:rsidP="007F4C5A">
            <w:pPr>
              <w:jc w:val="right"/>
              <w:rPr>
                <w:b/>
                <w:sz w:val="19"/>
                <w:szCs w:val="19"/>
              </w:rPr>
            </w:pPr>
            <w:r w:rsidRPr="00253238">
              <w:rPr>
                <w:b/>
                <w:sz w:val="19"/>
                <w:szCs w:val="19"/>
              </w:rPr>
              <w:t>X</w:t>
            </w:r>
          </w:p>
        </w:tc>
        <w:tc>
          <w:tcPr>
            <w:tcW w:w="1276" w:type="dxa"/>
            <w:tcBorders>
              <w:top w:val="single" w:sz="4" w:space="0" w:color="auto"/>
              <w:bottom w:val="single" w:sz="4" w:space="0" w:color="auto"/>
            </w:tcBorders>
            <w:shd w:val="clear" w:color="auto" w:fill="auto"/>
          </w:tcPr>
          <w:p w:rsidR="00FD5956" w:rsidRPr="00253238" w:rsidRDefault="00FD5956" w:rsidP="007F4C5A">
            <w:pPr>
              <w:jc w:val="right"/>
              <w:rPr>
                <w:b/>
                <w:sz w:val="19"/>
                <w:szCs w:val="19"/>
              </w:rPr>
            </w:pPr>
            <w:r w:rsidRPr="00253238">
              <w:rPr>
                <w:b/>
                <w:sz w:val="19"/>
                <w:szCs w:val="19"/>
              </w:rPr>
              <w:t>X</w:t>
            </w:r>
          </w:p>
        </w:tc>
      </w:tr>
    </w:tbl>
    <w:p w:rsidR="0023113C" w:rsidRPr="0023113C" w:rsidRDefault="0023113C" w:rsidP="007F4C5A">
      <w:pPr>
        <w:pStyle w:val="Heading3"/>
      </w:pPr>
    </w:p>
    <w:p w:rsidR="006A4199" w:rsidRDefault="006A4199" w:rsidP="00AC758B">
      <w:bookmarkStart w:id="152" w:name="_Toc403467668"/>
      <w:bookmarkStart w:id="153" w:name="_Toc403732560"/>
      <w:bookmarkStart w:id="154" w:name="_Toc403994606"/>
      <w:bookmarkStart w:id="155" w:name="_Toc403995964"/>
      <w:bookmarkStart w:id="156" w:name="_Toc403996164"/>
      <w:bookmarkStart w:id="157" w:name="_Toc404001026"/>
      <w:bookmarkStart w:id="158" w:name="_Toc404003865"/>
      <w:bookmarkStart w:id="159" w:name="_Toc402790057"/>
    </w:p>
    <w:p w:rsidR="00A36B28" w:rsidRDefault="00A36B28" w:rsidP="007F4C5A">
      <w:pPr>
        <w:ind w:left="142"/>
      </w:pPr>
      <w:r w:rsidRPr="0023113C">
        <w:t xml:space="preserve">These financial statements should be read in conjunction with the notes to the financial </w:t>
      </w:r>
      <w:r w:rsidR="006A4199">
        <w:t>s</w:t>
      </w:r>
      <w:r w:rsidRPr="0023113C">
        <w:t>tatements.</w:t>
      </w:r>
    </w:p>
    <w:p w:rsidR="00AC758B" w:rsidRDefault="00AC758B" w:rsidP="007F4C5A">
      <w:pPr>
        <w:ind w:left="142"/>
      </w:pPr>
    </w:p>
    <w:tbl>
      <w:tblPr>
        <w:tblStyle w:val="Table3Deffects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57"/>
      </w:tblGrid>
      <w:tr w:rsidR="00AC758B" w:rsidTr="00AC758B">
        <w:trPr>
          <w:cnfStyle w:val="100000000000" w:firstRow="1" w:lastRow="0" w:firstColumn="0" w:lastColumn="0" w:oddVBand="0" w:evenVBand="0" w:oddHBand="0" w:evenHBand="0" w:firstRowFirstColumn="0" w:firstRowLastColumn="0" w:lastRowFirstColumn="0" w:lastRowLastColumn="0"/>
          <w:trHeight w:val="1160"/>
        </w:trPr>
        <w:tc>
          <w:tcPr>
            <w:cnfStyle w:val="001000000100" w:firstRow="0" w:lastRow="0" w:firstColumn="1" w:lastColumn="0" w:oddVBand="0" w:evenVBand="0" w:oddHBand="0" w:evenHBand="0" w:firstRowFirstColumn="1" w:firstRowLastColumn="0" w:lastRowFirstColumn="0" w:lastRowLastColumn="0"/>
            <w:tcW w:w="8657" w:type="dxa"/>
          </w:tcPr>
          <w:p w:rsidR="00AC758B" w:rsidRPr="00DA1657" w:rsidRDefault="00AC758B" w:rsidP="00AC758B">
            <w:pPr>
              <w:pStyle w:val="BodyText"/>
              <w:spacing w:after="0"/>
              <w:rPr>
                <w:rFonts w:asciiTheme="minorHAnsi" w:hAnsiTheme="minorHAnsi"/>
                <w:color w:val="auto"/>
              </w:rPr>
            </w:pPr>
            <w:r w:rsidRPr="00DA1657">
              <w:rPr>
                <w:rFonts w:asciiTheme="minorHAnsi" w:hAnsiTheme="minorHAnsi"/>
                <w:color w:val="auto"/>
              </w:rPr>
              <w:t>Points to Note</w:t>
            </w:r>
          </w:p>
          <w:p w:rsidR="00AC758B" w:rsidRPr="00AC758B" w:rsidRDefault="00AC758B" w:rsidP="00AC758B">
            <w:pPr>
              <w:pStyle w:val="BodyText"/>
              <w:numPr>
                <w:ilvl w:val="0"/>
                <w:numId w:val="12"/>
              </w:numPr>
              <w:spacing w:after="0"/>
              <w:rPr>
                <w:rFonts w:asciiTheme="minorHAnsi" w:hAnsiTheme="minorHAnsi"/>
              </w:rPr>
            </w:pPr>
            <w:r>
              <w:rPr>
                <w:rFonts w:asciiTheme="minorHAnsi" w:hAnsiTheme="minorHAnsi"/>
                <w:b w:val="0"/>
                <w:color w:val="auto"/>
              </w:rPr>
              <w:t>Classification of revenue between exchange transactions and non-exchange transactions is a required disclosure.</w:t>
            </w:r>
          </w:p>
          <w:p w:rsidR="00AC758B" w:rsidRPr="006B37CE" w:rsidRDefault="00AC758B" w:rsidP="00AC758B">
            <w:pPr>
              <w:pStyle w:val="BodyText"/>
              <w:numPr>
                <w:ilvl w:val="0"/>
                <w:numId w:val="12"/>
              </w:numPr>
              <w:spacing w:after="0"/>
              <w:rPr>
                <w:rFonts w:asciiTheme="minorHAnsi" w:hAnsiTheme="minorHAnsi"/>
              </w:rPr>
            </w:pPr>
            <w:r>
              <w:rPr>
                <w:rFonts w:asciiTheme="minorHAnsi" w:hAnsiTheme="minorHAnsi"/>
                <w:b w:val="0"/>
                <w:color w:val="auto"/>
              </w:rPr>
              <w:t>The above financial statements are presented using the “nature” format. Presenting by “function” is another alternative.</w:t>
            </w:r>
            <w:r w:rsidRPr="00DA1657">
              <w:rPr>
                <w:rFonts w:asciiTheme="minorHAnsi" w:hAnsiTheme="minorHAnsi"/>
                <w:b w:val="0"/>
                <w:color w:val="auto"/>
              </w:rPr>
              <w:t xml:space="preserve"> </w:t>
            </w:r>
          </w:p>
        </w:tc>
      </w:tr>
    </w:tbl>
    <w:p w:rsidR="00D951D1" w:rsidRDefault="00D951D1" w:rsidP="007F4C5A">
      <w:r>
        <w:br w:type="page"/>
      </w:r>
    </w:p>
    <w:p w:rsidR="00FD5956" w:rsidRPr="00E559AE" w:rsidRDefault="00E559AE" w:rsidP="00E559AE">
      <w:pPr>
        <w:pStyle w:val="Heading1"/>
      </w:pPr>
      <w:bookmarkStart w:id="160" w:name="_Toc424722245"/>
      <w:bookmarkEnd w:id="152"/>
      <w:bookmarkEnd w:id="153"/>
      <w:bookmarkEnd w:id="154"/>
      <w:bookmarkEnd w:id="155"/>
      <w:bookmarkEnd w:id="156"/>
      <w:bookmarkEnd w:id="157"/>
      <w:bookmarkEnd w:id="158"/>
      <w:r>
        <w:lastRenderedPageBreak/>
        <w:t xml:space="preserve">Consolidated </w:t>
      </w:r>
      <w:r w:rsidRPr="00FD5956">
        <w:t>Statement of C</w:t>
      </w:r>
      <w:r>
        <w:t>hanges in Net Assets</w:t>
      </w:r>
      <w:r w:rsidRPr="00E559AE">
        <w:t xml:space="preserve"> </w:t>
      </w:r>
      <w:r>
        <w:br/>
      </w:r>
      <w:r w:rsidR="00074A08" w:rsidRPr="00E559AE">
        <w:rPr>
          <w:rStyle w:val="BodyTextChar"/>
          <w:b/>
          <w:color w:val="auto"/>
        </w:rPr>
        <w:t>Sporting Body</w:t>
      </w:r>
      <w:r w:rsidR="006441EE" w:rsidRPr="00E559AE">
        <w:rPr>
          <w:rStyle w:val="BodyTextChar"/>
          <w:b/>
          <w:color w:val="auto"/>
        </w:rPr>
        <w:t xml:space="preserve"> Inc.</w:t>
      </w:r>
      <w:r w:rsidR="00FD5956" w:rsidRPr="00E559AE">
        <w:rPr>
          <w:rStyle w:val="BodyTextChar"/>
          <w:b/>
          <w:color w:val="auto"/>
        </w:rPr>
        <w:tab/>
      </w:r>
      <w:r w:rsidR="006441EE" w:rsidRPr="00E559AE">
        <w:rPr>
          <w:rStyle w:val="BodyTextChar"/>
          <w:b/>
          <w:color w:val="auto"/>
        </w:rPr>
        <w:br/>
        <w:t xml:space="preserve">For the year ended 30 June </w:t>
      </w:r>
      <w:r w:rsidR="00CB20EE" w:rsidRPr="00E559AE">
        <w:rPr>
          <w:rStyle w:val="BodyTextChar"/>
          <w:b/>
          <w:color w:val="auto"/>
        </w:rPr>
        <w:t>2016</w:t>
      </w:r>
      <w:bookmarkEnd w:id="160"/>
    </w:p>
    <w:bookmarkEnd w:id="159"/>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369"/>
        <w:gridCol w:w="1417"/>
        <w:gridCol w:w="1701"/>
        <w:gridCol w:w="1701"/>
        <w:gridCol w:w="1701"/>
      </w:tblGrid>
      <w:tr w:rsidR="005A2D64" w:rsidRPr="00253238" w:rsidTr="005A2D64">
        <w:tc>
          <w:tcPr>
            <w:tcW w:w="3369" w:type="dxa"/>
          </w:tcPr>
          <w:p w:rsidR="005A2D64" w:rsidRPr="00253238" w:rsidRDefault="005A2D64" w:rsidP="007F4C5A">
            <w:pPr>
              <w:rPr>
                <w:rFonts w:asciiTheme="minorHAnsi" w:hAnsiTheme="minorHAnsi"/>
                <w:b/>
                <w:sz w:val="19"/>
                <w:szCs w:val="19"/>
              </w:rPr>
            </w:pPr>
          </w:p>
        </w:tc>
        <w:tc>
          <w:tcPr>
            <w:tcW w:w="1417" w:type="dxa"/>
          </w:tcPr>
          <w:p w:rsidR="005A2D64" w:rsidRPr="00253238" w:rsidRDefault="005A2D64" w:rsidP="007F4C5A">
            <w:pPr>
              <w:jc w:val="right"/>
              <w:rPr>
                <w:rFonts w:asciiTheme="minorHAnsi" w:hAnsiTheme="minorHAnsi"/>
                <w:b/>
                <w:sz w:val="19"/>
                <w:szCs w:val="19"/>
              </w:rPr>
            </w:pPr>
            <w:r w:rsidRPr="00253238">
              <w:rPr>
                <w:rFonts w:asciiTheme="minorHAnsi" w:hAnsiTheme="minorHAnsi"/>
                <w:b/>
                <w:sz w:val="19"/>
                <w:szCs w:val="19"/>
              </w:rPr>
              <w:t>Asset revaluation reserve</w:t>
            </w:r>
          </w:p>
        </w:tc>
        <w:tc>
          <w:tcPr>
            <w:tcW w:w="1701" w:type="dxa"/>
          </w:tcPr>
          <w:p w:rsidR="005A2D64" w:rsidRPr="00253238" w:rsidRDefault="0011087B" w:rsidP="007F4C5A">
            <w:pPr>
              <w:jc w:val="right"/>
              <w:rPr>
                <w:rFonts w:asciiTheme="minorHAnsi" w:hAnsiTheme="minorHAnsi"/>
                <w:b/>
                <w:sz w:val="19"/>
                <w:szCs w:val="19"/>
              </w:rPr>
            </w:pPr>
            <w:r w:rsidRPr="00253238">
              <w:rPr>
                <w:rFonts w:asciiTheme="minorHAnsi" w:hAnsiTheme="minorHAnsi"/>
                <w:b/>
                <w:sz w:val="19"/>
                <w:szCs w:val="19"/>
              </w:rPr>
              <w:t>Special Projects Reserve</w:t>
            </w:r>
          </w:p>
        </w:tc>
        <w:tc>
          <w:tcPr>
            <w:tcW w:w="1701" w:type="dxa"/>
          </w:tcPr>
          <w:p w:rsidR="005A2D64" w:rsidRPr="00253238" w:rsidRDefault="005A2D64" w:rsidP="007F4C5A">
            <w:pPr>
              <w:jc w:val="right"/>
              <w:rPr>
                <w:rFonts w:asciiTheme="minorHAnsi" w:hAnsiTheme="minorHAnsi"/>
                <w:b/>
                <w:sz w:val="19"/>
                <w:szCs w:val="19"/>
              </w:rPr>
            </w:pPr>
            <w:r w:rsidRPr="00253238">
              <w:rPr>
                <w:rFonts w:asciiTheme="minorHAnsi" w:hAnsiTheme="minorHAnsi"/>
                <w:b/>
                <w:sz w:val="19"/>
                <w:szCs w:val="19"/>
              </w:rPr>
              <w:t>Accumulated comprehensive revenue and expense</w:t>
            </w:r>
          </w:p>
        </w:tc>
        <w:tc>
          <w:tcPr>
            <w:tcW w:w="1701" w:type="dxa"/>
          </w:tcPr>
          <w:p w:rsidR="005A2D64" w:rsidRPr="00253238" w:rsidRDefault="005A2D64" w:rsidP="007F4C5A">
            <w:pPr>
              <w:jc w:val="right"/>
              <w:rPr>
                <w:rFonts w:asciiTheme="minorHAnsi" w:hAnsiTheme="minorHAnsi"/>
                <w:b/>
                <w:sz w:val="19"/>
                <w:szCs w:val="19"/>
              </w:rPr>
            </w:pPr>
            <w:r w:rsidRPr="00253238">
              <w:rPr>
                <w:rFonts w:asciiTheme="minorHAnsi" w:hAnsiTheme="minorHAnsi"/>
                <w:b/>
                <w:sz w:val="19"/>
                <w:szCs w:val="19"/>
              </w:rPr>
              <w:t>Total equity</w:t>
            </w:r>
          </w:p>
        </w:tc>
      </w:tr>
      <w:tr w:rsidR="005A2D64" w:rsidRPr="00253238" w:rsidTr="005A2D64">
        <w:tc>
          <w:tcPr>
            <w:tcW w:w="3369" w:type="dxa"/>
          </w:tcPr>
          <w:p w:rsidR="005A2D64" w:rsidRPr="00253238" w:rsidRDefault="005A2D64" w:rsidP="007F4C5A">
            <w:pPr>
              <w:rPr>
                <w:rFonts w:asciiTheme="minorHAnsi" w:hAnsiTheme="minorHAnsi"/>
                <w:b/>
                <w:sz w:val="19"/>
                <w:szCs w:val="19"/>
              </w:rPr>
            </w:pPr>
          </w:p>
        </w:tc>
        <w:tc>
          <w:tcPr>
            <w:tcW w:w="1417" w:type="dxa"/>
          </w:tcPr>
          <w:p w:rsidR="005A2D64" w:rsidRPr="00253238" w:rsidRDefault="005A2D64" w:rsidP="007F4C5A">
            <w:pPr>
              <w:jc w:val="right"/>
              <w:rPr>
                <w:rFonts w:asciiTheme="minorHAnsi" w:hAnsiTheme="minorHAnsi"/>
                <w:b/>
                <w:sz w:val="19"/>
                <w:szCs w:val="19"/>
              </w:rPr>
            </w:pPr>
            <w:r w:rsidRPr="00253238">
              <w:rPr>
                <w:rFonts w:asciiTheme="minorHAnsi" w:hAnsiTheme="minorHAnsi"/>
                <w:b/>
                <w:sz w:val="19"/>
                <w:szCs w:val="19"/>
              </w:rPr>
              <w:t>$000</w:t>
            </w:r>
          </w:p>
        </w:tc>
        <w:tc>
          <w:tcPr>
            <w:tcW w:w="1701" w:type="dxa"/>
          </w:tcPr>
          <w:p w:rsidR="005A2D64" w:rsidRPr="00253238" w:rsidRDefault="005A2D64" w:rsidP="007F4C5A">
            <w:pPr>
              <w:jc w:val="right"/>
              <w:rPr>
                <w:rFonts w:asciiTheme="minorHAnsi" w:hAnsiTheme="minorHAnsi"/>
                <w:b/>
                <w:sz w:val="19"/>
                <w:szCs w:val="19"/>
              </w:rPr>
            </w:pPr>
            <w:r w:rsidRPr="00253238">
              <w:rPr>
                <w:rFonts w:asciiTheme="minorHAnsi" w:hAnsiTheme="minorHAnsi"/>
                <w:b/>
                <w:sz w:val="19"/>
                <w:szCs w:val="19"/>
              </w:rPr>
              <w:t>$000</w:t>
            </w:r>
          </w:p>
        </w:tc>
        <w:tc>
          <w:tcPr>
            <w:tcW w:w="1701" w:type="dxa"/>
          </w:tcPr>
          <w:p w:rsidR="005A2D64" w:rsidRPr="00253238" w:rsidRDefault="005A2D64" w:rsidP="007F4C5A">
            <w:pPr>
              <w:jc w:val="right"/>
              <w:rPr>
                <w:rFonts w:asciiTheme="minorHAnsi" w:hAnsiTheme="minorHAnsi"/>
                <w:b/>
                <w:sz w:val="19"/>
                <w:szCs w:val="19"/>
              </w:rPr>
            </w:pPr>
            <w:r w:rsidRPr="00253238">
              <w:rPr>
                <w:rFonts w:asciiTheme="minorHAnsi" w:hAnsiTheme="minorHAnsi"/>
                <w:b/>
                <w:sz w:val="19"/>
                <w:szCs w:val="19"/>
              </w:rPr>
              <w:t>$000</w:t>
            </w:r>
          </w:p>
        </w:tc>
        <w:tc>
          <w:tcPr>
            <w:tcW w:w="1701" w:type="dxa"/>
          </w:tcPr>
          <w:p w:rsidR="005A2D64" w:rsidRPr="00253238" w:rsidRDefault="005A2D64" w:rsidP="007F4C5A">
            <w:pPr>
              <w:jc w:val="right"/>
              <w:rPr>
                <w:rFonts w:asciiTheme="minorHAnsi" w:hAnsiTheme="minorHAnsi"/>
                <w:b/>
                <w:sz w:val="19"/>
                <w:szCs w:val="19"/>
              </w:rPr>
            </w:pPr>
            <w:r w:rsidRPr="00253238">
              <w:rPr>
                <w:rFonts w:asciiTheme="minorHAnsi" w:hAnsiTheme="minorHAnsi"/>
                <w:b/>
                <w:sz w:val="19"/>
                <w:szCs w:val="19"/>
              </w:rPr>
              <w:t>$000</w:t>
            </w:r>
          </w:p>
        </w:tc>
      </w:tr>
      <w:tr w:rsidR="005A2D64" w:rsidRPr="00253238" w:rsidTr="005A2D64">
        <w:tc>
          <w:tcPr>
            <w:tcW w:w="3369" w:type="dxa"/>
          </w:tcPr>
          <w:p w:rsidR="005A2D64" w:rsidRPr="00253238" w:rsidRDefault="005A2D64" w:rsidP="007F4C5A">
            <w:pPr>
              <w:pStyle w:val="Heading3"/>
              <w:rPr>
                <w:rFonts w:asciiTheme="minorHAnsi" w:hAnsiTheme="minorHAnsi"/>
                <w:szCs w:val="19"/>
              </w:rPr>
            </w:pPr>
            <w:bookmarkStart w:id="161" w:name="_Toc422309832"/>
            <w:bookmarkStart w:id="162" w:name="_Toc422311012"/>
            <w:bookmarkStart w:id="163" w:name="_Toc424722246"/>
            <w:r w:rsidRPr="00253238">
              <w:rPr>
                <w:rFonts w:asciiTheme="minorHAnsi" w:hAnsiTheme="minorHAnsi"/>
                <w:szCs w:val="19"/>
              </w:rPr>
              <w:t xml:space="preserve">Opening balance 1 July </w:t>
            </w:r>
            <w:r w:rsidR="00CB20EE">
              <w:rPr>
                <w:rFonts w:asciiTheme="minorHAnsi" w:hAnsiTheme="minorHAnsi"/>
                <w:szCs w:val="19"/>
              </w:rPr>
              <w:t>2015</w:t>
            </w:r>
            <w:bookmarkEnd w:id="161"/>
            <w:bookmarkEnd w:id="162"/>
            <w:bookmarkEnd w:id="163"/>
          </w:p>
        </w:tc>
        <w:tc>
          <w:tcPr>
            <w:tcW w:w="1417" w:type="dxa"/>
          </w:tcPr>
          <w:p w:rsidR="005A2D64" w:rsidRPr="00253238" w:rsidRDefault="005A2D64" w:rsidP="007F4C5A">
            <w:pPr>
              <w:pStyle w:val="Heading3"/>
              <w:jc w:val="right"/>
              <w:rPr>
                <w:rFonts w:asciiTheme="minorHAnsi" w:hAnsiTheme="minorHAnsi"/>
                <w:szCs w:val="19"/>
              </w:rPr>
            </w:pPr>
            <w:bookmarkStart w:id="164" w:name="_Toc422309833"/>
            <w:bookmarkStart w:id="165" w:name="_Toc422311013"/>
            <w:bookmarkStart w:id="166" w:name="_Toc424722247"/>
            <w:r w:rsidRPr="00253238">
              <w:rPr>
                <w:rFonts w:asciiTheme="minorHAnsi" w:hAnsiTheme="minorHAnsi"/>
                <w:szCs w:val="19"/>
              </w:rPr>
              <w:t>XX</w:t>
            </w:r>
            <w:bookmarkEnd w:id="164"/>
            <w:bookmarkEnd w:id="165"/>
            <w:bookmarkEnd w:id="166"/>
          </w:p>
        </w:tc>
        <w:tc>
          <w:tcPr>
            <w:tcW w:w="1701" w:type="dxa"/>
          </w:tcPr>
          <w:p w:rsidR="005A2D64" w:rsidRPr="00253238" w:rsidRDefault="005A2D64" w:rsidP="007F4C5A">
            <w:pPr>
              <w:pStyle w:val="Heading3"/>
              <w:jc w:val="right"/>
              <w:rPr>
                <w:rFonts w:asciiTheme="minorHAnsi" w:hAnsiTheme="minorHAnsi"/>
                <w:szCs w:val="19"/>
              </w:rPr>
            </w:pPr>
            <w:bookmarkStart w:id="167" w:name="_Toc424722248"/>
            <w:r w:rsidRPr="00253238">
              <w:rPr>
                <w:rFonts w:asciiTheme="minorHAnsi" w:hAnsiTheme="minorHAnsi"/>
                <w:szCs w:val="19"/>
              </w:rPr>
              <w:t>XX</w:t>
            </w:r>
            <w:bookmarkEnd w:id="167"/>
          </w:p>
        </w:tc>
        <w:tc>
          <w:tcPr>
            <w:tcW w:w="1701" w:type="dxa"/>
          </w:tcPr>
          <w:p w:rsidR="005A2D64" w:rsidRPr="00253238" w:rsidRDefault="005A2D64" w:rsidP="007F4C5A">
            <w:pPr>
              <w:pStyle w:val="Heading3"/>
              <w:jc w:val="right"/>
              <w:rPr>
                <w:rFonts w:asciiTheme="minorHAnsi" w:hAnsiTheme="minorHAnsi"/>
                <w:szCs w:val="19"/>
              </w:rPr>
            </w:pPr>
            <w:bookmarkStart w:id="168" w:name="_Toc422309835"/>
            <w:bookmarkStart w:id="169" w:name="_Toc422311015"/>
            <w:bookmarkStart w:id="170" w:name="_Toc424722249"/>
            <w:r w:rsidRPr="00253238">
              <w:rPr>
                <w:rFonts w:asciiTheme="minorHAnsi" w:hAnsiTheme="minorHAnsi"/>
                <w:szCs w:val="19"/>
              </w:rPr>
              <w:t>XX</w:t>
            </w:r>
            <w:bookmarkEnd w:id="168"/>
            <w:bookmarkEnd w:id="169"/>
            <w:bookmarkEnd w:id="170"/>
          </w:p>
        </w:tc>
        <w:tc>
          <w:tcPr>
            <w:tcW w:w="1701" w:type="dxa"/>
          </w:tcPr>
          <w:p w:rsidR="005A2D64" w:rsidRPr="00253238" w:rsidRDefault="005A2D64" w:rsidP="007F4C5A">
            <w:pPr>
              <w:pStyle w:val="Heading3"/>
              <w:jc w:val="right"/>
              <w:rPr>
                <w:rFonts w:asciiTheme="minorHAnsi" w:hAnsiTheme="minorHAnsi"/>
                <w:szCs w:val="19"/>
              </w:rPr>
            </w:pPr>
            <w:bookmarkStart w:id="171" w:name="_Toc422309836"/>
            <w:bookmarkStart w:id="172" w:name="_Toc422311016"/>
            <w:bookmarkStart w:id="173" w:name="_Toc424722250"/>
            <w:r w:rsidRPr="00253238">
              <w:rPr>
                <w:rFonts w:asciiTheme="minorHAnsi" w:hAnsiTheme="minorHAnsi"/>
                <w:szCs w:val="19"/>
              </w:rPr>
              <w:t>XX</w:t>
            </w:r>
            <w:bookmarkEnd w:id="171"/>
            <w:bookmarkEnd w:id="172"/>
            <w:bookmarkEnd w:id="173"/>
          </w:p>
        </w:tc>
      </w:tr>
      <w:tr w:rsidR="005A2D64" w:rsidRPr="00253238" w:rsidTr="005A2D64">
        <w:tc>
          <w:tcPr>
            <w:tcW w:w="3369" w:type="dxa"/>
          </w:tcPr>
          <w:p w:rsidR="005A2D64" w:rsidRPr="00253238" w:rsidRDefault="005A2D64" w:rsidP="007F4C5A">
            <w:pPr>
              <w:pStyle w:val="Heading3"/>
              <w:rPr>
                <w:rFonts w:asciiTheme="minorHAnsi" w:hAnsiTheme="minorHAnsi"/>
                <w:szCs w:val="19"/>
              </w:rPr>
            </w:pPr>
            <w:bookmarkStart w:id="174" w:name="_Toc422309837"/>
            <w:bookmarkStart w:id="175" w:name="_Toc422311017"/>
            <w:bookmarkStart w:id="176" w:name="_Toc424722251"/>
            <w:r w:rsidRPr="00253238">
              <w:rPr>
                <w:rFonts w:asciiTheme="minorHAnsi" w:hAnsiTheme="minorHAnsi"/>
                <w:szCs w:val="19"/>
              </w:rPr>
              <w:t>Surplus/ (Deficit) for the year</w:t>
            </w:r>
            <w:bookmarkEnd w:id="174"/>
            <w:bookmarkEnd w:id="175"/>
            <w:bookmarkEnd w:id="176"/>
          </w:p>
        </w:tc>
        <w:tc>
          <w:tcPr>
            <w:tcW w:w="1417" w:type="dxa"/>
          </w:tcPr>
          <w:p w:rsidR="005A2D64" w:rsidRPr="00253238" w:rsidRDefault="005A2D64" w:rsidP="007F4C5A">
            <w:pPr>
              <w:pStyle w:val="Heading3"/>
              <w:jc w:val="right"/>
              <w:rPr>
                <w:rFonts w:asciiTheme="minorHAnsi" w:hAnsiTheme="minorHAnsi"/>
                <w:szCs w:val="19"/>
              </w:rPr>
            </w:pPr>
            <w:bookmarkStart w:id="177" w:name="_Toc424722252"/>
            <w:r w:rsidRPr="00253238">
              <w:rPr>
                <w:rFonts w:asciiTheme="minorHAnsi" w:hAnsiTheme="minorHAnsi"/>
                <w:szCs w:val="19"/>
              </w:rPr>
              <w:t>-</w:t>
            </w:r>
            <w:bookmarkEnd w:id="177"/>
          </w:p>
        </w:tc>
        <w:tc>
          <w:tcPr>
            <w:tcW w:w="1701" w:type="dxa"/>
          </w:tcPr>
          <w:p w:rsidR="005A2D64" w:rsidRPr="00253238" w:rsidRDefault="005A2D64" w:rsidP="007F4C5A">
            <w:pPr>
              <w:pStyle w:val="Heading3"/>
              <w:jc w:val="right"/>
              <w:rPr>
                <w:rFonts w:asciiTheme="minorHAnsi" w:hAnsiTheme="minorHAnsi"/>
                <w:szCs w:val="19"/>
              </w:rPr>
            </w:pPr>
            <w:bookmarkStart w:id="178" w:name="_Toc424722253"/>
            <w:r w:rsidRPr="00253238">
              <w:rPr>
                <w:rFonts w:asciiTheme="minorHAnsi" w:hAnsiTheme="minorHAnsi"/>
                <w:szCs w:val="19"/>
              </w:rPr>
              <w:t>-</w:t>
            </w:r>
            <w:bookmarkEnd w:id="178"/>
          </w:p>
        </w:tc>
        <w:tc>
          <w:tcPr>
            <w:tcW w:w="1701" w:type="dxa"/>
          </w:tcPr>
          <w:p w:rsidR="005A2D64" w:rsidRPr="00253238" w:rsidRDefault="005A2D64" w:rsidP="007F4C5A">
            <w:pPr>
              <w:pStyle w:val="Heading3"/>
              <w:jc w:val="right"/>
              <w:rPr>
                <w:rFonts w:asciiTheme="minorHAnsi" w:hAnsiTheme="minorHAnsi"/>
                <w:szCs w:val="19"/>
              </w:rPr>
            </w:pPr>
            <w:bookmarkStart w:id="179" w:name="_Toc422309840"/>
            <w:bookmarkStart w:id="180" w:name="_Toc422311020"/>
            <w:bookmarkStart w:id="181" w:name="_Toc424722254"/>
            <w:r w:rsidRPr="00253238">
              <w:rPr>
                <w:rFonts w:asciiTheme="minorHAnsi" w:hAnsiTheme="minorHAnsi"/>
                <w:szCs w:val="19"/>
              </w:rPr>
              <w:t>X</w:t>
            </w:r>
            <w:bookmarkEnd w:id="179"/>
            <w:bookmarkEnd w:id="180"/>
            <w:bookmarkEnd w:id="181"/>
          </w:p>
        </w:tc>
        <w:tc>
          <w:tcPr>
            <w:tcW w:w="1701" w:type="dxa"/>
          </w:tcPr>
          <w:p w:rsidR="005A2D64" w:rsidRPr="00253238" w:rsidRDefault="005A2D64" w:rsidP="007F4C5A">
            <w:pPr>
              <w:pStyle w:val="Heading3"/>
              <w:jc w:val="right"/>
              <w:rPr>
                <w:rFonts w:asciiTheme="minorHAnsi" w:hAnsiTheme="minorHAnsi"/>
                <w:szCs w:val="19"/>
              </w:rPr>
            </w:pPr>
            <w:bookmarkStart w:id="182" w:name="_Toc422309841"/>
            <w:bookmarkStart w:id="183" w:name="_Toc422311021"/>
            <w:bookmarkStart w:id="184" w:name="_Toc424722255"/>
            <w:r w:rsidRPr="00253238">
              <w:rPr>
                <w:rFonts w:asciiTheme="minorHAnsi" w:hAnsiTheme="minorHAnsi"/>
                <w:szCs w:val="19"/>
              </w:rPr>
              <w:t>X</w:t>
            </w:r>
            <w:bookmarkEnd w:id="182"/>
            <w:bookmarkEnd w:id="183"/>
            <w:bookmarkEnd w:id="184"/>
          </w:p>
        </w:tc>
      </w:tr>
      <w:tr w:rsidR="005A2D64" w:rsidRPr="00253238" w:rsidTr="005A2D64">
        <w:tc>
          <w:tcPr>
            <w:tcW w:w="3369" w:type="dxa"/>
          </w:tcPr>
          <w:p w:rsidR="005A2D64" w:rsidRPr="00253238" w:rsidRDefault="005A2D64" w:rsidP="007F4C5A">
            <w:pPr>
              <w:pStyle w:val="Heading3"/>
              <w:rPr>
                <w:rFonts w:asciiTheme="minorHAnsi" w:hAnsiTheme="minorHAnsi"/>
                <w:szCs w:val="19"/>
              </w:rPr>
            </w:pPr>
            <w:bookmarkStart w:id="185" w:name="_Toc422309842"/>
            <w:bookmarkStart w:id="186" w:name="_Toc422311022"/>
            <w:bookmarkStart w:id="187" w:name="_Toc424722256"/>
            <w:r w:rsidRPr="00253238">
              <w:rPr>
                <w:rFonts w:asciiTheme="minorHAnsi" w:hAnsiTheme="minorHAnsi"/>
                <w:szCs w:val="19"/>
              </w:rPr>
              <w:t>Other comprehensive income</w:t>
            </w:r>
            <w:bookmarkEnd w:id="185"/>
            <w:bookmarkEnd w:id="186"/>
            <w:bookmarkEnd w:id="187"/>
          </w:p>
        </w:tc>
        <w:tc>
          <w:tcPr>
            <w:tcW w:w="1417" w:type="dxa"/>
          </w:tcPr>
          <w:p w:rsidR="005A2D64" w:rsidRPr="00253238" w:rsidRDefault="005A2D64" w:rsidP="007F4C5A">
            <w:pPr>
              <w:pStyle w:val="Heading3"/>
              <w:jc w:val="right"/>
              <w:rPr>
                <w:rFonts w:asciiTheme="minorHAnsi" w:hAnsiTheme="minorHAnsi"/>
                <w:szCs w:val="19"/>
              </w:rPr>
            </w:pPr>
            <w:bookmarkStart w:id="188" w:name="_Toc422309843"/>
            <w:bookmarkStart w:id="189" w:name="_Toc422311023"/>
            <w:bookmarkStart w:id="190" w:name="_Toc424722257"/>
            <w:r w:rsidRPr="00253238">
              <w:rPr>
                <w:rFonts w:asciiTheme="minorHAnsi" w:hAnsiTheme="minorHAnsi"/>
                <w:szCs w:val="19"/>
              </w:rPr>
              <w:t>X</w:t>
            </w:r>
            <w:bookmarkEnd w:id="188"/>
            <w:bookmarkEnd w:id="189"/>
            <w:bookmarkEnd w:id="190"/>
          </w:p>
        </w:tc>
        <w:tc>
          <w:tcPr>
            <w:tcW w:w="1701" w:type="dxa"/>
          </w:tcPr>
          <w:p w:rsidR="005A2D64" w:rsidRPr="00253238" w:rsidRDefault="005A2D64" w:rsidP="007F4C5A">
            <w:pPr>
              <w:pStyle w:val="Heading3"/>
              <w:jc w:val="right"/>
              <w:rPr>
                <w:rFonts w:asciiTheme="minorHAnsi" w:hAnsiTheme="minorHAnsi"/>
                <w:szCs w:val="19"/>
              </w:rPr>
            </w:pPr>
            <w:bookmarkStart w:id="191" w:name="_Toc424722258"/>
            <w:r w:rsidRPr="00253238">
              <w:rPr>
                <w:rFonts w:asciiTheme="minorHAnsi" w:hAnsiTheme="minorHAnsi"/>
                <w:szCs w:val="19"/>
              </w:rPr>
              <w:t>-</w:t>
            </w:r>
            <w:bookmarkEnd w:id="191"/>
          </w:p>
        </w:tc>
        <w:tc>
          <w:tcPr>
            <w:tcW w:w="1701" w:type="dxa"/>
          </w:tcPr>
          <w:p w:rsidR="005A2D64" w:rsidRPr="00253238" w:rsidRDefault="005A2D64" w:rsidP="007F4C5A">
            <w:pPr>
              <w:pStyle w:val="Heading3"/>
              <w:jc w:val="right"/>
              <w:rPr>
                <w:rFonts w:asciiTheme="minorHAnsi" w:hAnsiTheme="minorHAnsi"/>
                <w:szCs w:val="19"/>
              </w:rPr>
            </w:pPr>
            <w:bookmarkStart w:id="192" w:name="_Toc424722259"/>
            <w:r w:rsidRPr="00253238">
              <w:rPr>
                <w:rFonts w:asciiTheme="minorHAnsi" w:hAnsiTheme="minorHAnsi"/>
                <w:szCs w:val="19"/>
              </w:rPr>
              <w:t>-</w:t>
            </w:r>
            <w:bookmarkEnd w:id="192"/>
          </w:p>
        </w:tc>
        <w:tc>
          <w:tcPr>
            <w:tcW w:w="1701" w:type="dxa"/>
          </w:tcPr>
          <w:p w:rsidR="005A2D64" w:rsidRPr="00253238" w:rsidRDefault="005A2D64" w:rsidP="007F4C5A">
            <w:pPr>
              <w:pStyle w:val="Heading3"/>
              <w:jc w:val="right"/>
              <w:rPr>
                <w:rFonts w:asciiTheme="minorHAnsi" w:hAnsiTheme="minorHAnsi"/>
                <w:szCs w:val="19"/>
              </w:rPr>
            </w:pPr>
            <w:bookmarkStart w:id="193" w:name="_Toc422309846"/>
            <w:bookmarkStart w:id="194" w:name="_Toc422311026"/>
            <w:bookmarkStart w:id="195" w:name="_Toc424722260"/>
            <w:r w:rsidRPr="00253238">
              <w:rPr>
                <w:rFonts w:asciiTheme="minorHAnsi" w:hAnsiTheme="minorHAnsi"/>
                <w:szCs w:val="19"/>
              </w:rPr>
              <w:t>X</w:t>
            </w:r>
            <w:bookmarkEnd w:id="193"/>
            <w:bookmarkEnd w:id="194"/>
            <w:bookmarkEnd w:id="195"/>
          </w:p>
        </w:tc>
      </w:tr>
      <w:tr w:rsidR="005A2D64" w:rsidRPr="00253238" w:rsidTr="005A2D64">
        <w:tc>
          <w:tcPr>
            <w:tcW w:w="3369" w:type="dxa"/>
          </w:tcPr>
          <w:p w:rsidR="005A2D64" w:rsidRPr="00253238" w:rsidRDefault="005A2D64" w:rsidP="007F4C5A">
            <w:pPr>
              <w:pStyle w:val="Heading3"/>
              <w:rPr>
                <w:rFonts w:asciiTheme="minorHAnsi" w:hAnsiTheme="minorHAnsi"/>
                <w:szCs w:val="19"/>
              </w:rPr>
            </w:pPr>
            <w:bookmarkStart w:id="196" w:name="_Toc422309847"/>
            <w:bookmarkStart w:id="197" w:name="_Toc422311027"/>
            <w:bookmarkStart w:id="198" w:name="_Toc424722261"/>
            <w:r w:rsidRPr="00253238">
              <w:rPr>
                <w:rFonts w:asciiTheme="minorHAnsi" w:hAnsiTheme="minorHAnsi"/>
                <w:szCs w:val="19"/>
              </w:rPr>
              <w:t>Transfers</w:t>
            </w:r>
            <w:bookmarkEnd w:id="196"/>
            <w:bookmarkEnd w:id="197"/>
            <w:bookmarkEnd w:id="198"/>
          </w:p>
        </w:tc>
        <w:tc>
          <w:tcPr>
            <w:tcW w:w="1417" w:type="dxa"/>
            <w:tcBorders>
              <w:bottom w:val="single" w:sz="4" w:space="0" w:color="auto"/>
            </w:tcBorders>
          </w:tcPr>
          <w:p w:rsidR="005A2D64" w:rsidRPr="00253238" w:rsidRDefault="005A2D64" w:rsidP="007F4C5A">
            <w:pPr>
              <w:pStyle w:val="Heading3"/>
              <w:jc w:val="right"/>
              <w:rPr>
                <w:rFonts w:asciiTheme="minorHAnsi" w:hAnsiTheme="minorHAnsi"/>
                <w:szCs w:val="19"/>
              </w:rPr>
            </w:pPr>
            <w:bookmarkStart w:id="199" w:name="_Toc424722262"/>
            <w:r w:rsidRPr="00253238">
              <w:rPr>
                <w:rFonts w:asciiTheme="minorHAnsi" w:hAnsiTheme="minorHAnsi"/>
                <w:szCs w:val="19"/>
              </w:rPr>
              <w:t>-</w:t>
            </w:r>
            <w:bookmarkEnd w:id="199"/>
          </w:p>
        </w:tc>
        <w:tc>
          <w:tcPr>
            <w:tcW w:w="1701" w:type="dxa"/>
            <w:tcBorders>
              <w:bottom w:val="single" w:sz="4" w:space="0" w:color="auto"/>
            </w:tcBorders>
          </w:tcPr>
          <w:p w:rsidR="005A2D64" w:rsidRPr="00253238" w:rsidRDefault="005A2D64" w:rsidP="007F4C5A">
            <w:pPr>
              <w:pStyle w:val="Heading3"/>
              <w:jc w:val="right"/>
              <w:rPr>
                <w:rFonts w:asciiTheme="minorHAnsi" w:hAnsiTheme="minorHAnsi"/>
                <w:szCs w:val="19"/>
              </w:rPr>
            </w:pPr>
            <w:bookmarkStart w:id="200" w:name="_Toc424722263"/>
            <w:r w:rsidRPr="00253238">
              <w:rPr>
                <w:rFonts w:asciiTheme="minorHAnsi" w:hAnsiTheme="minorHAnsi"/>
                <w:szCs w:val="19"/>
              </w:rPr>
              <w:t>X</w:t>
            </w:r>
            <w:bookmarkEnd w:id="200"/>
          </w:p>
        </w:tc>
        <w:tc>
          <w:tcPr>
            <w:tcW w:w="1701" w:type="dxa"/>
            <w:tcBorders>
              <w:bottom w:val="single" w:sz="4" w:space="0" w:color="auto"/>
            </w:tcBorders>
          </w:tcPr>
          <w:p w:rsidR="005A2D64" w:rsidRPr="00253238" w:rsidRDefault="005A2D64" w:rsidP="007F4C5A">
            <w:pPr>
              <w:pStyle w:val="Heading3"/>
              <w:jc w:val="right"/>
              <w:rPr>
                <w:rFonts w:asciiTheme="minorHAnsi" w:hAnsiTheme="minorHAnsi"/>
                <w:szCs w:val="19"/>
              </w:rPr>
            </w:pPr>
            <w:bookmarkStart w:id="201" w:name="_Toc422309850"/>
            <w:bookmarkStart w:id="202" w:name="_Toc422311030"/>
            <w:bookmarkStart w:id="203" w:name="_Toc424722264"/>
            <w:r w:rsidRPr="00253238">
              <w:rPr>
                <w:rFonts w:asciiTheme="minorHAnsi" w:hAnsiTheme="minorHAnsi"/>
                <w:szCs w:val="19"/>
              </w:rPr>
              <w:t>(X</w:t>
            </w:r>
            <w:bookmarkEnd w:id="201"/>
            <w:bookmarkEnd w:id="202"/>
            <w:r w:rsidRPr="00253238">
              <w:rPr>
                <w:rFonts w:asciiTheme="minorHAnsi" w:hAnsiTheme="minorHAnsi"/>
                <w:szCs w:val="19"/>
              </w:rPr>
              <w:t>)</w:t>
            </w:r>
            <w:bookmarkEnd w:id="203"/>
          </w:p>
        </w:tc>
        <w:tc>
          <w:tcPr>
            <w:tcW w:w="1701" w:type="dxa"/>
            <w:tcBorders>
              <w:bottom w:val="single" w:sz="4" w:space="0" w:color="auto"/>
            </w:tcBorders>
          </w:tcPr>
          <w:p w:rsidR="005A2D64" w:rsidRPr="00253238" w:rsidRDefault="005A2D64" w:rsidP="007F4C5A">
            <w:pPr>
              <w:pStyle w:val="Heading3"/>
              <w:jc w:val="right"/>
              <w:rPr>
                <w:rFonts w:asciiTheme="minorHAnsi" w:hAnsiTheme="minorHAnsi"/>
                <w:szCs w:val="19"/>
              </w:rPr>
            </w:pPr>
            <w:bookmarkStart w:id="204" w:name="_Toc422309851"/>
            <w:bookmarkStart w:id="205" w:name="_Toc422311031"/>
            <w:bookmarkStart w:id="206" w:name="_Toc424722265"/>
            <w:r w:rsidRPr="00253238">
              <w:rPr>
                <w:rFonts w:asciiTheme="minorHAnsi" w:hAnsiTheme="minorHAnsi"/>
                <w:szCs w:val="19"/>
              </w:rPr>
              <w:t>-</w:t>
            </w:r>
            <w:bookmarkEnd w:id="204"/>
            <w:bookmarkEnd w:id="205"/>
            <w:bookmarkEnd w:id="206"/>
          </w:p>
        </w:tc>
      </w:tr>
      <w:tr w:rsidR="005A2D64" w:rsidRPr="00253238" w:rsidTr="005A2D64">
        <w:tc>
          <w:tcPr>
            <w:tcW w:w="3369" w:type="dxa"/>
          </w:tcPr>
          <w:p w:rsidR="005A2D64" w:rsidRPr="00253238" w:rsidRDefault="005A2D64" w:rsidP="007F4C5A">
            <w:pPr>
              <w:pStyle w:val="Heading3"/>
              <w:rPr>
                <w:rFonts w:asciiTheme="minorHAnsi" w:hAnsiTheme="minorHAnsi"/>
                <w:b/>
                <w:szCs w:val="19"/>
              </w:rPr>
            </w:pPr>
            <w:bookmarkStart w:id="207" w:name="_Toc422309852"/>
            <w:bookmarkStart w:id="208" w:name="_Toc422311032"/>
            <w:bookmarkStart w:id="209" w:name="_Toc424722266"/>
            <w:r w:rsidRPr="00253238">
              <w:rPr>
                <w:rFonts w:asciiTheme="minorHAnsi" w:hAnsiTheme="minorHAnsi"/>
                <w:b/>
                <w:szCs w:val="19"/>
              </w:rPr>
              <w:t xml:space="preserve">Closing equity 30 June </w:t>
            </w:r>
            <w:r w:rsidR="00CB20EE">
              <w:rPr>
                <w:rFonts w:asciiTheme="minorHAnsi" w:hAnsiTheme="minorHAnsi"/>
                <w:b/>
                <w:szCs w:val="19"/>
              </w:rPr>
              <w:t>2016</w:t>
            </w:r>
            <w:bookmarkEnd w:id="207"/>
            <w:bookmarkEnd w:id="208"/>
            <w:bookmarkEnd w:id="209"/>
          </w:p>
        </w:tc>
        <w:tc>
          <w:tcPr>
            <w:tcW w:w="1417" w:type="dxa"/>
            <w:tcBorders>
              <w:top w:val="single" w:sz="4" w:space="0" w:color="auto"/>
            </w:tcBorders>
          </w:tcPr>
          <w:p w:rsidR="005A2D64" w:rsidRPr="00253238" w:rsidRDefault="005A2D64" w:rsidP="007F4C5A">
            <w:pPr>
              <w:pStyle w:val="Heading3"/>
              <w:jc w:val="right"/>
              <w:rPr>
                <w:rFonts w:asciiTheme="minorHAnsi" w:hAnsiTheme="minorHAnsi"/>
                <w:b/>
                <w:szCs w:val="19"/>
              </w:rPr>
            </w:pPr>
            <w:bookmarkStart w:id="210" w:name="_Toc422309853"/>
            <w:bookmarkStart w:id="211" w:name="_Toc422311033"/>
            <w:bookmarkStart w:id="212" w:name="_Toc424722267"/>
            <w:r w:rsidRPr="00253238">
              <w:rPr>
                <w:rFonts w:asciiTheme="minorHAnsi" w:hAnsiTheme="minorHAnsi"/>
                <w:b/>
                <w:szCs w:val="19"/>
              </w:rPr>
              <w:t>XX</w:t>
            </w:r>
            <w:bookmarkEnd w:id="210"/>
            <w:bookmarkEnd w:id="211"/>
            <w:bookmarkEnd w:id="212"/>
          </w:p>
        </w:tc>
        <w:tc>
          <w:tcPr>
            <w:tcW w:w="1701" w:type="dxa"/>
            <w:tcBorders>
              <w:top w:val="single" w:sz="4" w:space="0" w:color="auto"/>
            </w:tcBorders>
          </w:tcPr>
          <w:p w:rsidR="005A2D64" w:rsidRPr="00253238" w:rsidRDefault="005A2D64" w:rsidP="007F4C5A">
            <w:pPr>
              <w:pStyle w:val="Heading3"/>
              <w:jc w:val="right"/>
              <w:rPr>
                <w:rFonts w:asciiTheme="minorHAnsi" w:hAnsiTheme="minorHAnsi"/>
                <w:b/>
                <w:szCs w:val="19"/>
              </w:rPr>
            </w:pPr>
            <w:bookmarkStart w:id="213" w:name="_Toc424722268"/>
            <w:r w:rsidRPr="00253238">
              <w:rPr>
                <w:rFonts w:asciiTheme="minorHAnsi" w:hAnsiTheme="minorHAnsi"/>
                <w:b/>
                <w:szCs w:val="19"/>
              </w:rPr>
              <w:t>XX</w:t>
            </w:r>
            <w:bookmarkEnd w:id="213"/>
          </w:p>
        </w:tc>
        <w:tc>
          <w:tcPr>
            <w:tcW w:w="1701" w:type="dxa"/>
            <w:tcBorders>
              <w:top w:val="single" w:sz="4" w:space="0" w:color="auto"/>
            </w:tcBorders>
          </w:tcPr>
          <w:p w:rsidR="005A2D64" w:rsidRPr="00253238" w:rsidRDefault="005A2D64" w:rsidP="007F4C5A">
            <w:pPr>
              <w:pStyle w:val="Heading3"/>
              <w:jc w:val="right"/>
              <w:rPr>
                <w:rFonts w:asciiTheme="minorHAnsi" w:hAnsiTheme="minorHAnsi"/>
                <w:b/>
                <w:szCs w:val="19"/>
              </w:rPr>
            </w:pPr>
            <w:bookmarkStart w:id="214" w:name="_Toc422309855"/>
            <w:bookmarkStart w:id="215" w:name="_Toc422311035"/>
            <w:bookmarkStart w:id="216" w:name="_Toc424722269"/>
            <w:r w:rsidRPr="00253238">
              <w:rPr>
                <w:rFonts w:asciiTheme="minorHAnsi" w:hAnsiTheme="minorHAnsi"/>
                <w:b/>
                <w:szCs w:val="19"/>
              </w:rPr>
              <w:t>XX</w:t>
            </w:r>
            <w:bookmarkEnd w:id="214"/>
            <w:bookmarkEnd w:id="215"/>
            <w:bookmarkEnd w:id="216"/>
          </w:p>
        </w:tc>
        <w:tc>
          <w:tcPr>
            <w:tcW w:w="1701" w:type="dxa"/>
            <w:tcBorders>
              <w:top w:val="single" w:sz="4" w:space="0" w:color="auto"/>
            </w:tcBorders>
          </w:tcPr>
          <w:p w:rsidR="005A2D64" w:rsidRPr="00253238" w:rsidRDefault="005A2D64" w:rsidP="007F4C5A">
            <w:pPr>
              <w:pStyle w:val="Heading3"/>
              <w:jc w:val="right"/>
              <w:rPr>
                <w:rFonts w:asciiTheme="minorHAnsi" w:hAnsiTheme="minorHAnsi"/>
                <w:b/>
                <w:szCs w:val="19"/>
              </w:rPr>
            </w:pPr>
            <w:bookmarkStart w:id="217" w:name="_Toc422309856"/>
            <w:bookmarkStart w:id="218" w:name="_Toc422311036"/>
            <w:bookmarkStart w:id="219" w:name="_Toc424722270"/>
            <w:r w:rsidRPr="00253238">
              <w:rPr>
                <w:rFonts w:asciiTheme="minorHAnsi" w:hAnsiTheme="minorHAnsi"/>
                <w:b/>
                <w:szCs w:val="19"/>
              </w:rPr>
              <w:t>XX</w:t>
            </w:r>
            <w:bookmarkEnd w:id="217"/>
            <w:bookmarkEnd w:id="218"/>
            <w:bookmarkEnd w:id="219"/>
          </w:p>
        </w:tc>
      </w:tr>
      <w:tr w:rsidR="005A2D64" w:rsidRPr="00253238" w:rsidTr="005A2D64">
        <w:tc>
          <w:tcPr>
            <w:tcW w:w="3369" w:type="dxa"/>
          </w:tcPr>
          <w:p w:rsidR="005A2D64" w:rsidRPr="00253238" w:rsidRDefault="005A2D64" w:rsidP="007F4C5A">
            <w:pPr>
              <w:pStyle w:val="Heading3"/>
              <w:rPr>
                <w:rFonts w:asciiTheme="minorHAnsi" w:hAnsiTheme="minorHAnsi"/>
                <w:szCs w:val="19"/>
              </w:rPr>
            </w:pPr>
          </w:p>
        </w:tc>
        <w:tc>
          <w:tcPr>
            <w:tcW w:w="1417" w:type="dxa"/>
          </w:tcPr>
          <w:p w:rsidR="005A2D64" w:rsidRPr="00253238" w:rsidRDefault="005A2D64" w:rsidP="007F4C5A">
            <w:pPr>
              <w:pStyle w:val="Heading3"/>
              <w:jc w:val="right"/>
              <w:rPr>
                <w:rFonts w:asciiTheme="minorHAnsi" w:hAnsiTheme="minorHAnsi"/>
                <w:szCs w:val="19"/>
              </w:rPr>
            </w:pPr>
          </w:p>
        </w:tc>
        <w:tc>
          <w:tcPr>
            <w:tcW w:w="1701" w:type="dxa"/>
          </w:tcPr>
          <w:p w:rsidR="005A2D64" w:rsidRPr="00253238" w:rsidRDefault="005A2D64" w:rsidP="007F4C5A">
            <w:pPr>
              <w:pStyle w:val="Heading3"/>
              <w:jc w:val="right"/>
              <w:rPr>
                <w:rFonts w:asciiTheme="minorHAnsi" w:hAnsiTheme="minorHAnsi"/>
                <w:szCs w:val="19"/>
              </w:rPr>
            </w:pPr>
          </w:p>
        </w:tc>
        <w:tc>
          <w:tcPr>
            <w:tcW w:w="1701" w:type="dxa"/>
          </w:tcPr>
          <w:p w:rsidR="005A2D64" w:rsidRPr="00253238" w:rsidRDefault="005A2D64" w:rsidP="007F4C5A">
            <w:pPr>
              <w:pStyle w:val="Heading3"/>
              <w:jc w:val="right"/>
              <w:rPr>
                <w:rFonts w:asciiTheme="minorHAnsi" w:hAnsiTheme="minorHAnsi"/>
                <w:szCs w:val="19"/>
              </w:rPr>
            </w:pPr>
          </w:p>
        </w:tc>
        <w:tc>
          <w:tcPr>
            <w:tcW w:w="1701" w:type="dxa"/>
          </w:tcPr>
          <w:p w:rsidR="005A2D64" w:rsidRPr="00253238" w:rsidRDefault="005A2D64" w:rsidP="007F4C5A">
            <w:pPr>
              <w:pStyle w:val="Heading3"/>
              <w:jc w:val="right"/>
              <w:rPr>
                <w:rFonts w:asciiTheme="minorHAnsi" w:hAnsiTheme="minorHAnsi"/>
                <w:szCs w:val="19"/>
              </w:rPr>
            </w:pPr>
          </w:p>
        </w:tc>
      </w:tr>
      <w:tr w:rsidR="005A2D64" w:rsidRPr="00253238" w:rsidTr="005A2D64">
        <w:tc>
          <w:tcPr>
            <w:tcW w:w="3369" w:type="dxa"/>
          </w:tcPr>
          <w:p w:rsidR="005A2D64" w:rsidRPr="00253238" w:rsidRDefault="005A2D64" w:rsidP="00CB20EE">
            <w:pPr>
              <w:pStyle w:val="Heading3"/>
              <w:rPr>
                <w:rFonts w:asciiTheme="minorHAnsi" w:hAnsiTheme="minorHAnsi"/>
                <w:szCs w:val="19"/>
              </w:rPr>
            </w:pPr>
            <w:bookmarkStart w:id="220" w:name="_Toc422309857"/>
            <w:bookmarkStart w:id="221" w:name="_Toc422311037"/>
            <w:bookmarkStart w:id="222" w:name="_Toc424722271"/>
            <w:r w:rsidRPr="00253238">
              <w:rPr>
                <w:rFonts w:asciiTheme="minorHAnsi" w:hAnsiTheme="minorHAnsi"/>
                <w:szCs w:val="19"/>
              </w:rPr>
              <w:t>Opening balance 1 July 201</w:t>
            </w:r>
            <w:bookmarkEnd w:id="220"/>
            <w:bookmarkEnd w:id="221"/>
            <w:r w:rsidR="00CB20EE">
              <w:rPr>
                <w:rFonts w:asciiTheme="minorHAnsi" w:hAnsiTheme="minorHAnsi"/>
                <w:szCs w:val="19"/>
              </w:rPr>
              <w:t>4</w:t>
            </w:r>
            <w:bookmarkEnd w:id="222"/>
          </w:p>
        </w:tc>
        <w:tc>
          <w:tcPr>
            <w:tcW w:w="1417" w:type="dxa"/>
          </w:tcPr>
          <w:p w:rsidR="005A2D64" w:rsidRPr="00253238" w:rsidRDefault="005A2D64" w:rsidP="007F4C5A">
            <w:pPr>
              <w:pStyle w:val="Heading3"/>
              <w:jc w:val="right"/>
              <w:rPr>
                <w:rFonts w:asciiTheme="minorHAnsi" w:hAnsiTheme="minorHAnsi"/>
                <w:szCs w:val="19"/>
              </w:rPr>
            </w:pPr>
            <w:bookmarkStart w:id="223" w:name="_Toc424722272"/>
            <w:r w:rsidRPr="00253238">
              <w:rPr>
                <w:rFonts w:asciiTheme="minorHAnsi" w:hAnsiTheme="minorHAnsi"/>
                <w:szCs w:val="19"/>
              </w:rPr>
              <w:t>XX</w:t>
            </w:r>
            <w:bookmarkEnd w:id="223"/>
          </w:p>
        </w:tc>
        <w:tc>
          <w:tcPr>
            <w:tcW w:w="1701" w:type="dxa"/>
          </w:tcPr>
          <w:p w:rsidR="005A2D64" w:rsidRPr="00253238" w:rsidRDefault="005A2D64" w:rsidP="007F4C5A">
            <w:pPr>
              <w:pStyle w:val="Heading3"/>
              <w:jc w:val="right"/>
              <w:rPr>
                <w:rFonts w:asciiTheme="minorHAnsi" w:hAnsiTheme="minorHAnsi"/>
                <w:szCs w:val="19"/>
              </w:rPr>
            </w:pPr>
            <w:bookmarkStart w:id="224" w:name="_Toc424722273"/>
            <w:r w:rsidRPr="00253238">
              <w:rPr>
                <w:rFonts w:asciiTheme="minorHAnsi" w:hAnsiTheme="minorHAnsi"/>
                <w:szCs w:val="19"/>
              </w:rPr>
              <w:t>XX</w:t>
            </w:r>
            <w:bookmarkEnd w:id="224"/>
          </w:p>
        </w:tc>
        <w:tc>
          <w:tcPr>
            <w:tcW w:w="1701" w:type="dxa"/>
          </w:tcPr>
          <w:p w:rsidR="005A2D64" w:rsidRPr="00253238" w:rsidRDefault="005A2D64" w:rsidP="007F4C5A">
            <w:pPr>
              <w:pStyle w:val="Heading3"/>
              <w:jc w:val="right"/>
              <w:rPr>
                <w:rFonts w:asciiTheme="minorHAnsi" w:hAnsiTheme="minorHAnsi"/>
                <w:szCs w:val="19"/>
              </w:rPr>
            </w:pPr>
            <w:bookmarkStart w:id="225" w:name="_Toc424722274"/>
            <w:r w:rsidRPr="00253238">
              <w:rPr>
                <w:rFonts w:asciiTheme="minorHAnsi" w:hAnsiTheme="minorHAnsi"/>
                <w:szCs w:val="19"/>
              </w:rPr>
              <w:t>XX</w:t>
            </w:r>
            <w:bookmarkEnd w:id="225"/>
          </w:p>
        </w:tc>
        <w:tc>
          <w:tcPr>
            <w:tcW w:w="1701" w:type="dxa"/>
          </w:tcPr>
          <w:p w:rsidR="005A2D64" w:rsidRPr="00253238" w:rsidRDefault="005A2D64" w:rsidP="007F4C5A">
            <w:pPr>
              <w:pStyle w:val="Heading3"/>
              <w:jc w:val="right"/>
              <w:rPr>
                <w:rFonts w:asciiTheme="minorHAnsi" w:hAnsiTheme="minorHAnsi"/>
                <w:szCs w:val="19"/>
              </w:rPr>
            </w:pPr>
            <w:bookmarkStart w:id="226" w:name="_Toc424722275"/>
            <w:r w:rsidRPr="00253238">
              <w:rPr>
                <w:rFonts w:asciiTheme="minorHAnsi" w:hAnsiTheme="minorHAnsi"/>
                <w:szCs w:val="19"/>
              </w:rPr>
              <w:t>XX</w:t>
            </w:r>
            <w:bookmarkEnd w:id="226"/>
          </w:p>
        </w:tc>
      </w:tr>
      <w:tr w:rsidR="005A2D64" w:rsidRPr="00253238" w:rsidTr="005A2D64">
        <w:tc>
          <w:tcPr>
            <w:tcW w:w="3369" w:type="dxa"/>
          </w:tcPr>
          <w:p w:rsidR="005A2D64" w:rsidRPr="00253238" w:rsidRDefault="005A2D64" w:rsidP="007F4C5A">
            <w:pPr>
              <w:pStyle w:val="Heading3"/>
              <w:rPr>
                <w:rFonts w:asciiTheme="minorHAnsi" w:hAnsiTheme="minorHAnsi"/>
                <w:szCs w:val="19"/>
              </w:rPr>
            </w:pPr>
            <w:bookmarkStart w:id="227" w:name="_Toc422309862"/>
            <w:bookmarkStart w:id="228" w:name="_Toc422311042"/>
            <w:bookmarkStart w:id="229" w:name="_Toc424722276"/>
            <w:r w:rsidRPr="00253238">
              <w:rPr>
                <w:rFonts w:asciiTheme="minorHAnsi" w:hAnsiTheme="minorHAnsi"/>
                <w:szCs w:val="19"/>
              </w:rPr>
              <w:t>Surplus/ (Deficit) for the year</w:t>
            </w:r>
            <w:bookmarkEnd w:id="227"/>
            <w:bookmarkEnd w:id="228"/>
            <w:bookmarkEnd w:id="229"/>
          </w:p>
        </w:tc>
        <w:tc>
          <w:tcPr>
            <w:tcW w:w="1417" w:type="dxa"/>
          </w:tcPr>
          <w:p w:rsidR="005A2D64" w:rsidRPr="00253238" w:rsidRDefault="005A2D64" w:rsidP="007F4C5A">
            <w:pPr>
              <w:pStyle w:val="Heading3"/>
              <w:jc w:val="right"/>
              <w:rPr>
                <w:rFonts w:asciiTheme="minorHAnsi" w:hAnsiTheme="minorHAnsi"/>
                <w:szCs w:val="19"/>
              </w:rPr>
            </w:pPr>
            <w:bookmarkStart w:id="230" w:name="_Toc424722277"/>
            <w:r w:rsidRPr="00253238">
              <w:rPr>
                <w:rFonts w:asciiTheme="minorHAnsi" w:hAnsiTheme="minorHAnsi"/>
                <w:szCs w:val="19"/>
              </w:rPr>
              <w:t>-</w:t>
            </w:r>
            <w:bookmarkEnd w:id="230"/>
          </w:p>
        </w:tc>
        <w:tc>
          <w:tcPr>
            <w:tcW w:w="1701" w:type="dxa"/>
          </w:tcPr>
          <w:p w:rsidR="005A2D64" w:rsidRPr="00253238" w:rsidRDefault="005A2D64" w:rsidP="007F4C5A">
            <w:pPr>
              <w:pStyle w:val="Heading3"/>
              <w:jc w:val="right"/>
              <w:rPr>
                <w:rFonts w:asciiTheme="minorHAnsi" w:hAnsiTheme="minorHAnsi"/>
                <w:szCs w:val="19"/>
              </w:rPr>
            </w:pPr>
            <w:bookmarkStart w:id="231" w:name="_Toc424722278"/>
            <w:r w:rsidRPr="00253238">
              <w:rPr>
                <w:rFonts w:asciiTheme="minorHAnsi" w:hAnsiTheme="minorHAnsi"/>
                <w:szCs w:val="19"/>
              </w:rPr>
              <w:t>-</w:t>
            </w:r>
            <w:bookmarkEnd w:id="231"/>
          </w:p>
        </w:tc>
        <w:tc>
          <w:tcPr>
            <w:tcW w:w="1701" w:type="dxa"/>
          </w:tcPr>
          <w:p w:rsidR="005A2D64" w:rsidRPr="00253238" w:rsidRDefault="005A2D64" w:rsidP="007F4C5A">
            <w:pPr>
              <w:pStyle w:val="Heading3"/>
              <w:jc w:val="right"/>
              <w:rPr>
                <w:rFonts w:asciiTheme="minorHAnsi" w:hAnsiTheme="minorHAnsi"/>
                <w:szCs w:val="19"/>
              </w:rPr>
            </w:pPr>
            <w:bookmarkStart w:id="232" w:name="_Toc424722279"/>
            <w:r w:rsidRPr="00253238">
              <w:rPr>
                <w:rFonts w:asciiTheme="minorHAnsi" w:hAnsiTheme="minorHAnsi"/>
                <w:szCs w:val="19"/>
              </w:rPr>
              <w:t>X</w:t>
            </w:r>
            <w:bookmarkEnd w:id="232"/>
          </w:p>
        </w:tc>
        <w:tc>
          <w:tcPr>
            <w:tcW w:w="1701" w:type="dxa"/>
          </w:tcPr>
          <w:p w:rsidR="005A2D64" w:rsidRPr="00253238" w:rsidRDefault="005A2D64" w:rsidP="007F4C5A">
            <w:pPr>
              <w:pStyle w:val="Heading3"/>
              <w:jc w:val="right"/>
              <w:rPr>
                <w:rFonts w:asciiTheme="minorHAnsi" w:hAnsiTheme="minorHAnsi"/>
                <w:szCs w:val="19"/>
              </w:rPr>
            </w:pPr>
            <w:bookmarkStart w:id="233" w:name="_Toc424722280"/>
            <w:r w:rsidRPr="00253238">
              <w:rPr>
                <w:rFonts w:asciiTheme="minorHAnsi" w:hAnsiTheme="minorHAnsi"/>
                <w:szCs w:val="19"/>
              </w:rPr>
              <w:t>X</w:t>
            </w:r>
            <w:bookmarkEnd w:id="233"/>
          </w:p>
        </w:tc>
      </w:tr>
      <w:tr w:rsidR="005A2D64" w:rsidRPr="00253238" w:rsidTr="005A2D64">
        <w:tc>
          <w:tcPr>
            <w:tcW w:w="3369" w:type="dxa"/>
          </w:tcPr>
          <w:p w:rsidR="005A2D64" w:rsidRPr="00253238" w:rsidRDefault="005A2D64" w:rsidP="007F4C5A">
            <w:pPr>
              <w:pStyle w:val="Heading3"/>
              <w:rPr>
                <w:rFonts w:asciiTheme="minorHAnsi" w:hAnsiTheme="minorHAnsi"/>
                <w:szCs w:val="19"/>
              </w:rPr>
            </w:pPr>
            <w:bookmarkStart w:id="234" w:name="_Toc422309867"/>
            <w:bookmarkStart w:id="235" w:name="_Toc422311047"/>
            <w:bookmarkStart w:id="236" w:name="_Toc424722281"/>
            <w:r w:rsidRPr="00253238">
              <w:rPr>
                <w:rFonts w:asciiTheme="minorHAnsi" w:hAnsiTheme="minorHAnsi"/>
                <w:szCs w:val="19"/>
              </w:rPr>
              <w:t>Other comprehensive income</w:t>
            </w:r>
            <w:bookmarkEnd w:id="234"/>
            <w:bookmarkEnd w:id="235"/>
            <w:bookmarkEnd w:id="236"/>
          </w:p>
        </w:tc>
        <w:tc>
          <w:tcPr>
            <w:tcW w:w="1417" w:type="dxa"/>
          </w:tcPr>
          <w:p w:rsidR="005A2D64" w:rsidRPr="00253238" w:rsidRDefault="005A2D64" w:rsidP="007F4C5A">
            <w:pPr>
              <w:pStyle w:val="Heading3"/>
              <w:jc w:val="right"/>
              <w:rPr>
                <w:rFonts w:asciiTheme="minorHAnsi" w:hAnsiTheme="minorHAnsi"/>
                <w:szCs w:val="19"/>
              </w:rPr>
            </w:pPr>
            <w:bookmarkStart w:id="237" w:name="_Toc424722282"/>
            <w:r w:rsidRPr="00253238">
              <w:rPr>
                <w:rFonts w:asciiTheme="minorHAnsi" w:hAnsiTheme="minorHAnsi"/>
                <w:szCs w:val="19"/>
              </w:rPr>
              <w:t>X</w:t>
            </w:r>
            <w:bookmarkEnd w:id="237"/>
          </w:p>
        </w:tc>
        <w:tc>
          <w:tcPr>
            <w:tcW w:w="1701" w:type="dxa"/>
          </w:tcPr>
          <w:p w:rsidR="005A2D64" w:rsidRPr="00253238" w:rsidRDefault="005A2D64" w:rsidP="007F4C5A">
            <w:pPr>
              <w:pStyle w:val="Heading3"/>
              <w:jc w:val="right"/>
              <w:rPr>
                <w:rFonts w:asciiTheme="minorHAnsi" w:hAnsiTheme="minorHAnsi"/>
                <w:szCs w:val="19"/>
              </w:rPr>
            </w:pPr>
            <w:bookmarkStart w:id="238" w:name="_Toc424722283"/>
            <w:r w:rsidRPr="00253238">
              <w:rPr>
                <w:rFonts w:asciiTheme="minorHAnsi" w:hAnsiTheme="minorHAnsi"/>
                <w:szCs w:val="19"/>
              </w:rPr>
              <w:t>-</w:t>
            </w:r>
            <w:bookmarkEnd w:id="238"/>
          </w:p>
        </w:tc>
        <w:tc>
          <w:tcPr>
            <w:tcW w:w="1701" w:type="dxa"/>
          </w:tcPr>
          <w:p w:rsidR="005A2D64" w:rsidRPr="00253238" w:rsidRDefault="005A2D64" w:rsidP="007F4C5A">
            <w:pPr>
              <w:pStyle w:val="Heading3"/>
              <w:jc w:val="right"/>
              <w:rPr>
                <w:rFonts w:asciiTheme="minorHAnsi" w:hAnsiTheme="minorHAnsi"/>
                <w:szCs w:val="19"/>
              </w:rPr>
            </w:pPr>
            <w:bookmarkStart w:id="239" w:name="_Toc424722284"/>
            <w:r w:rsidRPr="00253238">
              <w:rPr>
                <w:rFonts w:asciiTheme="minorHAnsi" w:hAnsiTheme="minorHAnsi"/>
                <w:szCs w:val="19"/>
              </w:rPr>
              <w:t>-</w:t>
            </w:r>
            <w:bookmarkEnd w:id="239"/>
          </w:p>
        </w:tc>
        <w:tc>
          <w:tcPr>
            <w:tcW w:w="1701" w:type="dxa"/>
          </w:tcPr>
          <w:p w:rsidR="005A2D64" w:rsidRPr="00253238" w:rsidRDefault="005A2D64" w:rsidP="007F4C5A">
            <w:pPr>
              <w:pStyle w:val="Heading3"/>
              <w:jc w:val="right"/>
              <w:rPr>
                <w:rFonts w:asciiTheme="minorHAnsi" w:hAnsiTheme="minorHAnsi"/>
                <w:szCs w:val="19"/>
              </w:rPr>
            </w:pPr>
            <w:bookmarkStart w:id="240" w:name="_Toc424722285"/>
            <w:r w:rsidRPr="00253238">
              <w:rPr>
                <w:rFonts w:asciiTheme="minorHAnsi" w:hAnsiTheme="minorHAnsi"/>
                <w:szCs w:val="19"/>
              </w:rPr>
              <w:t>X</w:t>
            </w:r>
            <w:bookmarkEnd w:id="240"/>
          </w:p>
        </w:tc>
      </w:tr>
      <w:tr w:rsidR="005A2D64" w:rsidRPr="00253238" w:rsidTr="005A2D64">
        <w:tc>
          <w:tcPr>
            <w:tcW w:w="3369" w:type="dxa"/>
          </w:tcPr>
          <w:p w:rsidR="005A2D64" w:rsidRPr="00253238" w:rsidRDefault="005A2D64" w:rsidP="007F4C5A">
            <w:pPr>
              <w:pStyle w:val="Heading3"/>
              <w:rPr>
                <w:rFonts w:asciiTheme="minorHAnsi" w:hAnsiTheme="minorHAnsi"/>
                <w:szCs w:val="19"/>
              </w:rPr>
            </w:pPr>
            <w:bookmarkStart w:id="241" w:name="_Toc422309872"/>
            <w:bookmarkStart w:id="242" w:name="_Toc422311052"/>
            <w:bookmarkStart w:id="243" w:name="_Toc424722286"/>
            <w:r w:rsidRPr="00253238">
              <w:rPr>
                <w:rFonts w:asciiTheme="minorHAnsi" w:hAnsiTheme="minorHAnsi"/>
                <w:szCs w:val="19"/>
              </w:rPr>
              <w:t>Transfers</w:t>
            </w:r>
            <w:bookmarkEnd w:id="241"/>
            <w:bookmarkEnd w:id="242"/>
            <w:bookmarkEnd w:id="243"/>
          </w:p>
        </w:tc>
        <w:tc>
          <w:tcPr>
            <w:tcW w:w="1417" w:type="dxa"/>
            <w:tcBorders>
              <w:bottom w:val="single" w:sz="4" w:space="0" w:color="auto"/>
            </w:tcBorders>
          </w:tcPr>
          <w:p w:rsidR="005A2D64" w:rsidRPr="00253238" w:rsidRDefault="005A2D64" w:rsidP="007F4C5A">
            <w:pPr>
              <w:pStyle w:val="Heading3"/>
              <w:jc w:val="right"/>
              <w:rPr>
                <w:rFonts w:asciiTheme="minorHAnsi" w:hAnsiTheme="minorHAnsi"/>
                <w:szCs w:val="19"/>
              </w:rPr>
            </w:pPr>
            <w:bookmarkStart w:id="244" w:name="_Toc424722287"/>
            <w:r w:rsidRPr="00253238">
              <w:rPr>
                <w:rFonts w:asciiTheme="minorHAnsi" w:hAnsiTheme="minorHAnsi"/>
                <w:szCs w:val="19"/>
              </w:rPr>
              <w:t>-</w:t>
            </w:r>
            <w:bookmarkEnd w:id="244"/>
          </w:p>
        </w:tc>
        <w:tc>
          <w:tcPr>
            <w:tcW w:w="1701" w:type="dxa"/>
            <w:tcBorders>
              <w:bottom w:val="single" w:sz="4" w:space="0" w:color="auto"/>
            </w:tcBorders>
          </w:tcPr>
          <w:p w:rsidR="005A2D64" w:rsidRPr="00253238" w:rsidRDefault="005A2D64" w:rsidP="007F4C5A">
            <w:pPr>
              <w:pStyle w:val="Heading3"/>
              <w:jc w:val="right"/>
              <w:rPr>
                <w:rFonts w:asciiTheme="minorHAnsi" w:hAnsiTheme="minorHAnsi"/>
                <w:szCs w:val="19"/>
              </w:rPr>
            </w:pPr>
            <w:bookmarkStart w:id="245" w:name="_Toc424722288"/>
            <w:r w:rsidRPr="00253238">
              <w:rPr>
                <w:rFonts w:asciiTheme="minorHAnsi" w:hAnsiTheme="minorHAnsi"/>
                <w:szCs w:val="19"/>
              </w:rPr>
              <w:t>X</w:t>
            </w:r>
            <w:bookmarkEnd w:id="245"/>
          </w:p>
        </w:tc>
        <w:tc>
          <w:tcPr>
            <w:tcW w:w="1701" w:type="dxa"/>
            <w:tcBorders>
              <w:bottom w:val="single" w:sz="4" w:space="0" w:color="auto"/>
            </w:tcBorders>
          </w:tcPr>
          <w:p w:rsidR="005A2D64" w:rsidRPr="00253238" w:rsidRDefault="005A2D64" w:rsidP="007F4C5A">
            <w:pPr>
              <w:pStyle w:val="Heading3"/>
              <w:jc w:val="right"/>
              <w:rPr>
                <w:rFonts w:asciiTheme="minorHAnsi" w:hAnsiTheme="minorHAnsi"/>
                <w:szCs w:val="19"/>
              </w:rPr>
            </w:pPr>
            <w:bookmarkStart w:id="246" w:name="_Toc424722289"/>
            <w:r w:rsidRPr="00253238">
              <w:rPr>
                <w:rFonts w:asciiTheme="minorHAnsi" w:hAnsiTheme="minorHAnsi"/>
                <w:szCs w:val="19"/>
              </w:rPr>
              <w:t>(X)</w:t>
            </w:r>
            <w:bookmarkEnd w:id="246"/>
          </w:p>
        </w:tc>
        <w:tc>
          <w:tcPr>
            <w:tcW w:w="1701" w:type="dxa"/>
            <w:tcBorders>
              <w:bottom w:val="single" w:sz="4" w:space="0" w:color="auto"/>
            </w:tcBorders>
          </w:tcPr>
          <w:p w:rsidR="005A2D64" w:rsidRPr="00253238" w:rsidRDefault="005A2D64" w:rsidP="007F4C5A">
            <w:pPr>
              <w:pStyle w:val="Heading3"/>
              <w:jc w:val="right"/>
              <w:rPr>
                <w:rFonts w:asciiTheme="minorHAnsi" w:hAnsiTheme="minorHAnsi"/>
                <w:szCs w:val="19"/>
              </w:rPr>
            </w:pPr>
            <w:bookmarkStart w:id="247" w:name="_Toc424722290"/>
            <w:r w:rsidRPr="00253238">
              <w:rPr>
                <w:rFonts w:asciiTheme="minorHAnsi" w:hAnsiTheme="minorHAnsi"/>
                <w:szCs w:val="19"/>
              </w:rPr>
              <w:t>-</w:t>
            </w:r>
            <w:bookmarkEnd w:id="247"/>
          </w:p>
        </w:tc>
      </w:tr>
      <w:tr w:rsidR="005A2D64" w:rsidRPr="00253238" w:rsidTr="005A2D64">
        <w:tc>
          <w:tcPr>
            <w:tcW w:w="3369" w:type="dxa"/>
          </w:tcPr>
          <w:p w:rsidR="005A2D64" w:rsidRPr="00253238" w:rsidRDefault="005A2D64" w:rsidP="007F4C5A">
            <w:pPr>
              <w:pStyle w:val="Heading3"/>
              <w:rPr>
                <w:rFonts w:asciiTheme="minorHAnsi" w:hAnsiTheme="minorHAnsi"/>
                <w:b/>
                <w:szCs w:val="19"/>
              </w:rPr>
            </w:pPr>
            <w:bookmarkStart w:id="248" w:name="_Toc422309877"/>
            <w:bookmarkStart w:id="249" w:name="_Toc422311057"/>
            <w:bookmarkStart w:id="250" w:name="_Toc424722291"/>
            <w:r w:rsidRPr="00253238">
              <w:rPr>
                <w:rFonts w:asciiTheme="minorHAnsi" w:hAnsiTheme="minorHAnsi"/>
                <w:b/>
                <w:szCs w:val="19"/>
              </w:rPr>
              <w:t xml:space="preserve">Closing equity 30 June </w:t>
            </w:r>
            <w:r w:rsidR="00CB20EE">
              <w:rPr>
                <w:rFonts w:asciiTheme="minorHAnsi" w:hAnsiTheme="minorHAnsi"/>
                <w:b/>
                <w:szCs w:val="19"/>
              </w:rPr>
              <w:t>2015</w:t>
            </w:r>
            <w:bookmarkEnd w:id="248"/>
            <w:bookmarkEnd w:id="249"/>
            <w:bookmarkEnd w:id="250"/>
          </w:p>
        </w:tc>
        <w:tc>
          <w:tcPr>
            <w:tcW w:w="1417" w:type="dxa"/>
            <w:tcBorders>
              <w:top w:val="single" w:sz="4" w:space="0" w:color="auto"/>
            </w:tcBorders>
          </w:tcPr>
          <w:p w:rsidR="005A2D64" w:rsidRPr="00253238" w:rsidRDefault="005A2D64" w:rsidP="007F4C5A">
            <w:pPr>
              <w:pStyle w:val="Heading3"/>
              <w:jc w:val="right"/>
              <w:rPr>
                <w:rFonts w:asciiTheme="minorHAnsi" w:hAnsiTheme="minorHAnsi"/>
                <w:b/>
                <w:szCs w:val="19"/>
              </w:rPr>
            </w:pPr>
            <w:bookmarkStart w:id="251" w:name="_Toc424722292"/>
            <w:r w:rsidRPr="00253238">
              <w:rPr>
                <w:rFonts w:asciiTheme="minorHAnsi" w:hAnsiTheme="minorHAnsi"/>
                <w:b/>
                <w:szCs w:val="19"/>
              </w:rPr>
              <w:t>XX</w:t>
            </w:r>
            <w:bookmarkEnd w:id="251"/>
          </w:p>
        </w:tc>
        <w:tc>
          <w:tcPr>
            <w:tcW w:w="1701" w:type="dxa"/>
            <w:tcBorders>
              <w:top w:val="single" w:sz="4" w:space="0" w:color="auto"/>
            </w:tcBorders>
          </w:tcPr>
          <w:p w:rsidR="005A2D64" w:rsidRPr="00253238" w:rsidRDefault="005A2D64" w:rsidP="007F4C5A">
            <w:pPr>
              <w:pStyle w:val="Heading3"/>
              <w:jc w:val="right"/>
              <w:rPr>
                <w:rFonts w:asciiTheme="minorHAnsi" w:hAnsiTheme="minorHAnsi"/>
                <w:b/>
                <w:szCs w:val="19"/>
              </w:rPr>
            </w:pPr>
            <w:bookmarkStart w:id="252" w:name="_Toc424722293"/>
            <w:r w:rsidRPr="00253238">
              <w:rPr>
                <w:rFonts w:asciiTheme="minorHAnsi" w:hAnsiTheme="minorHAnsi"/>
                <w:b/>
                <w:szCs w:val="19"/>
              </w:rPr>
              <w:t>XX</w:t>
            </w:r>
            <w:bookmarkEnd w:id="252"/>
          </w:p>
        </w:tc>
        <w:tc>
          <w:tcPr>
            <w:tcW w:w="1701" w:type="dxa"/>
            <w:tcBorders>
              <w:top w:val="single" w:sz="4" w:space="0" w:color="auto"/>
            </w:tcBorders>
          </w:tcPr>
          <w:p w:rsidR="005A2D64" w:rsidRPr="00253238" w:rsidRDefault="005A2D64" w:rsidP="007F4C5A">
            <w:pPr>
              <w:pStyle w:val="Heading3"/>
              <w:jc w:val="right"/>
              <w:rPr>
                <w:rFonts w:asciiTheme="minorHAnsi" w:hAnsiTheme="minorHAnsi"/>
                <w:b/>
                <w:szCs w:val="19"/>
              </w:rPr>
            </w:pPr>
            <w:bookmarkStart w:id="253" w:name="_Toc424722294"/>
            <w:r w:rsidRPr="00253238">
              <w:rPr>
                <w:rFonts w:asciiTheme="minorHAnsi" w:hAnsiTheme="minorHAnsi"/>
                <w:b/>
                <w:szCs w:val="19"/>
              </w:rPr>
              <w:t>XX</w:t>
            </w:r>
            <w:bookmarkEnd w:id="253"/>
          </w:p>
        </w:tc>
        <w:tc>
          <w:tcPr>
            <w:tcW w:w="1701" w:type="dxa"/>
            <w:tcBorders>
              <w:top w:val="single" w:sz="4" w:space="0" w:color="auto"/>
            </w:tcBorders>
          </w:tcPr>
          <w:p w:rsidR="005A2D64" w:rsidRPr="00253238" w:rsidRDefault="005A2D64" w:rsidP="007F4C5A">
            <w:pPr>
              <w:pStyle w:val="Heading3"/>
              <w:jc w:val="right"/>
              <w:rPr>
                <w:rFonts w:asciiTheme="minorHAnsi" w:hAnsiTheme="minorHAnsi"/>
                <w:b/>
                <w:szCs w:val="19"/>
              </w:rPr>
            </w:pPr>
            <w:bookmarkStart w:id="254" w:name="_Toc424722295"/>
            <w:r w:rsidRPr="00253238">
              <w:rPr>
                <w:rFonts w:asciiTheme="minorHAnsi" w:hAnsiTheme="minorHAnsi"/>
                <w:b/>
                <w:szCs w:val="19"/>
              </w:rPr>
              <w:t>XX</w:t>
            </w:r>
            <w:bookmarkEnd w:id="254"/>
          </w:p>
        </w:tc>
      </w:tr>
    </w:tbl>
    <w:p w:rsidR="00D951D1" w:rsidRDefault="0023113C" w:rsidP="007F4C5A">
      <w:bookmarkStart w:id="255" w:name="_Toc403732561"/>
      <w:bookmarkStart w:id="256" w:name="_Toc403994607"/>
      <w:bookmarkStart w:id="257" w:name="_Toc403995965"/>
      <w:bookmarkStart w:id="258" w:name="_Toc403996165"/>
      <w:bookmarkStart w:id="259" w:name="_Toc404001027"/>
      <w:bookmarkStart w:id="260" w:name="_Toc404003866"/>
      <w:r w:rsidRPr="0023113C">
        <w:tab/>
      </w:r>
    </w:p>
    <w:p w:rsidR="008102FD" w:rsidRDefault="008102FD" w:rsidP="007F4C5A"/>
    <w:p w:rsidR="008102FD" w:rsidRDefault="008102FD" w:rsidP="007F4C5A">
      <w:pPr>
        <w:ind w:left="142"/>
      </w:pPr>
    </w:p>
    <w:p w:rsidR="008102FD" w:rsidRDefault="008102FD" w:rsidP="007F4C5A">
      <w:pPr>
        <w:ind w:left="142"/>
      </w:pPr>
    </w:p>
    <w:p w:rsidR="00D951D1" w:rsidRDefault="00FD5956" w:rsidP="007F4C5A">
      <w:pPr>
        <w:ind w:left="142"/>
      </w:pPr>
      <w:r w:rsidRPr="0023113C">
        <w:t>These financial statements should be read in conjunction with the notes to the financial statements.</w:t>
      </w:r>
      <w:r w:rsidR="00D951D1">
        <w:br w:type="page"/>
      </w:r>
    </w:p>
    <w:p w:rsidR="00E559AE" w:rsidRDefault="00E559AE" w:rsidP="00E559AE">
      <w:pPr>
        <w:pStyle w:val="Heading1"/>
      </w:pPr>
      <w:bookmarkStart w:id="261" w:name="_Toc424722296"/>
      <w:bookmarkStart w:id="262" w:name="_Toc403732562"/>
      <w:bookmarkStart w:id="263" w:name="_Toc403994608"/>
      <w:bookmarkStart w:id="264" w:name="_Toc403995966"/>
      <w:bookmarkStart w:id="265" w:name="_Toc403996166"/>
      <w:bookmarkStart w:id="266" w:name="_Toc404001028"/>
      <w:bookmarkStart w:id="267" w:name="_Toc404003867"/>
      <w:bookmarkStart w:id="268" w:name="_Toc402790059"/>
      <w:bookmarkEnd w:id="255"/>
      <w:bookmarkEnd w:id="256"/>
      <w:bookmarkEnd w:id="257"/>
      <w:bookmarkEnd w:id="258"/>
      <w:bookmarkEnd w:id="259"/>
      <w:bookmarkEnd w:id="260"/>
      <w:r>
        <w:lastRenderedPageBreak/>
        <w:t xml:space="preserve">Consolidated </w:t>
      </w:r>
      <w:r w:rsidRPr="00FD5956">
        <w:t xml:space="preserve">Statement of </w:t>
      </w:r>
      <w:r>
        <w:t>Financial Position</w:t>
      </w:r>
      <w:bookmarkEnd w:id="261"/>
    </w:p>
    <w:p w:rsidR="005C3978" w:rsidRPr="00FD5956" w:rsidRDefault="00074A08" w:rsidP="007F4C5A">
      <w:pPr>
        <w:pStyle w:val="BodyText"/>
        <w:rPr>
          <w:b/>
        </w:rPr>
      </w:pPr>
      <w:r w:rsidRPr="00E559AE">
        <w:rPr>
          <w:b/>
        </w:rPr>
        <w:t>Sporting Body</w:t>
      </w:r>
      <w:r w:rsidR="006441EE" w:rsidRPr="00E559AE">
        <w:rPr>
          <w:b/>
        </w:rPr>
        <w:t xml:space="preserve"> Inc</w:t>
      </w:r>
      <w:r w:rsidR="00183031" w:rsidRPr="00E559AE">
        <w:rPr>
          <w:b/>
        </w:rPr>
        <w:t>.</w:t>
      </w:r>
      <w:r w:rsidR="00183031" w:rsidRPr="00CB20EE">
        <w:rPr>
          <w:rFonts w:ascii="Arial Black" w:hAnsi="Arial Black"/>
          <w:bCs/>
          <w:color w:val="4F2D7F"/>
          <w:kern w:val="32"/>
          <w:sz w:val="19"/>
          <w:szCs w:val="28"/>
        </w:rPr>
        <w:t xml:space="preserve"> </w:t>
      </w:r>
      <w:r w:rsidR="006441EE">
        <w:rPr>
          <w:b/>
        </w:rPr>
        <w:br/>
      </w:r>
      <w:r w:rsidR="005C3978" w:rsidRPr="00FD5956">
        <w:rPr>
          <w:b/>
        </w:rPr>
        <w:t xml:space="preserve">For the year ended 30 June </w:t>
      </w:r>
      <w:r w:rsidR="00CB20EE">
        <w:rPr>
          <w:b/>
        </w:rPr>
        <w:t>2016</w:t>
      </w:r>
    </w:p>
    <w:tbl>
      <w:tblPr>
        <w:tblW w:w="8931" w:type="dxa"/>
        <w:tblInd w:w="108" w:type="dxa"/>
        <w:tblLayout w:type="fixed"/>
        <w:tblLook w:val="0000" w:firstRow="0" w:lastRow="0" w:firstColumn="0" w:lastColumn="0" w:noHBand="0" w:noVBand="0"/>
      </w:tblPr>
      <w:tblGrid>
        <w:gridCol w:w="5670"/>
        <w:gridCol w:w="994"/>
        <w:gridCol w:w="1133"/>
        <w:gridCol w:w="1134"/>
      </w:tblGrid>
      <w:tr w:rsidR="005C3978" w:rsidRPr="009146B7" w:rsidTr="00BA6FA1">
        <w:trPr>
          <w:tblHeader/>
        </w:trPr>
        <w:tc>
          <w:tcPr>
            <w:tcW w:w="5670" w:type="dxa"/>
            <w:shd w:val="clear" w:color="auto" w:fill="auto"/>
          </w:tcPr>
          <w:p w:rsidR="005C3978" w:rsidRPr="00BA6FA1" w:rsidRDefault="005C3978" w:rsidP="007F4C5A">
            <w:pPr>
              <w:pStyle w:val="Heading3"/>
              <w:rPr>
                <w:rFonts w:asciiTheme="minorHAnsi" w:hAnsiTheme="minorHAnsi"/>
              </w:rPr>
            </w:pPr>
          </w:p>
        </w:tc>
        <w:tc>
          <w:tcPr>
            <w:tcW w:w="994" w:type="dxa"/>
          </w:tcPr>
          <w:p w:rsidR="005C3978" w:rsidRPr="00BA6FA1" w:rsidRDefault="005C3978" w:rsidP="007F4C5A">
            <w:pPr>
              <w:pStyle w:val="Heading3"/>
              <w:jc w:val="right"/>
              <w:rPr>
                <w:rFonts w:asciiTheme="minorHAnsi" w:hAnsiTheme="minorHAnsi"/>
                <w:b/>
              </w:rPr>
            </w:pPr>
            <w:bookmarkStart w:id="269" w:name="_Toc422309883"/>
            <w:bookmarkStart w:id="270" w:name="_Toc422311063"/>
            <w:bookmarkStart w:id="271" w:name="_Toc424722297"/>
            <w:r w:rsidRPr="00BA6FA1">
              <w:rPr>
                <w:rFonts w:asciiTheme="minorHAnsi" w:hAnsiTheme="minorHAnsi"/>
                <w:b/>
              </w:rPr>
              <w:t>Notes</w:t>
            </w:r>
            <w:bookmarkEnd w:id="269"/>
            <w:bookmarkEnd w:id="270"/>
            <w:bookmarkEnd w:id="271"/>
          </w:p>
        </w:tc>
        <w:tc>
          <w:tcPr>
            <w:tcW w:w="1133" w:type="dxa"/>
            <w:shd w:val="clear" w:color="auto" w:fill="auto"/>
          </w:tcPr>
          <w:p w:rsidR="005C3978" w:rsidRPr="00BA6FA1" w:rsidRDefault="005C3978" w:rsidP="007F4C5A">
            <w:pPr>
              <w:pStyle w:val="Heading3"/>
              <w:jc w:val="right"/>
              <w:rPr>
                <w:rFonts w:asciiTheme="minorHAnsi" w:hAnsiTheme="minorHAnsi"/>
                <w:b/>
              </w:rPr>
            </w:pPr>
            <w:bookmarkStart w:id="272" w:name="_Toc422309884"/>
            <w:bookmarkStart w:id="273" w:name="_Toc422311064"/>
            <w:bookmarkStart w:id="274" w:name="_Toc424722298"/>
            <w:r w:rsidRPr="00BA6FA1">
              <w:rPr>
                <w:rFonts w:asciiTheme="minorHAnsi" w:hAnsiTheme="minorHAnsi"/>
                <w:b/>
              </w:rPr>
              <w:t>Group</w:t>
            </w:r>
            <w:bookmarkEnd w:id="272"/>
            <w:bookmarkEnd w:id="273"/>
            <w:bookmarkEnd w:id="274"/>
          </w:p>
          <w:p w:rsidR="005C3978" w:rsidRPr="00BA6FA1" w:rsidRDefault="005C3978" w:rsidP="007F4C5A">
            <w:pPr>
              <w:pStyle w:val="Heading3"/>
              <w:jc w:val="right"/>
              <w:rPr>
                <w:rFonts w:asciiTheme="minorHAnsi" w:hAnsiTheme="minorHAnsi"/>
                <w:b/>
              </w:rPr>
            </w:pPr>
            <w:r w:rsidRPr="00BA6FA1">
              <w:rPr>
                <w:rFonts w:asciiTheme="minorHAnsi" w:hAnsiTheme="minorHAnsi"/>
                <w:b/>
              </w:rPr>
              <w:t xml:space="preserve"> </w:t>
            </w:r>
            <w:bookmarkStart w:id="275" w:name="_Toc424722299"/>
            <w:r w:rsidR="00CB20EE">
              <w:rPr>
                <w:rFonts w:asciiTheme="minorHAnsi" w:hAnsiTheme="minorHAnsi"/>
                <w:b/>
              </w:rPr>
              <w:t>2016</w:t>
            </w:r>
            <w:bookmarkEnd w:id="275"/>
          </w:p>
        </w:tc>
        <w:tc>
          <w:tcPr>
            <w:tcW w:w="1134" w:type="dxa"/>
            <w:shd w:val="clear" w:color="auto" w:fill="auto"/>
          </w:tcPr>
          <w:p w:rsidR="005C3978" w:rsidRPr="00BA6FA1" w:rsidRDefault="005C3978" w:rsidP="007F4C5A">
            <w:pPr>
              <w:pStyle w:val="Heading3"/>
              <w:jc w:val="right"/>
              <w:rPr>
                <w:rFonts w:asciiTheme="minorHAnsi" w:hAnsiTheme="minorHAnsi"/>
                <w:b/>
              </w:rPr>
            </w:pPr>
            <w:bookmarkStart w:id="276" w:name="_Toc422309886"/>
            <w:bookmarkStart w:id="277" w:name="_Toc422311066"/>
            <w:bookmarkStart w:id="278" w:name="_Toc424722300"/>
            <w:r w:rsidRPr="00BA6FA1">
              <w:rPr>
                <w:rFonts w:asciiTheme="minorHAnsi" w:hAnsiTheme="minorHAnsi"/>
                <w:b/>
              </w:rPr>
              <w:t>Group</w:t>
            </w:r>
            <w:bookmarkEnd w:id="276"/>
            <w:bookmarkEnd w:id="277"/>
            <w:bookmarkEnd w:id="278"/>
          </w:p>
          <w:p w:rsidR="005C3978" w:rsidRPr="00BA6FA1" w:rsidRDefault="005C3978" w:rsidP="007F4C5A">
            <w:pPr>
              <w:pStyle w:val="Heading3"/>
              <w:jc w:val="right"/>
              <w:rPr>
                <w:rFonts w:asciiTheme="minorHAnsi" w:hAnsiTheme="minorHAnsi"/>
                <w:b/>
              </w:rPr>
            </w:pPr>
            <w:r w:rsidRPr="00BA6FA1">
              <w:rPr>
                <w:rFonts w:asciiTheme="minorHAnsi" w:hAnsiTheme="minorHAnsi"/>
                <w:b/>
              </w:rPr>
              <w:t xml:space="preserve"> </w:t>
            </w:r>
            <w:bookmarkStart w:id="279" w:name="_Toc424722301"/>
            <w:r w:rsidR="00CB20EE">
              <w:rPr>
                <w:rFonts w:asciiTheme="minorHAnsi" w:hAnsiTheme="minorHAnsi"/>
                <w:b/>
              </w:rPr>
              <w:t>2015</w:t>
            </w:r>
            <w:bookmarkEnd w:id="279"/>
          </w:p>
        </w:tc>
      </w:tr>
      <w:tr w:rsidR="005C3978" w:rsidRPr="00A85194" w:rsidTr="00BA6FA1">
        <w:trPr>
          <w:tblHeader/>
        </w:trPr>
        <w:tc>
          <w:tcPr>
            <w:tcW w:w="5670" w:type="dxa"/>
            <w:shd w:val="clear" w:color="auto" w:fill="auto"/>
          </w:tcPr>
          <w:p w:rsidR="005C3978" w:rsidRPr="00BA6FA1" w:rsidRDefault="005C3978" w:rsidP="007F4C5A">
            <w:pPr>
              <w:pStyle w:val="Heading3"/>
              <w:rPr>
                <w:rFonts w:asciiTheme="minorHAnsi" w:hAnsiTheme="minorHAnsi"/>
              </w:rPr>
            </w:pPr>
          </w:p>
        </w:tc>
        <w:tc>
          <w:tcPr>
            <w:tcW w:w="994" w:type="dxa"/>
          </w:tcPr>
          <w:p w:rsidR="005C3978" w:rsidRPr="00BA6FA1" w:rsidRDefault="005C3978" w:rsidP="007F4C5A">
            <w:pPr>
              <w:pStyle w:val="Heading3"/>
              <w:jc w:val="right"/>
              <w:rPr>
                <w:rFonts w:asciiTheme="minorHAnsi" w:hAnsiTheme="minorHAnsi"/>
                <w:b/>
              </w:rPr>
            </w:pPr>
          </w:p>
        </w:tc>
        <w:tc>
          <w:tcPr>
            <w:tcW w:w="1133" w:type="dxa"/>
            <w:shd w:val="clear" w:color="auto" w:fill="auto"/>
          </w:tcPr>
          <w:p w:rsidR="005C3978" w:rsidRPr="00BA6FA1" w:rsidRDefault="005C3978" w:rsidP="007F4C5A">
            <w:pPr>
              <w:pStyle w:val="Heading3"/>
              <w:jc w:val="right"/>
              <w:rPr>
                <w:rFonts w:asciiTheme="minorHAnsi" w:hAnsiTheme="minorHAnsi"/>
                <w:b/>
              </w:rPr>
            </w:pPr>
            <w:bookmarkStart w:id="280" w:name="_Toc422309888"/>
            <w:bookmarkStart w:id="281" w:name="_Toc422311068"/>
            <w:bookmarkStart w:id="282" w:name="_Toc424722302"/>
            <w:r w:rsidRPr="00BA6FA1">
              <w:rPr>
                <w:rFonts w:asciiTheme="minorHAnsi" w:hAnsiTheme="minorHAnsi"/>
                <w:b/>
              </w:rPr>
              <w:t>$000</w:t>
            </w:r>
            <w:bookmarkEnd w:id="280"/>
            <w:bookmarkEnd w:id="281"/>
            <w:bookmarkEnd w:id="282"/>
          </w:p>
        </w:tc>
        <w:tc>
          <w:tcPr>
            <w:tcW w:w="1134" w:type="dxa"/>
            <w:shd w:val="clear" w:color="auto" w:fill="auto"/>
          </w:tcPr>
          <w:p w:rsidR="005C3978" w:rsidRPr="00BA6FA1" w:rsidRDefault="005C3978" w:rsidP="007F4C5A">
            <w:pPr>
              <w:pStyle w:val="Heading3"/>
              <w:jc w:val="right"/>
              <w:rPr>
                <w:rFonts w:asciiTheme="minorHAnsi" w:hAnsiTheme="minorHAnsi"/>
                <w:b/>
              </w:rPr>
            </w:pPr>
            <w:bookmarkStart w:id="283" w:name="_Toc422309889"/>
            <w:bookmarkStart w:id="284" w:name="_Toc422311069"/>
            <w:bookmarkStart w:id="285" w:name="_Toc424722303"/>
            <w:r w:rsidRPr="00BA6FA1">
              <w:rPr>
                <w:rFonts w:asciiTheme="minorHAnsi" w:hAnsiTheme="minorHAnsi"/>
                <w:b/>
              </w:rPr>
              <w:t>$000</w:t>
            </w:r>
            <w:bookmarkEnd w:id="283"/>
            <w:bookmarkEnd w:id="284"/>
            <w:bookmarkEnd w:id="285"/>
          </w:p>
        </w:tc>
      </w:tr>
      <w:tr w:rsidR="005C3978" w:rsidRPr="00A85194" w:rsidTr="00BA6FA1">
        <w:tc>
          <w:tcPr>
            <w:tcW w:w="5670" w:type="dxa"/>
            <w:shd w:val="clear" w:color="auto" w:fill="auto"/>
            <w:vAlign w:val="center"/>
          </w:tcPr>
          <w:p w:rsidR="005C3978" w:rsidRPr="00253238" w:rsidRDefault="005C3978" w:rsidP="007F4C5A">
            <w:pPr>
              <w:pStyle w:val="Heading3"/>
              <w:rPr>
                <w:rFonts w:asciiTheme="minorHAnsi" w:hAnsiTheme="minorHAnsi"/>
                <w:b/>
              </w:rPr>
            </w:pPr>
            <w:bookmarkStart w:id="286" w:name="_Toc422309890"/>
            <w:bookmarkStart w:id="287" w:name="_Toc422311070"/>
            <w:bookmarkStart w:id="288" w:name="_Toc424722304"/>
            <w:r w:rsidRPr="00253238">
              <w:rPr>
                <w:rFonts w:asciiTheme="minorHAnsi" w:hAnsiTheme="minorHAnsi"/>
                <w:b/>
              </w:rPr>
              <w:t>Current assets</w:t>
            </w:r>
            <w:bookmarkEnd w:id="286"/>
            <w:bookmarkEnd w:id="287"/>
            <w:bookmarkEnd w:id="288"/>
          </w:p>
        </w:tc>
        <w:tc>
          <w:tcPr>
            <w:tcW w:w="994" w:type="dxa"/>
          </w:tcPr>
          <w:p w:rsidR="005C3978" w:rsidRPr="00BA6FA1" w:rsidRDefault="005C3978" w:rsidP="007F4C5A">
            <w:pPr>
              <w:pStyle w:val="Heading3"/>
              <w:jc w:val="right"/>
              <w:rPr>
                <w:rFonts w:asciiTheme="minorHAnsi" w:hAnsiTheme="minorHAnsi"/>
              </w:rPr>
            </w:pPr>
          </w:p>
        </w:tc>
        <w:tc>
          <w:tcPr>
            <w:tcW w:w="1133" w:type="dxa"/>
            <w:shd w:val="clear" w:color="auto" w:fill="auto"/>
            <w:vAlign w:val="center"/>
          </w:tcPr>
          <w:p w:rsidR="005C3978" w:rsidRPr="00BA6FA1" w:rsidRDefault="005C3978" w:rsidP="007F4C5A">
            <w:pPr>
              <w:pStyle w:val="Heading3"/>
              <w:jc w:val="right"/>
              <w:rPr>
                <w:rFonts w:asciiTheme="minorHAnsi" w:hAnsiTheme="minorHAnsi"/>
              </w:rPr>
            </w:pPr>
          </w:p>
        </w:tc>
        <w:tc>
          <w:tcPr>
            <w:tcW w:w="1134" w:type="dxa"/>
            <w:shd w:val="clear" w:color="auto" w:fill="auto"/>
            <w:vAlign w:val="center"/>
          </w:tcPr>
          <w:p w:rsidR="005C3978" w:rsidRPr="00BA6FA1" w:rsidRDefault="005C3978" w:rsidP="007F4C5A">
            <w:pPr>
              <w:pStyle w:val="Heading3"/>
              <w:jc w:val="right"/>
              <w:rPr>
                <w:rFonts w:asciiTheme="minorHAnsi" w:hAnsiTheme="minorHAnsi"/>
              </w:rPr>
            </w:pPr>
          </w:p>
        </w:tc>
      </w:tr>
      <w:tr w:rsidR="005C3978" w:rsidRPr="009146B7" w:rsidTr="00BA6FA1">
        <w:tc>
          <w:tcPr>
            <w:tcW w:w="5670" w:type="dxa"/>
            <w:shd w:val="clear" w:color="auto" w:fill="auto"/>
            <w:vAlign w:val="center"/>
          </w:tcPr>
          <w:p w:rsidR="005C3978" w:rsidRPr="00BA6FA1" w:rsidRDefault="005C3978" w:rsidP="007F4C5A">
            <w:pPr>
              <w:pStyle w:val="Heading3"/>
              <w:rPr>
                <w:rFonts w:asciiTheme="minorHAnsi" w:hAnsiTheme="minorHAnsi"/>
              </w:rPr>
            </w:pPr>
            <w:bookmarkStart w:id="289" w:name="_Toc422309891"/>
            <w:bookmarkStart w:id="290" w:name="_Toc422311071"/>
            <w:bookmarkStart w:id="291" w:name="_Toc424722305"/>
            <w:r w:rsidRPr="00BA6FA1">
              <w:rPr>
                <w:rFonts w:asciiTheme="minorHAnsi" w:hAnsiTheme="minorHAnsi"/>
              </w:rPr>
              <w:t>Cash and cash equivalents</w:t>
            </w:r>
            <w:bookmarkEnd w:id="289"/>
            <w:bookmarkEnd w:id="290"/>
            <w:bookmarkEnd w:id="291"/>
          </w:p>
        </w:tc>
        <w:tc>
          <w:tcPr>
            <w:tcW w:w="994" w:type="dxa"/>
            <w:vAlign w:val="center"/>
          </w:tcPr>
          <w:p w:rsidR="005C3978" w:rsidRPr="00BA6FA1" w:rsidRDefault="00D6788E" w:rsidP="007F4C5A">
            <w:pPr>
              <w:pStyle w:val="Heading3"/>
              <w:jc w:val="right"/>
              <w:rPr>
                <w:rFonts w:asciiTheme="minorHAnsi" w:hAnsiTheme="minorHAnsi"/>
              </w:rPr>
            </w:pPr>
            <w:bookmarkStart w:id="292" w:name="_Toc424722306"/>
            <w:r>
              <w:rPr>
                <w:rFonts w:asciiTheme="minorHAnsi" w:hAnsiTheme="minorHAnsi"/>
              </w:rPr>
              <w:t>10</w:t>
            </w:r>
            <w:bookmarkEnd w:id="292"/>
          </w:p>
        </w:tc>
        <w:tc>
          <w:tcPr>
            <w:tcW w:w="1133" w:type="dxa"/>
            <w:shd w:val="clear" w:color="auto" w:fill="auto"/>
            <w:vAlign w:val="center"/>
          </w:tcPr>
          <w:p w:rsidR="005C3978" w:rsidRPr="00BA6FA1" w:rsidRDefault="005C3978" w:rsidP="007F4C5A">
            <w:pPr>
              <w:pStyle w:val="Heading3"/>
              <w:jc w:val="right"/>
              <w:rPr>
                <w:rFonts w:asciiTheme="minorHAnsi" w:hAnsiTheme="minorHAnsi"/>
              </w:rPr>
            </w:pPr>
            <w:bookmarkStart w:id="293" w:name="_Toc422309893"/>
            <w:bookmarkStart w:id="294" w:name="_Toc422311073"/>
            <w:bookmarkStart w:id="295" w:name="_Toc424722307"/>
            <w:r w:rsidRPr="00BA6FA1">
              <w:rPr>
                <w:rFonts w:asciiTheme="minorHAnsi" w:hAnsiTheme="minorHAnsi"/>
              </w:rPr>
              <w:t>X</w:t>
            </w:r>
            <w:bookmarkEnd w:id="293"/>
            <w:bookmarkEnd w:id="294"/>
            <w:bookmarkEnd w:id="295"/>
          </w:p>
        </w:tc>
        <w:tc>
          <w:tcPr>
            <w:tcW w:w="1134" w:type="dxa"/>
            <w:shd w:val="clear" w:color="auto" w:fill="auto"/>
            <w:vAlign w:val="center"/>
          </w:tcPr>
          <w:p w:rsidR="005C3978" w:rsidRPr="00BA6FA1" w:rsidRDefault="005C3978" w:rsidP="007F4C5A">
            <w:pPr>
              <w:pStyle w:val="Heading3"/>
              <w:jc w:val="right"/>
              <w:rPr>
                <w:rFonts w:asciiTheme="minorHAnsi" w:hAnsiTheme="minorHAnsi"/>
              </w:rPr>
            </w:pPr>
            <w:bookmarkStart w:id="296" w:name="_Toc422309894"/>
            <w:bookmarkStart w:id="297" w:name="_Toc422311074"/>
            <w:bookmarkStart w:id="298" w:name="_Toc424722308"/>
            <w:r w:rsidRPr="00BA6FA1">
              <w:rPr>
                <w:rFonts w:asciiTheme="minorHAnsi" w:hAnsiTheme="minorHAnsi"/>
              </w:rPr>
              <w:t>X</w:t>
            </w:r>
            <w:bookmarkEnd w:id="296"/>
            <w:bookmarkEnd w:id="297"/>
            <w:bookmarkEnd w:id="298"/>
          </w:p>
        </w:tc>
      </w:tr>
      <w:tr w:rsidR="005C3978" w:rsidRPr="009146B7" w:rsidTr="00BA6FA1">
        <w:tc>
          <w:tcPr>
            <w:tcW w:w="5670" w:type="dxa"/>
            <w:shd w:val="clear" w:color="auto" w:fill="auto"/>
            <w:vAlign w:val="center"/>
          </w:tcPr>
          <w:p w:rsidR="005C3978" w:rsidRPr="00BA6FA1" w:rsidRDefault="008A3645" w:rsidP="007F4C5A">
            <w:pPr>
              <w:pStyle w:val="Heading3"/>
              <w:rPr>
                <w:rFonts w:asciiTheme="minorHAnsi" w:hAnsiTheme="minorHAnsi"/>
              </w:rPr>
            </w:pPr>
            <w:bookmarkStart w:id="299" w:name="_Toc422309895"/>
            <w:bookmarkStart w:id="300" w:name="_Toc422311075"/>
            <w:bookmarkStart w:id="301" w:name="_Toc424722309"/>
            <w:r>
              <w:rPr>
                <w:rFonts w:asciiTheme="minorHAnsi" w:hAnsiTheme="minorHAnsi"/>
              </w:rPr>
              <w:t>I</w:t>
            </w:r>
            <w:r w:rsidR="005C3978" w:rsidRPr="00BA6FA1">
              <w:rPr>
                <w:rFonts w:asciiTheme="minorHAnsi" w:hAnsiTheme="minorHAnsi"/>
              </w:rPr>
              <w:t>nvestments</w:t>
            </w:r>
            <w:bookmarkEnd w:id="299"/>
            <w:bookmarkEnd w:id="300"/>
            <w:bookmarkEnd w:id="301"/>
          </w:p>
        </w:tc>
        <w:tc>
          <w:tcPr>
            <w:tcW w:w="994" w:type="dxa"/>
            <w:vAlign w:val="center"/>
          </w:tcPr>
          <w:p w:rsidR="005C3978" w:rsidRPr="00BA6FA1" w:rsidRDefault="00D6788E" w:rsidP="007F4C5A">
            <w:pPr>
              <w:pStyle w:val="Heading3"/>
              <w:jc w:val="right"/>
              <w:rPr>
                <w:rFonts w:asciiTheme="minorHAnsi" w:hAnsiTheme="minorHAnsi"/>
              </w:rPr>
            </w:pPr>
            <w:bookmarkStart w:id="302" w:name="_Toc424722310"/>
            <w:r>
              <w:rPr>
                <w:rFonts w:asciiTheme="minorHAnsi" w:hAnsiTheme="minorHAnsi"/>
              </w:rPr>
              <w:t>11</w:t>
            </w:r>
            <w:bookmarkEnd w:id="302"/>
          </w:p>
        </w:tc>
        <w:tc>
          <w:tcPr>
            <w:tcW w:w="1133" w:type="dxa"/>
            <w:shd w:val="clear" w:color="auto" w:fill="auto"/>
            <w:vAlign w:val="center"/>
          </w:tcPr>
          <w:p w:rsidR="005C3978" w:rsidRPr="00BA6FA1" w:rsidRDefault="005C3978" w:rsidP="007F4C5A">
            <w:pPr>
              <w:pStyle w:val="Heading3"/>
              <w:jc w:val="right"/>
              <w:rPr>
                <w:rFonts w:asciiTheme="minorHAnsi" w:hAnsiTheme="minorHAnsi"/>
              </w:rPr>
            </w:pPr>
            <w:bookmarkStart w:id="303" w:name="_Toc422309896"/>
            <w:bookmarkStart w:id="304" w:name="_Toc422311076"/>
            <w:bookmarkStart w:id="305" w:name="_Toc424722311"/>
            <w:r w:rsidRPr="00BA6FA1">
              <w:rPr>
                <w:rFonts w:asciiTheme="minorHAnsi" w:hAnsiTheme="minorHAnsi"/>
              </w:rPr>
              <w:t>X</w:t>
            </w:r>
            <w:bookmarkEnd w:id="303"/>
            <w:bookmarkEnd w:id="304"/>
            <w:bookmarkEnd w:id="305"/>
          </w:p>
        </w:tc>
        <w:tc>
          <w:tcPr>
            <w:tcW w:w="1134" w:type="dxa"/>
            <w:shd w:val="clear" w:color="auto" w:fill="auto"/>
            <w:vAlign w:val="center"/>
          </w:tcPr>
          <w:p w:rsidR="005C3978" w:rsidRPr="00BA6FA1" w:rsidRDefault="005C3978" w:rsidP="007F4C5A">
            <w:pPr>
              <w:pStyle w:val="Heading3"/>
              <w:jc w:val="right"/>
              <w:rPr>
                <w:rFonts w:asciiTheme="minorHAnsi" w:hAnsiTheme="minorHAnsi"/>
              </w:rPr>
            </w:pPr>
            <w:bookmarkStart w:id="306" w:name="_Toc422309897"/>
            <w:bookmarkStart w:id="307" w:name="_Toc422311077"/>
            <w:bookmarkStart w:id="308" w:name="_Toc424722312"/>
            <w:r w:rsidRPr="00BA6FA1">
              <w:rPr>
                <w:rFonts w:asciiTheme="minorHAnsi" w:hAnsiTheme="minorHAnsi"/>
              </w:rPr>
              <w:t>X</w:t>
            </w:r>
            <w:bookmarkEnd w:id="306"/>
            <w:bookmarkEnd w:id="307"/>
            <w:bookmarkEnd w:id="308"/>
          </w:p>
        </w:tc>
      </w:tr>
      <w:tr w:rsidR="005C3978" w:rsidRPr="009146B7" w:rsidTr="00BA6FA1">
        <w:tc>
          <w:tcPr>
            <w:tcW w:w="5670" w:type="dxa"/>
            <w:shd w:val="clear" w:color="auto" w:fill="auto"/>
            <w:vAlign w:val="center"/>
          </w:tcPr>
          <w:p w:rsidR="005C3978" w:rsidRPr="00BA6FA1" w:rsidRDefault="005C3978" w:rsidP="007F4C5A">
            <w:pPr>
              <w:pStyle w:val="Heading3"/>
              <w:rPr>
                <w:rFonts w:asciiTheme="minorHAnsi" w:hAnsiTheme="minorHAnsi"/>
              </w:rPr>
            </w:pPr>
            <w:bookmarkStart w:id="309" w:name="_Toc422309902"/>
            <w:bookmarkStart w:id="310" w:name="_Toc422311082"/>
            <w:bookmarkStart w:id="311" w:name="_Toc424722313"/>
            <w:r w:rsidRPr="00BA6FA1">
              <w:rPr>
                <w:rFonts w:asciiTheme="minorHAnsi" w:hAnsiTheme="minorHAnsi"/>
              </w:rPr>
              <w:t>Receivables from exchange transactions</w:t>
            </w:r>
            <w:bookmarkEnd w:id="309"/>
            <w:bookmarkEnd w:id="310"/>
            <w:bookmarkEnd w:id="311"/>
          </w:p>
        </w:tc>
        <w:tc>
          <w:tcPr>
            <w:tcW w:w="994" w:type="dxa"/>
            <w:vAlign w:val="center"/>
          </w:tcPr>
          <w:p w:rsidR="005C3978" w:rsidRPr="00BA6FA1" w:rsidRDefault="005C3978" w:rsidP="007F4C5A">
            <w:pPr>
              <w:pStyle w:val="Heading3"/>
              <w:jc w:val="right"/>
              <w:rPr>
                <w:rFonts w:asciiTheme="minorHAnsi" w:hAnsiTheme="minorHAnsi"/>
              </w:rPr>
            </w:pPr>
          </w:p>
        </w:tc>
        <w:tc>
          <w:tcPr>
            <w:tcW w:w="1133" w:type="dxa"/>
            <w:shd w:val="clear" w:color="auto" w:fill="auto"/>
            <w:vAlign w:val="center"/>
          </w:tcPr>
          <w:p w:rsidR="005C3978" w:rsidRPr="00BA6FA1" w:rsidRDefault="005C3978" w:rsidP="007F4C5A">
            <w:pPr>
              <w:pStyle w:val="Heading3"/>
              <w:jc w:val="right"/>
              <w:rPr>
                <w:rFonts w:asciiTheme="minorHAnsi" w:hAnsiTheme="minorHAnsi"/>
              </w:rPr>
            </w:pPr>
            <w:bookmarkStart w:id="312" w:name="_Toc422309904"/>
            <w:bookmarkStart w:id="313" w:name="_Toc422311084"/>
            <w:bookmarkStart w:id="314" w:name="_Toc424722314"/>
            <w:r w:rsidRPr="00BA6FA1">
              <w:rPr>
                <w:rFonts w:asciiTheme="minorHAnsi" w:hAnsiTheme="minorHAnsi"/>
              </w:rPr>
              <w:t>X</w:t>
            </w:r>
            <w:bookmarkEnd w:id="312"/>
            <w:bookmarkEnd w:id="313"/>
            <w:bookmarkEnd w:id="314"/>
          </w:p>
        </w:tc>
        <w:tc>
          <w:tcPr>
            <w:tcW w:w="1134" w:type="dxa"/>
            <w:shd w:val="clear" w:color="auto" w:fill="auto"/>
            <w:vAlign w:val="center"/>
          </w:tcPr>
          <w:p w:rsidR="005C3978" w:rsidRPr="00BA6FA1" w:rsidRDefault="005C3978" w:rsidP="007F4C5A">
            <w:pPr>
              <w:pStyle w:val="Heading3"/>
              <w:jc w:val="right"/>
              <w:rPr>
                <w:rFonts w:asciiTheme="minorHAnsi" w:hAnsiTheme="minorHAnsi"/>
              </w:rPr>
            </w:pPr>
            <w:bookmarkStart w:id="315" w:name="_Toc422309905"/>
            <w:bookmarkStart w:id="316" w:name="_Toc422311085"/>
            <w:bookmarkStart w:id="317" w:name="_Toc424722315"/>
            <w:r w:rsidRPr="00BA6FA1">
              <w:rPr>
                <w:rFonts w:asciiTheme="minorHAnsi" w:hAnsiTheme="minorHAnsi"/>
              </w:rPr>
              <w:t>X</w:t>
            </w:r>
            <w:bookmarkEnd w:id="315"/>
            <w:bookmarkEnd w:id="316"/>
            <w:bookmarkEnd w:id="317"/>
          </w:p>
        </w:tc>
      </w:tr>
      <w:tr w:rsidR="005C3978" w:rsidRPr="009146B7" w:rsidTr="00BA6FA1">
        <w:tc>
          <w:tcPr>
            <w:tcW w:w="5670" w:type="dxa"/>
            <w:shd w:val="clear" w:color="auto" w:fill="auto"/>
            <w:vAlign w:val="center"/>
          </w:tcPr>
          <w:p w:rsidR="005C3978" w:rsidRPr="00BA6FA1" w:rsidRDefault="005C3978" w:rsidP="007F4C5A">
            <w:pPr>
              <w:pStyle w:val="Heading3"/>
              <w:rPr>
                <w:rFonts w:asciiTheme="minorHAnsi" w:hAnsiTheme="minorHAnsi"/>
              </w:rPr>
            </w:pPr>
            <w:bookmarkStart w:id="318" w:name="_Toc422309906"/>
            <w:bookmarkStart w:id="319" w:name="_Toc422311086"/>
            <w:bookmarkStart w:id="320" w:name="_Toc424722316"/>
            <w:r w:rsidRPr="00BA6FA1">
              <w:rPr>
                <w:rFonts w:asciiTheme="minorHAnsi" w:hAnsiTheme="minorHAnsi"/>
              </w:rPr>
              <w:t xml:space="preserve">Receivables </w:t>
            </w:r>
            <w:r w:rsidR="006E277F" w:rsidRPr="00BA6FA1">
              <w:rPr>
                <w:rFonts w:asciiTheme="minorHAnsi" w:hAnsiTheme="minorHAnsi"/>
              </w:rPr>
              <w:t>from non</w:t>
            </w:r>
            <w:r w:rsidRPr="00BA6FA1">
              <w:rPr>
                <w:rFonts w:asciiTheme="minorHAnsi" w:hAnsiTheme="minorHAnsi"/>
              </w:rPr>
              <w:t>-exchange transactions</w:t>
            </w:r>
            <w:bookmarkEnd w:id="318"/>
            <w:bookmarkEnd w:id="319"/>
            <w:bookmarkEnd w:id="320"/>
          </w:p>
        </w:tc>
        <w:tc>
          <w:tcPr>
            <w:tcW w:w="994" w:type="dxa"/>
            <w:vAlign w:val="center"/>
          </w:tcPr>
          <w:p w:rsidR="005C3978" w:rsidRPr="00BA6FA1" w:rsidRDefault="005C3978" w:rsidP="007F4C5A">
            <w:pPr>
              <w:pStyle w:val="Heading3"/>
              <w:jc w:val="right"/>
              <w:rPr>
                <w:rFonts w:asciiTheme="minorHAnsi" w:hAnsiTheme="minorHAnsi"/>
              </w:rPr>
            </w:pPr>
          </w:p>
        </w:tc>
        <w:tc>
          <w:tcPr>
            <w:tcW w:w="1133" w:type="dxa"/>
            <w:shd w:val="clear" w:color="auto" w:fill="auto"/>
            <w:vAlign w:val="center"/>
          </w:tcPr>
          <w:p w:rsidR="005C3978" w:rsidRPr="00BA6FA1" w:rsidRDefault="005C3978" w:rsidP="007F4C5A">
            <w:pPr>
              <w:pStyle w:val="Heading3"/>
              <w:jc w:val="right"/>
              <w:rPr>
                <w:rFonts w:asciiTheme="minorHAnsi" w:hAnsiTheme="minorHAnsi"/>
              </w:rPr>
            </w:pPr>
            <w:bookmarkStart w:id="321" w:name="_Toc422309907"/>
            <w:bookmarkStart w:id="322" w:name="_Toc422311087"/>
            <w:bookmarkStart w:id="323" w:name="_Toc424722317"/>
            <w:r w:rsidRPr="00BA6FA1">
              <w:rPr>
                <w:rFonts w:asciiTheme="minorHAnsi" w:hAnsiTheme="minorHAnsi"/>
              </w:rPr>
              <w:t>X</w:t>
            </w:r>
            <w:bookmarkEnd w:id="321"/>
            <w:bookmarkEnd w:id="322"/>
            <w:bookmarkEnd w:id="323"/>
          </w:p>
        </w:tc>
        <w:tc>
          <w:tcPr>
            <w:tcW w:w="1134" w:type="dxa"/>
            <w:shd w:val="clear" w:color="auto" w:fill="auto"/>
            <w:vAlign w:val="center"/>
          </w:tcPr>
          <w:p w:rsidR="005C3978" w:rsidRPr="00BA6FA1" w:rsidRDefault="005C3978" w:rsidP="007F4C5A">
            <w:pPr>
              <w:pStyle w:val="Heading3"/>
              <w:jc w:val="right"/>
              <w:rPr>
                <w:rFonts w:asciiTheme="minorHAnsi" w:hAnsiTheme="minorHAnsi"/>
              </w:rPr>
            </w:pPr>
            <w:bookmarkStart w:id="324" w:name="_Toc422309908"/>
            <w:bookmarkStart w:id="325" w:name="_Toc422311088"/>
            <w:bookmarkStart w:id="326" w:name="_Toc424722318"/>
            <w:r w:rsidRPr="00BA6FA1">
              <w:rPr>
                <w:rFonts w:asciiTheme="minorHAnsi" w:hAnsiTheme="minorHAnsi"/>
              </w:rPr>
              <w:t>X</w:t>
            </w:r>
            <w:bookmarkEnd w:id="324"/>
            <w:bookmarkEnd w:id="325"/>
            <w:bookmarkEnd w:id="326"/>
          </w:p>
        </w:tc>
      </w:tr>
      <w:tr w:rsidR="005C3978" w:rsidRPr="009146B7" w:rsidTr="0079009D">
        <w:tc>
          <w:tcPr>
            <w:tcW w:w="5670" w:type="dxa"/>
            <w:shd w:val="clear" w:color="auto" w:fill="auto"/>
            <w:vAlign w:val="center"/>
          </w:tcPr>
          <w:p w:rsidR="005C3978" w:rsidRPr="00BA6FA1" w:rsidRDefault="005C3978" w:rsidP="007F4C5A">
            <w:pPr>
              <w:pStyle w:val="Heading3"/>
              <w:rPr>
                <w:rFonts w:asciiTheme="minorHAnsi" w:hAnsiTheme="minorHAnsi"/>
              </w:rPr>
            </w:pPr>
            <w:bookmarkStart w:id="327" w:name="_Toc422309909"/>
            <w:bookmarkStart w:id="328" w:name="_Toc422311089"/>
            <w:bookmarkStart w:id="329" w:name="_Toc424722319"/>
            <w:r w:rsidRPr="00BA6FA1">
              <w:rPr>
                <w:rFonts w:asciiTheme="minorHAnsi" w:hAnsiTheme="minorHAnsi"/>
              </w:rPr>
              <w:t>Prepayments</w:t>
            </w:r>
            <w:bookmarkEnd w:id="327"/>
            <w:bookmarkEnd w:id="328"/>
            <w:bookmarkEnd w:id="329"/>
          </w:p>
        </w:tc>
        <w:tc>
          <w:tcPr>
            <w:tcW w:w="994" w:type="dxa"/>
            <w:vAlign w:val="center"/>
          </w:tcPr>
          <w:p w:rsidR="005C3978" w:rsidRPr="00BA6FA1" w:rsidRDefault="005C3978" w:rsidP="007F4C5A">
            <w:pPr>
              <w:pStyle w:val="Heading3"/>
              <w:jc w:val="right"/>
              <w:rPr>
                <w:rFonts w:asciiTheme="minorHAnsi" w:hAnsiTheme="minorHAnsi"/>
              </w:rPr>
            </w:pPr>
          </w:p>
        </w:tc>
        <w:tc>
          <w:tcPr>
            <w:tcW w:w="1133" w:type="dxa"/>
            <w:shd w:val="clear" w:color="auto" w:fill="auto"/>
            <w:vAlign w:val="center"/>
          </w:tcPr>
          <w:p w:rsidR="005C3978" w:rsidRPr="00BA6FA1" w:rsidRDefault="005C3978" w:rsidP="007F4C5A">
            <w:pPr>
              <w:pStyle w:val="Heading3"/>
              <w:jc w:val="right"/>
              <w:rPr>
                <w:rFonts w:asciiTheme="minorHAnsi" w:hAnsiTheme="minorHAnsi"/>
              </w:rPr>
            </w:pPr>
            <w:bookmarkStart w:id="330" w:name="_Toc422309910"/>
            <w:bookmarkStart w:id="331" w:name="_Toc422311090"/>
            <w:bookmarkStart w:id="332" w:name="_Toc424722320"/>
            <w:r w:rsidRPr="00BA6FA1">
              <w:rPr>
                <w:rFonts w:asciiTheme="minorHAnsi" w:hAnsiTheme="minorHAnsi"/>
              </w:rPr>
              <w:t>X</w:t>
            </w:r>
            <w:bookmarkEnd w:id="330"/>
            <w:bookmarkEnd w:id="331"/>
            <w:bookmarkEnd w:id="332"/>
          </w:p>
        </w:tc>
        <w:tc>
          <w:tcPr>
            <w:tcW w:w="1134" w:type="dxa"/>
            <w:shd w:val="clear" w:color="auto" w:fill="auto"/>
            <w:vAlign w:val="center"/>
          </w:tcPr>
          <w:p w:rsidR="005C3978" w:rsidRPr="00BA6FA1" w:rsidRDefault="005C3978" w:rsidP="007F4C5A">
            <w:pPr>
              <w:pStyle w:val="Heading3"/>
              <w:jc w:val="right"/>
              <w:rPr>
                <w:rFonts w:asciiTheme="minorHAnsi" w:hAnsiTheme="minorHAnsi"/>
              </w:rPr>
            </w:pPr>
            <w:bookmarkStart w:id="333" w:name="_Toc422309911"/>
            <w:bookmarkStart w:id="334" w:name="_Toc422311091"/>
            <w:bookmarkStart w:id="335" w:name="_Toc424722321"/>
            <w:r w:rsidRPr="00BA6FA1">
              <w:rPr>
                <w:rFonts w:asciiTheme="minorHAnsi" w:hAnsiTheme="minorHAnsi"/>
              </w:rPr>
              <w:t>X</w:t>
            </w:r>
            <w:bookmarkEnd w:id="333"/>
            <w:bookmarkEnd w:id="334"/>
            <w:bookmarkEnd w:id="335"/>
          </w:p>
        </w:tc>
      </w:tr>
      <w:tr w:rsidR="005C3978" w:rsidRPr="009146B7" w:rsidTr="0079009D">
        <w:tc>
          <w:tcPr>
            <w:tcW w:w="5670" w:type="dxa"/>
            <w:shd w:val="clear" w:color="auto" w:fill="auto"/>
            <w:vAlign w:val="center"/>
          </w:tcPr>
          <w:p w:rsidR="005C3978" w:rsidRPr="00BA6FA1" w:rsidRDefault="005C3978" w:rsidP="007F4C5A">
            <w:pPr>
              <w:pStyle w:val="Heading3"/>
              <w:rPr>
                <w:rFonts w:asciiTheme="minorHAnsi" w:hAnsiTheme="minorHAnsi"/>
              </w:rPr>
            </w:pPr>
            <w:bookmarkStart w:id="336" w:name="_Toc422309912"/>
            <w:bookmarkStart w:id="337" w:name="_Toc422311092"/>
            <w:bookmarkStart w:id="338" w:name="_Toc424722322"/>
            <w:r w:rsidRPr="00BA6FA1">
              <w:rPr>
                <w:rFonts w:asciiTheme="minorHAnsi" w:hAnsiTheme="minorHAnsi"/>
              </w:rPr>
              <w:t>Inventories</w:t>
            </w:r>
            <w:bookmarkEnd w:id="336"/>
            <w:bookmarkEnd w:id="337"/>
            <w:bookmarkEnd w:id="338"/>
          </w:p>
        </w:tc>
        <w:tc>
          <w:tcPr>
            <w:tcW w:w="994" w:type="dxa"/>
            <w:vAlign w:val="center"/>
          </w:tcPr>
          <w:p w:rsidR="005C3978" w:rsidRPr="00BA6FA1" w:rsidRDefault="00D6788E" w:rsidP="007F4C5A">
            <w:pPr>
              <w:pStyle w:val="Heading3"/>
              <w:jc w:val="right"/>
              <w:rPr>
                <w:rFonts w:asciiTheme="minorHAnsi" w:hAnsiTheme="minorHAnsi"/>
              </w:rPr>
            </w:pPr>
            <w:bookmarkStart w:id="339" w:name="_Toc424722323"/>
            <w:r>
              <w:rPr>
                <w:rFonts w:asciiTheme="minorHAnsi" w:hAnsiTheme="minorHAnsi"/>
              </w:rPr>
              <w:t>12</w:t>
            </w:r>
            <w:bookmarkEnd w:id="339"/>
          </w:p>
        </w:tc>
        <w:tc>
          <w:tcPr>
            <w:tcW w:w="1133" w:type="dxa"/>
            <w:shd w:val="clear" w:color="auto" w:fill="auto"/>
            <w:vAlign w:val="center"/>
          </w:tcPr>
          <w:p w:rsidR="005C3978" w:rsidRPr="00BA6FA1" w:rsidRDefault="005C3978" w:rsidP="007F4C5A">
            <w:pPr>
              <w:pStyle w:val="Heading3"/>
              <w:jc w:val="right"/>
              <w:rPr>
                <w:rFonts w:asciiTheme="minorHAnsi" w:hAnsiTheme="minorHAnsi"/>
              </w:rPr>
            </w:pPr>
            <w:bookmarkStart w:id="340" w:name="_Toc422309913"/>
            <w:bookmarkStart w:id="341" w:name="_Toc422311093"/>
            <w:bookmarkStart w:id="342" w:name="_Toc424722324"/>
            <w:r w:rsidRPr="00BA6FA1">
              <w:rPr>
                <w:rFonts w:asciiTheme="minorHAnsi" w:hAnsiTheme="minorHAnsi"/>
              </w:rPr>
              <w:t>X</w:t>
            </w:r>
            <w:bookmarkEnd w:id="340"/>
            <w:bookmarkEnd w:id="341"/>
            <w:bookmarkEnd w:id="342"/>
          </w:p>
        </w:tc>
        <w:tc>
          <w:tcPr>
            <w:tcW w:w="1134" w:type="dxa"/>
            <w:shd w:val="clear" w:color="auto" w:fill="auto"/>
            <w:vAlign w:val="center"/>
          </w:tcPr>
          <w:p w:rsidR="005C3978" w:rsidRPr="00BA6FA1" w:rsidRDefault="005C3978" w:rsidP="007F4C5A">
            <w:pPr>
              <w:pStyle w:val="Heading3"/>
              <w:jc w:val="right"/>
              <w:rPr>
                <w:rFonts w:asciiTheme="minorHAnsi" w:hAnsiTheme="minorHAnsi"/>
              </w:rPr>
            </w:pPr>
            <w:bookmarkStart w:id="343" w:name="_Toc422309914"/>
            <w:bookmarkStart w:id="344" w:name="_Toc422311094"/>
            <w:bookmarkStart w:id="345" w:name="_Toc424722325"/>
            <w:r w:rsidRPr="00BA6FA1">
              <w:rPr>
                <w:rFonts w:asciiTheme="minorHAnsi" w:hAnsiTheme="minorHAnsi"/>
              </w:rPr>
              <w:t>X</w:t>
            </w:r>
            <w:bookmarkEnd w:id="343"/>
            <w:bookmarkEnd w:id="344"/>
            <w:bookmarkEnd w:id="345"/>
          </w:p>
        </w:tc>
      </w:tr>
      <w:tr w:rsidR="0079009D" w:rsidRPr="009146B7" w:rsidTr="0079009D">
        <w:tc>
          <w:tcPr>
            <w:tcW w:w="5670" w:type="dxa"/>
            <w:shd w:val="clear" w:color="auto" w:fill="auto"/>
            <w:vAlign w:val="center"/>
          </w:tcPr>
          <w:p w:rsidR="0079009D" w:rsidRPr="00BA6FA1" w:rsidRDefault="0079009D" w:rsidP="007F4C5A">
            <w:pPr>
              <w:pStyle w:val="Heading3"/>
              <w:rPr>
                <w:rFonts w:asciiTheme="minorHAnsi" w:hAnsiTheme="minorHAnsi"/>
              </w:rPr>
            </w:pPr>
            <w:bookmarkStart w:id="346" w:name="_Toc424722326"/>
            <w:r>
              <w:rPr>
                <w:rFonts w:asciiTheme="minorHAnsi" w:hAnsiTheme="minorHAnsi"/>
              </w:rPr>
              <w:t>Income tax refund due</w:t>
            </w:r>
            <w:bookmarkEnd w:id="346"/>
          </w:p>
        </w:tc>
        <w:tc>
          <w:tcPr>
            <w:tcW w:w="994" w:type="dxa"/>
            <w:vAlign w:val="center"/>
          </w:tcPr>
          <w:p w:rsidR="0079009D" w:rsidRPr="00BA6FA1" w:rsidRDefault="0079009D" w:rsidP="007F4C5A">
            <w:pPr>
              <w:pStyle w:val="Heading3"/>
              <w:jc w:val="right"/>
              <w:rPr>
                <w:rFonts w:asciiTheme="minorHAnsi" w:hAnsiTheme="minorHAnsi"/>
              </w:rPr>
            </w:pPr>
          </w:p>
        </w:tc>
        <w:tc>
          <w:tcPr>
            <w:tcW w:w="1133" w:type="dxa"/>
            <w:tcBorders>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347" w:name="_Toc424722327"/>
            <w:r w:rsidRPr="00BA6FA1">
              <w:rPr>
                <w:rFonts w:asciiTheme="minorHAnsi" w:hAnsiTheme="minorHAnsi"/>
              </w:rPr>
              <w:t>X</w:t>
            </w:r>
            <w:bookmarkEnd w:id="347"/>
          </w:p>
        </w:tc>
        <w:tc>
          <w:tcPr>
            <w:tcW w:w="1134" w:type="dxa"/>
            <w:tcBorders>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348" w:name="_Toc424722328"/>
            <w:r w:rsidRPr="00BA6FA1">
              <w:rPr>
                <w:rFonts w:asciiTheme="minorHAnsi" w:hAnsiTheme="minorHAnsi"/>
              </w:rPr>
              <w:t>X</w:t>
            </w:r>
            <w:bookmarkEnd w:id="348"/>
          </w:p>
        </w:tc>
      </w:tr>
      <w:tr w:rsidR="0079009D" w:rsidRPr="009146B7" w:rsidTr="00BA6FA1">
        <w:tc>
          <w:tcPr>
            <w:tcW w:w="5670" w:type="dxa"/>
            <w:shd w:val="clear" w:color="auto" w:fill="auto"/>
            <w:vAlign w:val="center"/>
          </w:tcPr>
          <w:p w:rsidR="0079009D" w:rsidRPr="00BA6FA1" w:rsidRDefault="0079009D" w:rsidP="007F4C5A">
            <w:pPr>
              <w:pStyle w:val="Heading3"/>
              <w:rPr>
                <w:rFonts w:asciiTheme="minorHAnsi" w:hAnsiTheme="minorHAnsi"/>
              </w:rPr>
            </w:pPr>
          </w:p>
        </w:tc>
        <w:tc>
          <w:tcPr>
            <w:tcW w:w="994" w:type="dxa"/>
            <w:vAlign w:val="center"/>
          </w:tcPr>
          <w:p w:rsidR="0079009D" w:rsidRPr="00BA6FA1" w:rsidRDefault="0079009D" w:rsidP="007F4C5A">
            <w:pPr>
              <w:pStyle w:val="Heading3"/>
              <w:jc w:val="right"/>
              <w:rPr>
                <w:rFonts w:asciiTheme="minorHAnsi" w:hAnsiTheme="minorHAnsi"/>
              </w:rPr>
            </w:pPr>
          </w:p>
        </w:tc>
        <w:tc>
          <w:tcPr>
            <w:tcW w:w="1133" w:type="dxa"/>
            <w:tcBorders>
              <w:top w:val="single" w:sz="4" w:space="0" w:color="auto"/>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349" w:name="_Toc422309915"/>
            <w:bookmarkStart w:id="350" w:name="_Toc422311095"/>
            <w:bookmarkStart w:id="351" w:name="_Toc424722329"/>
            <w:r w:rsidRPr="00BA6FA1">
              <w:rPr>
                <w:rFonts w:asciiTheme="minorHAnsi" w:hAnsiTheme="minorHAnsi"/>
              </w:rPr>
              <w:t>XX</w:t>
            </w:r>
            <w:bookmarkEnd w:id="349"/>
            <w:bookmarkEnd w:id="350"/>
            <w:bookmarkEnd w:id="351"/>
          </w:p>
        </w:tc>
        <w:tc>
          <w:tcPr>
            <w:tcW w:w="1134" w:type="dxa"/>
            <w:tcBorders>
              <w:top w:val="single" w:sz="4" w:space="0" w:color="auto"/>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352" w:name="_Toc422309916"/>
            <w:bookmarkStart w:id="353" w:name="_Toc422311096"/>
            <w:bookmarkStart w:id="354" w:name="_Toc424722330"/>
            <w:r w:rsidRPr="00BA6FA1">
              <w:rPr>
                <w:rFonts w:asciiTheme="minorHAnsi" w:hAnsiTheme="minorHAnsi"/>
              </w:rPr>
              <w:t>XX</w:t>
            </w:r>
            <w:bookmarkEnd w:id="352"/>
            <w:bookmarkEnd w:id="353"/>
            <w:bookmarkEnd w:id="354"/>
          </w:p>
        </w:tc>
      </w:tr>
      <w:tr w:rsidR="0079009D" w:rsidRPr="00A85194" w:rsidTr="00BA6FA1">
        <w:tc>
          <w:tcPr>
            <w:tcW w:w="5670" w:type="dxa"/>
            <w:shd w:val="clear" w:color="auto" w:fill="auto"/>
            <w:vAlign w:val="center"/>
          </w:tcPr>
          <w:p w:rsidR="0079009D" w:rsidRPr="00253238" w:rsidRDefault="0079009D" w:rsidP="007F4C5A">
            <w:pPr>
              <w:pStyle w:val="Heading3"/>
              <w:rPr>
                <w:rFonts w:asciiTheme="minorHAnsi" w:hAnsiTheme="minorHAnsi"/>
                <w:b/>
              </w:rPr>
            </w:pPr>
            <w:bookmarkStart w:id="355" w:name="_Toc422309917"/>
            <w:bookmarkStart w:id="356" w:name="_Toc422311097"/>
            <w:bookmarkStart w:id="357" w:name="_Toc424722331"/>
            <w:r w:rsidRPr="00253238">
              <w:rPr>
                <w:rFonts w:asciiTheme="minorHAnsi" w:hAnsiTheme="minorHAnsi"/>
                <w:b/>
              </w:rPr>
              <w:t>Non-current assets</w:t>
            </w:r>
            <w:bookmarkEnd w:id="355"/>
            <w:bookmarkEnd w:id="356"/>
            <w:bookmarkEnd w:id="357"/>
          </w:p>
        </w:tc>
        <w:tc>
          <w:tcPr>
            <w:tcW w:w="994" w:type="dxa"/>
            <w:vAlign w:val="center"/>
          </w:tcPr>
          <w:p w:rsidR="0079009D" w:rsidRPr="00BA6FA1" w:rsidRDefault="0079009D" w:rsidP="007F4C5A">
            <w:pPr>
              <w:pStyle w:val="Heading3"/>
              <w:jc w:val="right"/>
              <w:rPr>
                <w:rFonts w:asciiTheme="minorHAnsi" w:hAnsiTheme="minorHAnsi"/>
              </w:rPr>
            </w:pPr>
          </w:p>
        </w:tc>
        <w:tc>
          <w:tcPr>
            <w:tcW w:w="1133" w:type="dxa"/>
            <w:tcBorders>
              <w:top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p>
        </w:tc>
      </w:tr>
      <w:tr w:rsidR="0079009D" w:rsidRPr="009146B7" w:rsidTr="00B3094A">
        <w:tc>
          <w:tcPr>
            <w:tcW w:w="5670" w:type="dxa"/>
            <w:shd w:val="clear" w:color="auto" w:fill="auto"/>
            <w:vAlign w:val="center"/>
          </w:tcPr>
          <w:p w:rsidR="0079009D" w:rsidRPr="00BA6FA1" w:rsidRDefault="0079009D" w:rsidP="007F4C5A">
            <w:pPr>
              <w:pStyle w:val="Heading3"/>
              <w:rPr>
                <w:rFonts w:asciiTheme="minorHAnsi" w:hAnsiTheme="minorHAnsi"/>
              </w:rPr>
            </w:pPr>
            <w:bookmarkStart w:id="358" w:name="_Toc424722332"/>
            <w:r>
              <w:rPr>
                <w:rFonts w:asciiTheme="minorHAnsi" w:hAnsiTheme="minorHAnsi"/>
              </w:rPr>
              <w:t>Intangible assets</w:t>
            </w:r>
            <w:bookmarkEnd w:id="358"/>
          </w:p>
        </w:tc>
        <w:tc>
          <w:tcPr>
            <w:tcW w:w="994" w:type="dxa"/>
            <w:vAlign w:val="center"/>
          </w:tcPr>
          <w:p w:rsidR="0079009D" w:rsidRPr="00BA6FA1" w:rsidRDefault="00D6788E" w:rsidP="007F4C5A">
            <w:pPr>
              <w:pStyle w:val="Heading3"/>
              <w:jc w:val="right"/>
              <w:rPr>
                <w:rFonts w:asciiTheme="minorHAnsi" w:hAnsiTheme="minorHAnsi"/>
              </w:rPr>
            </w:pPr>
            <w:bookmarkStart w:id="359" w:name="_Toc424722333"/>
            <w:r>
              <w:rPr>
                <w:rFonts w:asciiTheme="minorHAnsi" w:hAnsiTheme="minorHAnsi"/>
              </w:rPr>
              <w:t>13</w:t>
            </w:r>
            <w:bookmarkEnd w:id="359"/>
          </w:p>
        </w:tc>
        <w:tc>
          <w:tcPr>
            <w:tcW w:w="1133" w:type="dxa"/>
            <w:shd w:val="clear" w:color="auto" w:fill="auto"/>
            <w:vAlign w:val="center"/>
          </w:tcPr>
          <w:p w:rsidR="0079009D" w:rsidRPr="00BA6FA1" w:rsidRDefault="0079009D" w:rsidP="007F4C5A">
            <w:pPr>
              <w:pStyle w:val="Heading3"/>
              <w:jc w:val="right"/>
              <w:rPr>
                <w:rFonts w:asciiTheme="minorHAnsi" w:hAnsiTheme="minorHAnsi"/>
              </w:rPr>
            </w:pPr>
            <w:bookmarkStart w:id="360" w:name="_Toc424722334"/>
            <w:r>
              <w:rPr>
                <w:rFonts w:asciiTheme="minorHAnsi" w:hAnsiTheme="minorHAnsi"/>
              </w:rPr>
              <w:t>X</w:t>
            </w:r>
            <w:bookmarkEnd w:id="360"/>
          </w:p>
        </w:tc>
        <w:tc>
          <w:tcPr>
            <w:tcW w:w="1134" w:type="dxa"/>
            <w:shd w:val="clear" w:color="auto" w:fill="auto"/>
            <w:vAlign w:val="center"/>
          </w:tcPr>
          <w:p w:rsidR="0079009D" w:rsidRPr="00BA6FA1" w:rsidRDefault="0079009D" w:rsidP="007F4C5A">
            <w:pPr>
              <w:pStyle w:val="Heading3"/>
              <w:jc w:val="right"/>
              <w:rPr>
                <w:rFonts w:asciiTheme="minorHAnsi" w:hAnsiTheme="minorHAnsi"/>
              </w:rPr>
            </w:pPr>
            <w:bookmarkStart w:id="361" w:name="_Toc424722335"/>
            <w:r>
              <w:rPr>
                <w:rFonts w:asciiTheme="minorHAnsi" w:hAnsiTheme="minorHAnsi"/>
              </w:rPr>
              <w:t>X</w:t>
            </w:r>
            <w:bookmarkEnd w:id="361"/>
          </w:p>
        </w:tc>
      </w:tr>
      <w:tr w:rsidR="0079009D" w:rsidRPr="009146B7" w:rsidTr="00B3094A">
        <w:tc>
          <w:tcPr>
            <w:tcW w:w="5670" w:type="dxa"/>
            <w:shd w:val="clear" w:color="auto" w:fill="auto"/>
            <w:vAlign w:val="center"/>
          </w:tcPr>
          <w:p w:rsidR="0079009D" w:rsidRPr="00BA6FA1" w:rsidRDefault="0079009D" w:rsidP="007F4C5A">
            <w:pPr>
              <w:pStyle w:val="Heading3"/>
              <w:rPr>
                <w:rFonts w:asciiTheme="minorHAnsi" w:hAnsiTheme="minorHAnsi"/>
              </w:rPr>
            </w:pPr>
            <w:bookmarkStart w:id="362" w:name="_Toc422309898"/>
            <w:bookmarkStart w:id="363" w:name="_Toc422311078"/>
            <w:bookmarkStart w:id="364" w:name="_Toc424722336"/>
            <w:r w:rsidRPr="00BA6FA1">
              <w:rPr>
                <w:rFonts w:asciiTheme="minorHAnsi" w:hAnsiTheme="minorHAnsi"/>
              </w:rPr>
              <w:t>Investments</w:t>
            </w:r>
            <w:bookmarkEnd w:id="362"/>
            <w:bookmarkEnd w:id="363"/>
            <w:bookmarkEnd w:id="364"/>
            <w:r w:rsidRPr="00BA6FA1">
              <w:rPr>
                <w:rFonts w:asciiTheme="minorHAnsi" w:hAnsiTheme="minorHAnsi"/>
              </w:rPr>
              <w:t xml:space="preserve"> </w:t>
            </w:r>
          </w:p>
        </w:tc>
        <w:tc>
          <w:tcPr>
            <w:tcW w:w="994" w:type="dxa"/>
            <w:vAlign w:val="center"/>
          </w:tcPr>
          <w:p w:rsidR="0079009D" w:rsidRPr="00BA6FA1" w:rsidRDefault="00D6788E" w:rsidP="007F4C5A">
            <w:pPr>
              <w:pStyle w:val="Heading3"/>
              <w:jc w:val="right"/>
              <w:rPr>
                <w:rFonts w:asciiTheme="minorHAnsi" w:hAnsiTheme="minorHAnsi"/>
              </w:rPr>
            </w:pPr>
            <w:bookmarkStart w:id="365" w:name="_Toc424722337"/>
            <w:r>
              <w:rPr>
                <w:rFonts w:asciiTheme="minorHAnsi" w:hAnsiTheme="minorHAnsi"/>
              </w:rPr>
              <w:t>11</w:t>
            </w:r>
            <w:bookmarkEnd w:id="365"/>
          </w:p>
        </w:tc>
        <w:tc>
          <w:tcPr>
            <w:tcW w:w="1133" w:type="dxa"/>
            <w:shd w:val="clear" w:color="auto" w:fill="auto"/>
            <w:vAlign w:val="center"/>
          </w:tcPr>
          <w:p w:rsidR="0079009D" w:rsidRPr="00BA6FA1" w:rsidRDefault="0079009D" w:rsidP="007F4C5A">
            <w:pPr>
              <w:pStyle w:val="Heading3"/>
              <w:jc w:val="right"/>
              <w:rPr>
                <w:rFonts w:asciiTheme="minorHAnsi" w:hAnsiTheme="minorHAnsi"/>
              </w:rPr>
            </w:pPr>
            <w:bookmarkStart w:id="366" w:name="_Toc422309900"/>
            <w:bookmarkStart w:id="367" w:name="_Toc422311080"/>
            <w:bookmarkStart w:id="368" w:name="_Toc424722338"/>
            <w:r w:rsidRPr="00BA6FA1">
              <w:rPr>
                <w:rFonts w:asciiTheme="minorHAnsi" w:hAnsiTheme="minorHAnsi"/>
              </w:rPr>
              <w:t>X</w:t>
            </w:r>
            <w:bookmarkEnd w:id="366"/>
            <w:bookmarkEnd w:id="367"/>
            <w:bookmarkEnd w:id="368"/>
          </w:p>
        </w:tc>
        <w:tc>
          <w:tcPr>
            <w:tcW w:w="1134" w:type="dxa"/>
            <w:shd w:val="clear" w:color="auto" w:fill="auto"/>
            <w:vAlign w:val="center"/>
          </w:tcPr>
          <w:p w:rsidR="0079009D" w:rsidRPr="00BA6FA1" w:rsidRDefault="0079009D" w:rsidP="007F4C5A">
            <w:pPr>
              <w:pStyle w:val="Heading3"/>
              <w:jc w:val="right"/>
              <w:rPr>
                <w:rFonts w:asciiTheme="minorHAnsi" w:hAnsiTheme="minorHAnsi"/>
              </w:rPr>
            </w:pPr>
            <w:bookmarkStart w:id="369" w:name="_Toc422309901"/>
            <w:bookmarkStart w:id="370" w:name="_Toc422311081"/>
            <w:bookmarkStart w:id="371" w:name="_Toc424722339"/>
            <w:r w:rsidRPr="00BA6FA1">
              <w:rPr>
                <w:rFonts w:asciiTheme="minorHAnsi" w:hAnsiTheme="minorHAnsi"/>
              </w:rPr>
              <w:t>X</w:t>
            </w:r>
            <w:bookmarkEnd w:id="369"/>
            <w:bookmarkEnd w:id="370"/>
            <w:bookmarkEnd w:id="371"/>
          </w:p>
        </w:tc>
      </w:tr>
      <w:tr w:rsidR="0079009D" w:rsidRPr="009146B7" w:rsidTr="00B3094A">
        <w:tc>
          <w:tcPr>
            <w:tcW w:w="5670" w:type="dxa"/>
            <w:shd w:val="clear" w:color="auto" w:fill="auto"/>
            <w:vAlign w:val="center"/>
          </w:tcPr>
          <w:p w:rsidR="0079009D" w:rsidRPr="00BA6FA1" w:rsidRDefault="0079009D" w:rsidP="007F4C5A">
            <w:pPr>
              <w:pStyle w:val="Heading3"/>
              <w:rPr>
                <w:rFonts w:asciiTheme="minorHAnsi" w:hAnsiTheme="minorHAnsi"/>
              </w:rPr>
            </w:pPr>
            <w:bookmarkStart w:id="372" w:name="_Toc422309918"/>
            <w:bookmarkStart w:id="373" w:name="_Toc422311098"/>
            <w:bookmarkStart w:id="374" w:name="_Toc424722340"/>
            <w:r w:rsidRPr="00BA6FA1">
              <w:rPr>
                <w:rFonts w:asciiTheme="minorHAnsi" w:hAnsiTheme="minorHAnsi"/>
              </w:rPr>
              <w:t>Property plant and equipment</w:t>
            </w:r>
            <w:bookmarkEnd w:id="372"/>
            <w:bookmarkEnd w:id="373"/>
            <w:bookmarkEnd w:id="374"/>
          </w:p>
        </w:tc>
        <w:tc>
          <w:tcPr>
            <w:tcW w:w="994" w:type="dxa"/>
            <w:vAlign w:val="center"/>
          </w:tcPr>
          <w:p w:rsidR="0079009D" w:rsidRPr="00BA6FA1" w:rsidRDefault="00D6788E" w:rsidP="007F4C5A">
            <w:pPr>
              <w:pStyle w:val="Heading3"/>
              <w:jc w:val="right"/>
              <w:rPr>
                <w:rFonts w:asciiTheme="minorHAnsi" w:hAnsiTheme="minorHAnsi"/>
              </w:rPr>
            </w:pPr>
            <w:bookmarkStart w:id="375" w:name="_Toc424722341"/>
            <w:r>
              <w:rPr>
                <w:rFonts w:asciiTheme="minorHAnsi" w:hAnsiTheme="minorHAnsi"/>
              </w:rPr>
              <w:t>14</w:t>
            </w:r>
            <w:bookmarkEnd w:id="375"/>
          </w:p>
        </w:tc>
        <w:tc>
          <w:tcPr>
            <w:tcW w:w="1133" w:type="dxa"/>
            <w:tcBorders>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376" w:name="_Toc422309920"/>
            <w:bookmarkStart w:id="377" w:name="_Toc422311100"/>
            <w:bookmarkStart w:id="378" w:name="_Toc424722342"/>
            <w:r w:rsidRPr="00BA6FA1">
              <w:rPr>
                <w:rFonts w:asciiTheme="minorHAnsi" w:hAnsiTheme="minorHAnsi"/>
              </w:rPr>
              <w:t>X</w:t>
            </w:r>
            <w:bookmarkEnd w:id="376"/>
            <w:bookmarkEnd w:id="377"/>
            <w:bookmarkEnd w:id="378"/>
          </w:p>
        </w:tc>
        <w:tc>
          <w:tcPr>
            <w:tcW w:w="1134" w:type="dxa"/>
            <w:tcBorders>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379" w:name="_Toc422309921"/>
            <w:bookmarkStart w:id="380" w:name="_Toc422311101"/>
            <w:bookmarkStart w:id="381" w:name="_Toc424722343"/>
            <w:r w:rsidRPr="00BA6FA1">
              <w:rPr>
                <w:rFonts w:asciiTheme="minorHAnsi" w:hAnsiTheme="minorHAnsi"/>
              </w:rPr>
              <w:t>X</w:t>
            </w:r>
            <w:bookmarkEnd w:id="379"/>
            <w:bookmarkEnd w:id="380"/>
            <w:bookmarkEnd w:id="381"/>
          </w:p>
        </w:tc>
      </w:tr>
      <w:tr w:rsidR="0079009D" w:rsidRPr="00A85194" w:rsidTr="00BA6FA1">
        <w:tc>
          <w:tcPr>
            <w:tcW w:w="5670" w:type="dxa"/>
            <w:shd w:val="clear" w:color="auto" w:fill="auto"/>
            <w:vAlign w:val="center"/>
          </w:tcPr>
          <w:p w:rsidR="0079009D" w:rsidRPr="00BA6FA1" w:rsidRDefault="0079009D" w:rsidP="007F4C5A">
            <w:pPr>
              <w:pStyle w:val="Heading3"/>
              <w:rPr>
                <w:rFonts w:asciiTheme="minorHAnsi" w:hAnsiTheme="minorHAnsi"/>
              </w:rPr>
            </w:pPr>
          </w:p>
        </w:tc>
        <w:tc>
          <w:tcPr>
            <w:tcW w:w="994" w:type="dxa"/>
            <w:vAlign w:val="center"/>
          </w:tcPr>
          <w:p w:rsidR="0079009D" w:rsidRPr="00BA6FA1" w:rsidRDefault="0079009D" w:rsidP="007F4C5A">
            <w:pPr>
              <w:pStyle w:val="Heading3"/>
              <w:jc w:val="right"/>
              <w:rPr>
                <w:rFonts w:asciiTheme="minorHAnsi" w:hAnsiTheme="minorHAnsi"/>
              </w:rPr>
            </w:pPr>
          </w:p>
        </w:tc>
        <w:tc>
          <w:tcPr>
            <w:tcW w:w="1133" w:type="dxa"/>
            <w:tcBorders>
              <w:top w:val="single" w:sz="4" w:space="0" w:color="auto"/>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382" w:name="_Toc422309922"/>
            <w:bookmarkStart w:id="383" w:name="_Toc422311102"/>
            <w:bookmarkStart w:id="384" w:name="_Toc424722344"/>
            <w:r w:rsidRPr="00BA6FA1">
              <w:rPr>
                <w:rFonts w:asciiTheme="minorHAnsi" w:hAnsiTheme="minorHAnsi"/>
              </w:rPr>
              <w:t>XX</w:t>
            </w:r>
            <w:bookmarkEnd w:id="382"/>
            <w:bookmarkEnd w:id="383"/>
            <w:bookmarkEnd w:id="384"/>
          </w:p>
        </w:tc>
        <w:tc>
          <w:tcPr>
            <w:tcW w:w="1134" w:type="dxa"/>
            <w:tcBorders>
              <w:top w:val="single" w:sz="4" w:space="0" w:color="auto"/>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385" w:name="_Toc422309923"/>
            <w:bookmarkStart w:id="386" w:name="_Toc422311103"/>
            <w:bookmarkStart w:id="387" w:name="_Toc424722345"/>
            <w:r w:rsidRPr="00BA6FA1">
              <w:rPr>
                <w:rFonts w:asciiTheme="minorHAnsi" w:hAnsiTheme="minorHAnsi"/>
              </w:rPr>
              <w:t>XX</w:t>
            </w:r>
            <w:bookmarkEnd w:id="385"/>
            <w:bookmarkEnd w:id="386"/>
            <w:bookmarkEnd w:id="387"/>
          </w:p>
        </w:tc>
      </w:tr>
      <w:tr w:rsidR="0079009D" w:rsidRPr="00A85194" w:rsidTr="00BA6FA1">
        <w:tc>
          <w:tcPr>
            <w:tcW w:w="5670" w:type="dxa"/>
            <w:shd w:val="clear" w:color="auto" w:fill="auto"/>
            <w:vAlign w:val="center"/>
          </w:tcPr>
          <w:p w:rsidR="0079009D" w:rsidRPr="00BA6FA1" w:rsidRDefault="0079009D" w:rsidP="007F4C5A">
            <w:pPr>
              <w:pStyle w:val="Heading3"/>
              <w:rPr>
                <w:rFonts w:asciiTheme="minorHAnsi" w:hAnsiTheme="minorHAnsi"/>
                <w:b/>
              </w:rPr>
            </w:pPr>
            <w:bookmarkStart w:id="388" w:name="_Toc422309924"/>
            <w:bookmarkStart w:id="389" w:name="_Toc422311104"/>
            <w:bookmarkStart w:id="390" w:name="_Toc424722346"/>
            <w:r w:rsidRPr="00BA6FA1">
              <w:rPr>
                <w:rFonts w:asciiTheme="minorHAnsi" w:hAnsiTheme="minorHAnsi"/>
                <w:b/>
              </w:rPr>
              <w:t>Total assets</w:t>
            </w:r>
            <w:bookmarkEnd w:id="388"/>
            <w:bookmarkEnd w:id="389"/>
            <w:bookmarkEnd w:id="390"/>
          </w:p>
        </w:tc>
        <w:tc>
          <w:tcPr>
            <w:tcW w:w="994" w:type="dxa"/>
          </w:tcPr>
          <w:p w:rsidR="0079009D" w:rsidRPr="00BA6FA1" w:rsidRDefault="0079009D" w:rsidP="007F4C5A">
            <w:pPr>
              <w:pStyle w:val="Heading3"/>
              <w:jc w:val="right"/>
              <w:rPr>
                <w:rFonts w:asciiTheme="minorHAnsi" w:hAnsiTheme="minorHAnsi"/>
                <w:b/>
              </w:rPr>
            </w:pPr>
          </w:p>
        </w:tc>
        <w:tc>
          <w:tcPr>
            <w:tcW w:w="1133" w:type="dxa"/>
            <w:tcBorders>
              <w:top w:val="single" w:sz="4" w:space="0" w:color="auto"/>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b/>
              </w:rPr>
            </w:pPr>
            <w:bookmarkStart w:id="391" w:name="_Toc422309925"/>
            <w:bookmarkStart w:id="392" w:name="_Toc422311105"/>
            <w:bookmarkStart w:id="393" w:name="_Toc424722347"/>
            <w:r w:rsidRPr="00BA6FA1">
              <w:rPr>
                <w:rFonts w:asciiTheme="minorHAnsi" w:hAnsiTheme="minorHAnsi"/>
                <w:b/>
              </w:rPr>
              <w:t>XX</w:t>
            </w:r>
            <w:bookmarkEnd w:id="391"/>
            <w:bookmarkEnd w:id="392"/>
            <w:bookmarkEnd w:id="393"/>
          </w:p>
        </w:tc>
        <w:tc>
          <w:tcPr>
            <w:tcW w:w="1134" w:type="dxa"/>
            <w:tcBorders>
              <w:top w:val="single" w:sz="4" w:space="0" w:color="auto"/>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b/>
              </w:rPr>
            </w:pPr>
            <w:bookmarkStart w:id="394" w:name="_Toc422309926"/>
            <w:bookmarkStart w:id="395" w:name="_Toc422311106"/>
            <w:bookmarkStart w:id="396" w:name="_Toc424722348"/>
            <w:r w:rsidRPr="00BA6FA1">
              <w:rPr>
                <w:rFonts w:asciiTheme="minorHAnsi" w:hAnsiTheme="minorHAnsi"/>
                <w:b/>
              </w:rPr>
              <w:t>XX</w:t>
            </w:r>
            <w:bookmarkEnd w:id="394"/>
            <w:bookmarkEnd w:id="395"/>
            <w:bookmarkEnd w:id="396"/>
          </w:p>
        </w:tc>
      </w:tr>
      <w:tr w:rsidR="0079009D" w:rsidRPr="00A85194" w:rsidTr="00BA6FA1">
        <w:tc>
          <w:tcPr>
            <w:tcW w:w="5670" w:type="dxa"/>
            <w:shd w:val="clear" w:color="auto" w:fill="auto"/>
            <w:vAlign w:val="center"/>
          </w:tcPr>
          <w:p w:rsidR="0079009D" w:rsidRPr="00BA6FA1" w:rsidRDefault="0079009D" w:rsidP="007F4C5A">
            <w:pPr>
              <w:pStyle w:val="Heading3"/>
              <w:rPr>
                <w:rFonts w:asciiTheme="minorHAnsi" w:hAnsiTheme="minorHAnsi"/>
                <w:i/>
              </w:rPr>
            </w:pPr>
          </w:p>
        </w:tc>
        <w:tc>
          <w:tcPr>
            <w:tcW w:w="994" w:type="dxa"/>
          </w:tcPr>
          <w:p w:rsidR="0079009D" w:rsidRPr="00BA6FA1" w:rsidRDefault="0079009D" w:rsidP="007F4C5A">
            <w:pPr>
              <w:pStyle w:val="Heading3"/>
              <w:jc w:val="right"/>
              <w:rPr>
                <w:rFonts w:asciiTheme="minorHAnsi" w:hAnsiTheme="minorHAnsi"/>
              </w:rPr>
            </w:pPr>
          </w:p>
        </w:tc>
        <w:tc>
          <w:tcPr>
            <w:tcW w:w="1133" w:type="dxa"/>
            <w:tcBorders>
              <w:top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p>
        </w:tc>
      </w:tr>
      <w:tr w:rsidR="0079009D" w:rsidRPr="00A85194" w:rsidTr="00BA6FA1">
        <w:tc>
          <w:tcPr>
            <w:tcW w:w="5670" w:type="dxa"/>
            <w:shd w:val="clear" w:color="auto" w:fill="auto"/>
            <w:vAlign w:val="center"/>
          </w:tcPr>
          <w:p w:rsidR="0079009D" w:rsidRPr="00253238" w:rsidRDefault="0079009D" w:rsidP="007F4C5A">
            <w:pPr>
              <w:pStyle w:val="Heading3"/>
              <w:rPr>
                <w:rFonts w:asciiTheme="minorHAnsi" w:hAnsiTheme="minorHAnsi"/>
                <w:b/>
              </w:rPr>
            </w:pPr>
            <w:bookmarkStart w:id="397" w:name="_Toc424722349"/>
            <w:r w:rsidRPr="00253238">
              <w:rPr>
                <w:rFonts w:asciiTheme="minorHAnsi" w:hAnsiTheme="minorHAnsi"/>
                <w:b/>
              </w:rPr>
              <w:t>Current liabilities</w:t>
            </w:r>
            <w:bookmarkEnd w:id="397"/>
          </w:p>
        </w:tc>
        <w:tc>
          <w:tcPr>
            <w:tcW w:w="994" w:type="dxa"/>
          </w:tcPr>
          <w:p w:rsidR="0079009D" w:rsidRPr="00BA6FA1" w:rsidRDefault="0079009D" w:rsidP="007F4C5A">
            <w:pPr>
              <w:pStyle w:val="Heading3"/>
              <w:jc w:val="right"/>
              <w:rPr>
                <w:rFonts w:asciiTheme="minorHAnsi" w:hAnsiTheme="minorHAnsi"/>
              </w:rPr>
            </w:pPr>
          </w:p>
        </w:tc>
        <w:tc>
          <w:tcPr>
            <w:tcW w:w="1133" w:type="dxa"/>
            <w:shd w:val="clear" w:color="auto" w:fill="auto"/>
            <w:vAlign w:val="center"/>
          </w:tcPr>
          <w:p w:rsidR="0079009D" w:rsidRPr="00BA6FA1" w:rsidRDefault="0079009D" w:rsidP="007F4C5A">
            <w:pPr>
              <w:pStyle w:val="Heading3"/>
              <w:jc w:val="right"/>
              <w:rPr>
                <w:rFonts w:asciiTheme="minorHAnsi" w:hAnsiTheme="minorHAnsi"/>
              </w:rPr>
            </w:pPr>
          </w:p>
        </w:tc>
        <w:tc>
          <w:tcPr>
            <w:tcW w:w="1134" w:type="dxa"/>
            <w:shd w:val="clear" w:color="auto" w:fill="auto"/>
            <w:vAlign w:val="center"/>
          </w:tcPr>
          <w:p w:rsidR="0079009D" w:rsidRPr="00BA6FA1" w:rsidRDefault="0079009D" w:rsidP="007F4C5A">
            <w:pPr>
              <w:pStyle w:val="Heading3"/>
              <w:jc w:val="right"/>
              <w:rPr>
                <w:rFonts w:asciiTheme="minorHAnsi" w:hAnsiTheme="minorHAnsi"/>
              </w:rPr>
            </w:pPr>
          </w:p>
        </w:tc>
      </w:tr>
      <w:tr w:rsidR="0079009D" w:rsidRPr="00A85194" w:rsidTr="00BA6FA1">
        <w:tc>
          <w:tcPr>
            <w:tcW w:w="5670" w:type="dxa"/>
            <w:shd w:val="clear" w:color="auto" w:fill="auto"/>
            <w:vAlign w:val="center"/>
          </w:tcPr>
          <w:p w:rsidR="0079009D" w:rsidRPr="00BA6FA1" w:rsidRDefault="0079009D" w:rsidP="007F4C5A">
            <w:pPr>
              <w:pStyle w:val="Heading3"/>
              <w:rPr>
                <w:rFonts w:asciiTheme="minorHAnsi" w:hAnsiTheme="minorHAnsi"/>
              </w:rPr>
            </w:pPr>
            <w:bookmarkStart w:id="398" w:name="_Toc424722350"/>
            <w:r w:rsidRPr="00BA6FA1">
              <w:rPr>
                <w:rFonts w:asciiTheme="minorHAnsi" w:hAnsiTheme="minorHAnsi"/>
              </w:rPr>
              <w:t>Trade and other creditors</w:t>
            </w:r>
            <w:bookmarkEnd w:id="398"/>
          </w:p>
        </w:tc>
        <w:tc>
          <w:tcPr>
            <w:tcW w:w="994" w:type="dxa"/>
          </w:tcPr>
          <w:p w:rsidR="0079009D" w:rsidRPr="00BA6FA1" w:rsidRDefault="0079009D" w:rsidP="007F4C5A">
            <w:pPr>
              <w:pStyle w:val="Heading3"/>
              <w:jc w:val="right"/>
              <w:rPr>
                <w:rFonts w:asciiTheme="minorHAnsi" w:hAnsiTheme="minorHAnsi"/>
              </w:rPr>
            </w:pPr>
          </w:p>
        </w:tc>
        <w:tc>
          <w:tcPr>
            <w:tcW w:w="1133" w:type="dxa"/>
            <w:shd w:val="clear" w:color="auto" w:fill="auto"/>
            <w:vAlign w:val="center"/>
          </w:tcPr>
          <w:p w:rsidR="0079009D" w:rsidRPr="00BA6FA1" w:rsidRDefault="0079009D" w:rsidP="007F4C5A">
            <w:pPr>
              <w:pStyle w:val="Heading3"/>
              <w:jc w:val="right"/>
              <w:rPr>
                <w:rFonts w:asciiTheme="minorHAnsi" w:hAnsiTheme="minorHAnsi"/>
              </w:rPr>
            </w:pPr>
            <w:bookmarkStart w:id="399" w:name="_Toc424722351"/>
            <w:r w:rsidRPr="00BA6FA1">
              <w:rPr>
                <w:rFonts w:asciiTheme="minorHAnsi" w:hAnsiTheme="minorHAnsi"/>
              </w:rPr>
              <w:t>X</w:t>
            </w:r>
            <w:bookmarkEnd w:id="399"/>
          </w:p>
        </w:tc>
        <w:tc>
          <w:tcPr>
            <w:tcW w:w="1134" w:type="dxa"/>
            <w:shd w:val="clear" w:color="auto" w:fill="auto"/>
            <w:vAlign w:val="center"/>
          </w:tcPr>
          <w:p w:rsidR="0079009D" w:rsidRPr="00BA6FA1" w:rsidRDefault="0079009D" w:rsidP="007F4C5A">
            <w:pPr>
              <w:pStyle w:val="Heading3"/>
              <w:jc w:val="right"/>
              <w:rPr>
                <w:rFonts w:asciiTheme="minorHAnsi" w:hAnsiTheme="minorHAnsi"/>
              </w:rPr>
            </w:pPr>
            <w:bookmarkStart w:id="400" w:name="_Toc424722352"/>
            <w:r w:rsidRPr="00BA6FA1">
              <w:rPr>
                <w:rFonts w:asciiTheme="minorHAnsi" w:hAnsiTheme="minorHAnsi"/>
              </w:rPr>
              <w:t>X</w:t>
            </w:r>
            <w:bookmarkEnd w:id="400"/>
          </w:p>
        </w:tc>
      </w:tr>
      <w:tr w:rsidR="0079009D" w:rsidRPr="00A85194" w:rsidTr="00BA6FA1">
        <w:tc>
          <w:tcPr>
            <w:tcW w:w="5670" w:type="dxa"/>
            <w:shd w:val="clear" w:color="auto" w:fill="auto"/>
            <w:vAlign w:val="center"/>
          </w:tcPr>
          <w:p w:rsidR="0079009D" w:rsidRPr="00BA6FA1" w:rsidRDefault="0079009D" w:rsidP="007F4C5A">
            <w:pPr>
              <w:pStyle w:val="Heading3"/>
              <w:rPr>
                <w:rFonts w:asciiTheme="minorHAnsi" w:hAnsiTheme="minorHAnsi"/>
              </w:rPr>
            </w:pPr>
            <w:bookmarkStart w:id="401" w:name="_Toc424722353"/>
            <w:r w:rsidRPr="00BA6FA1">
              <w:rPr>
                <w:rFonts w:asciiTheme="minorHAnsi" w:hAnsiTheme="minorHAnsi"/>
              </w:rPr>
              <w:t>Employee entitlements</w:t>
            </w:r>
            <w:bookmarkEnd w:id="401"/>
          </w:p>
        </w:tc>
        <w:tc>
          <w:tcPr>
            <w:tcW w:w="994" w:type="dxa"/>
          </w:tcPr>
          <w:p w:rsidR="0079009D" w:rsidRPr="00BA6FA1" w:rsidRDefault="0079009D" w:rsidP="007F4C5A">
            <w:pPr>
              <w:pStyle w:val="Heading3"/>
              <w:jc w:val="right"/>
              <w:rPr>
                <w:rFonts w:asciiTheme="minorHAnsi" w:hAnsiTheme="minorHAnsi"/>
              </w:rPr>
            </w:pPr>
          </w:p>
        </w:tc>
        <w:tc>
          <w:tcPr>
            <w:tcW w:w="1133" w:type="dxa"/>
            <w:shd w:val="clear" w:color="auto" w:fill="auto"/>
            <w:vAlign w:val="center"/>
          </w:tcPr>
          <w:p w:rsidR="0079009D" w:rsidRPr="00BA6FA1" w:rsidRDefault="0079009D" w:rsidP="007F4C5A">
            <w:pPr>
              <w:pStyle w:val="Heading3"/>
              <w:jc w:val="right"/>
              <w:rPr>
                <w:rFonts w:asciiTheme="minorHAnsi" w:hAnsiTheme="minorHAnsi"/>
              </w:rPr>
            </w:pPr>
            <w:bookmarkStart w:id="402" w:name="_Toc424722354"/>
            <w:r w:rsidRPr="00BA6FA1">
              <w:rPr>
                <w:rFonts w:asciiTheme="minorHAnsi" w:hAnsiTheme="minorHAnsi"/>
              </w:rPr>
              <w:t>X</w:t>
            </w:r>
            <w:bookmarkEnd w:id="402"/>
          </w:p>
        </w:tc>
        <w:tc>
          <w:tcPr>
            <w:tcW w:w="1134" w:type="dxa"/>
            <w:shd w:val="clear" w:color="auto" w:fill="auto"/>
            <w:vAlign w:val="center"/>
          </w:tcPr>
          <w:p w:rsidR="0079009D" w:rsidRPr="00BA6FA1" w:rsidRDefault="0079009D" w:rsidP="007F4C5A">
            <w:pPr>
              <w:pStyle w:val="Heading3"/>
              <w:jc w:val="right"/>
              <w:rPr>
                <w:rFonts w:asciiTheme="minorHAnsi" w:hAnsiTheme="minorHAnsi"/>
              </w:rPr>
            </w:pPr>
            <w:bookmarkStart w:id="403" w:name="_Toc424722355"/>
            <w:r w:rsidRPr="00BA6FA1">
              <w:rPr>
                <w:rFonts w:asciiTheme="minorHAnsi" w:hAnsiTheme="minorHAnsi"/>
              </w:rPr>
              <w:t>X</w:t>
            </w:r>
            <w:bookmarkEnd w:id="403"/>
          </w:p>
        </w:tc>
      </w:tr>
      <w:tr w:rsidR="0079009D" w:rsidRPr="00A85194" w:rsidTr="004954A3">
        <w:tc>
          <w:tcPr>
            <w:tcW w:w="5670" w:type="dxa"/>
            <w:shd w:val="clear" w:color="auto" w:fill="auto"/>
            <w:vAlign w:val="center"/>
          </w:tcPr>
          <w:p w:rsidR="0079009D" w:rsidRPr="00BA6FA1" w:rsidRDefault="0079009D" w:rsidP="007F4C5A">
            <w:pPr>
              <w:pStyle w:val="Heading3"/>
              <w:rPr>
                <w:rFonts w:asciiTheme="minorHAnsi" w:hAnsiTheme="minorHAnsi"/>
              </w:rPr>
            </w:pPr>
            <w:bookmarkStart w:id="404" w:name="_Toc424722356"/>
            <w:r>
              <w:rPr>
                <w:rFonts w:asciiTheme="minorHAnsi" w:hAnsiTheme="minorHAnsi"/>
              </w:rPr>
              <w:t>Loans and borrowings</w:t>
            </w:r>
            <w:bookmarkEnd w:id="404"/>
          </w:p>
        </w:tc>
        <w:tc>
          <w:tcPr>
            <w:tcW w:w="994" w:type="dxa"/>
          </w:tcPr>
          <w:p w:rsidR="0079009D" w:rsidRPr="00BA6FA1" w:rsidRDefault="00D6788E" w:rsidP="007F4C5A">
            <w:pPr>
              <w:pStyle w:val="Heading3"/>
              <w:jc w:val="right"/>
              <w:rPr>
                <w:rFonts w:asciiTheme="minorHAnsi" w:hAnsiTheme="minorHAnsi"/>
              </w:rPr>
            </w:pPr>
            <w:bookmarkStart w:id="405" w:name="_Toc424722357"/>
            <w:r>
              <w:rPr>
                <w:rFonts w:asciiTheme="minorHAnsi" w:hAnsiTheme="minorHAnsi"/>
              </w:rPr>
              <w:t>15</w:t>
            </w:r>
            <w:bookmarkEnd w:id="405"/>
          </w:p>
        </w:tc>
        <w:tc>
          <w:tcPr>
            <w:tcW w:w="1133" w:type="dxa"/>
            <w:shd w:val="clear" w:color="auto" w:fill="auto"/>
            <w:vAlign w:val="center"/>
          </w:tcPr>
          <w:p w:rsidR="0079009D" w:rsidRPr="00BA6FA1" w:rsidRDefault="0079009D" w:rsidP="007F4C5A">
            <w:pPr>
              <w:pStyle w:val="Heading3"/>
              <w:jc w:val="right"/>
              <w:rPr>
                <w:rFonts w:asciiTheme="minorHAnsi" w:hAnsiTheme="minorHAnsi"/>
              </w:rPr>
            </w:pPr>
            <w:bookmarkStart w:id="406" w:name="_Toc424722358"/>
            <w:r>
              <w:rPr>
                <w:rFonts w:asciiTheme="minorHAnsi" w:hAnsiTheme="minorHAnsi"/>
              </w:rPr>
              <w:t>X</w:t>
            </w:r>
            <w:bookmarkEnd w:id="406"/>
          </w:p>
        </w:tc>
        <w:tc>
          <w:tcPr>
            <w:tcW w:w="1134" w:type="dxa"/>
            <w:shd w:val="clear" w:color="auto" w:fill="auto"/>
            <w:vAlign w:val="center"/>
          </w:tcPr>
          <w:p w:rsidR="0079009D" w:rsidRPr="00BA6FA1" w:rsidRDefault="0079009D" w:rsidP="007F4C5A">
            <w:pPr>
              <w:pStyle w:val="Heading3"/>
              <w:jc w:val="right"/>
              <w:rPr>
                <w:rFonts w:asciiTheme="minorHAnsi" w:hAnsiTheme="minorHAnsi"/>
              </w:rPr>
            </w:pPr>
            <w:bookmarkStart w:id="407" w:name="_Toc424722359"/>
            <w:r>
              <w:rPr>
                <w:rFonts w:asciiTheme="minorHAnsi" w:hAnsiTheme="minorHAnsi"/>
              </w:rPr>
              <w:t>X</w:t>
            </w:r>
            <w:bookmarkEnd w:id="407"/>
          </w:p>
        </w:tc>
      </w:tr>
      <w:tr w:rsidR="0079009D" w:rsidRPr="00A85194" w:rsidTr="004954A3">
        <w:tc>
          <w:tcPr>
            <w:tcW w:w="5670" w:type="dxa"/>
            <w:shd w:val="clear" w:color="auto" w:fill="auto"/>
            <w:vAlign w:val="center"/>
          </w:tcPr>
          <w:p w:rsidR="0079009D" w:rsidRPr="00BA6FA1" w:rsidRDefault="00CB20EE" w:rsidP="007F4C5A">
            <w:pPr>
              <w:pStyle w:val="Heading3"/>
              <w:rPr>
                <w:rFonts w:asciiTheme="minorHAnsi" w:hAnsiTheme="minorHAnsi"/>
              </w:rPr>
            </w:pPr>
            <w:bookmarkStart w:id="408" w:name="_Toc424722360"/>
            <w:r>
              <w:rPr>
                <w:rFonts w:asciiTheme="minorHAnsi" w:hAnsiTheme="minorHAnsi"/>
              </w:rPr>
              <w:t>I</w:t>
            </w:r>
            <w:r w:rsidR="0079009D" w:rsidRPr="00BA6FA1">
              <w:rPr>
                <w:rFonts w:asciiTheme="minorHAnsi" w:hAnsiTheme="minorHAnsi"/>
              </w:rPr>
              <w:t>ncome</w:t>
            </w:r>
            <w:r>
              <w:rPr>
                <w:rFonts w:asciiTheme="minorHAnsi" w:hAnsiTheme="minorHAnsi"/>
              </w:rPr>
              <w:t xml:space="preserve"> in advance</w:t>
            </w:r>
            <w:bookmarkEnd w:id="408"/>
          </w:p>
        </w:tc>
        <w:tc>
          <w:tcPr>
            <w:tcW w:w="994" w:type="dxa"/>
          </w:tcPr>
          <w:p w:rsidR="0079009D" w:rsidRPr="00BA6FA1" w:rsidRDefault="0079009D" w:rsidP="007F4C5A">
            <w:pPr>
              <w:pStyle w:val="Heading3"/>
              <w:jc w:val="right"/>
              <w:rPr>
                <w:rFonts w:asciiTheme="minorHAnsi" w:hAnsiTheme="minorHAnsi"/>
              </w:rPr>
            </w:pPr>
          </w:p>
        </w:tc>
        <w:tc>
          <w:tcPr>
            <w:tcW w:w="1133" w:type="dxa"/>
            <w:shd w:val="clear" w:color="auto" w:fill="auto"/>
            <w:vAlign w:val="center"/>
          </w:tcPr>
          <w:p w:rsidR="0079009D" w:rsidRPr="00BA6FA1" w:rsidRDefault="0079009D" w:rsidP="007F4C5A">
            <w:pPr>
              <w:pStyle w:val="Heading3"/>
              <w:jc w:val="right"/>
              <w:rPr>
                <w:rFonts w:asciiTheme="minorHAnsi" w:hAnsiTheme="minorHAnsi"/>
              </w:rPr>
            </w:pPr>
            <w:bookmarkStart w:id="409" w:name="_Toc424722361"/>
            <w:r>
              <w:rPr>
                <w:rFonts w:asciiTheme="minorHAnsi" w:hAnsiTheme="minorHAnsi"/>
              </w:rPr>
              <w:t>X</w:t>
            </w:r>
            <w:bookmarkEnd w:id="409"/>
          </w:p>
        </w:tc>
        <w:tc>
          <w:tcPr>
            <w:tcW w:w="1134" w:type="dxa"/>
            <w:shd w:val="clear" w:color="auto" w:fill="auto"/>
            <w:vAlign w:val="center"/>
          </w:tcPr>
          <w:p w:rsidR="0079009D" w:rsidRPr="00BA6FA1" w:rsidRDefault="0079009D" w:rsidP="007F4C5A">
            <w:pPr>
              <w:pStyle w:val="Heading3"/>
              <w:jc w:val="right"/>
              <w:rPr>
                <w:rFonts w:asciiTheme="minorHAnsi" w:hAnsiTheme="minorHAnsi"/>
              </w:rPr>
            </w:pPr>
            <w:bookmarkStart w:id="410" w:name="_Toc424722362"/>
            <w:r>
              <w:rPr>
                <w:rFonts w:asciiTheme="minorHAnsi" w:hAnsiTheme="minorHAnsi"/>
              </w:rPr>
              <w:t>X</w:t>
            </w:r>
            <w:bookmarkEnd w:id="410"/>
          </w:p>
        </w:tc>
      </w:tr>
      <w:tr w:rsidR="0079009D" w:rsidRPr="00A85194" w:rsidTr="004954A3">
        <w:tc>
          <w:tcPr>
            <w:tcW w:w="5670" w:type="dxa"/>
            <w:shd w:val="clear" w:color="auto" w:fill="auto"/>
            <w:vAlign w:val="center"/>
          </w:tcPr>
          <w:p w:rsidR="0079009D" w:rsidRPr="00BA6FA1" w:rsidRDefault="0079009D" w:rsidP="007F4C5A">
            <w:pPr>
              <w:pStyle w:val="Heading3"/>
              <w:rPr>
                <w:rFonts w:asciiTheme="minorHAnsi" w:hAnsiTheme="minorHAnsi"/>
              </w:rPr>
            </w:pPr>
          </w:p>
        </w:tc>
        <w:tc>
          <w:tcPr>
            <w:tcW w:w="994" w:type="dxa"/>
          </w:tcPr>
          <w:p w:rsidR="0079009D" w:rsidRPr="00BA6FA1" w:rsidRDefault="0079009D" w:rsidP="007F4C5A">
            <w:pPr>
              <w:pStyle w:val="Heading3"/>
              <w:jc w:val="right"/>
              <w:rPr>
                <w:rFonts w:asciiTheme="minorHAnsi" w:hAnsiTheme="minorHAnsi"/>
              </w:rPr>
            </w:pPr>
          </w:p>
        </w:tc>
        <w:tc>
          <w:tcPr>
            <w:tcW w:w="1133" w:type="dxa"/>
            <w:tcBorders>
              <w:top w:val="single" w:sz="4" w:space="0" w:color="auto"/>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411" w:name="_Toc424722363"/>
            <w:r w:rsidRPr="00BA6FA1">
              <w:rPr>
                <w:rFonts w:asciiTheme="minorHAnsi" w:hAnsiTheme="minorHAnsi"/>
              </w:rPr>
              <w:t>XX</w:t>
            </w:r>
            <w:bookmarkEnd w:id="411"/>
          </w:p>
        </w:tc>
        <w:tc>
          <w:tcPr>
            <w:tcW w:w="1134" w:type="dxa"/>
            <w:tcBorders>
              <w:top w:val="single" w:sz="4" w:space="0" w:color="auto"/>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bookmarkStart w:id="412" w:name="_Toc424722364"/>
            <w:r w:rsidRPr="00BA6FA1">
              <w:rPr>
                <w:rFonts w:asciiTheme="minorHAnsi" w:hAnsiTheme="minorHAnsi"/>
              </w:rPr>
              <w:t>XX</w:t>
            </w:r>
            <w:bookmarkEnd w:id="412"/>
          </w:p>
        </w:tc>
      </w:tr>
      <w:tr w:rsidR="0079009D" w:rsidRPr="00A85194" w:rsidTr="004954A3">
        <w:tc>
          <w:tcPr>
            <w:tcW w:w="5670" w:type="dxa"/>
            <w:shd w:val="clear" w:color="auto" w:fill="auto"/>
            <w:vAlign w:val="center"/>
          </w:tcPr>
          <w:p w:rsidR="0079009D" w:rsidRPr="00253238" w:rsidRDefault="0079009D" w:rsidP="007F4C5A">
            <w:pPr>
              <w:pStyle w:val="Heading3"/>
              <w:rPr>
                <w:rFonts w:asciiTheme="minorHAnsi" w:hAnsiTheme="minorHAnsi"/>
                <w:b/>
              </w:rPr>
            </w:pPr>
            <w:bookmarkStart w:id="413" w:name="_Toc422309927"/>
            <w:bookmarkStart w:id="414" w:name="_Toc422311107"/>
            <w:bookmarkStart w:id="415" w:name="_Toc424722365"/>
            <w:r w:rsidRPr="00253238">
              <w:rPr>
                <w:rFonts w:asciiTheme="minorHAnsi" w:hAnsiTheme="minorHAnsi"/>
                <w:b/>
              </w:rPr>
              <w:t>Non-current liabilities</w:t>
            </w:r>
            <w:bookmarkEnd w:id="413"/>
            <w:bookmarkEnd w:id="414"/>
            <w:bookmarkEnd w:id="415"/>
          </w:p>
        </w:tc>
        <w:tc>
          <w:tcPr>
            <w:tcW w:w="994" w:type="dxa"/>
          </w:tcPr>
          <w:p w:rsidR="0079009D" w:rsidRPr="00BA6FA1" w:rsidRDefault="0079009D" w:rsidP="007F4C5A">
            <w:pPr>
              <w:pStyle w:val="Heading3"/>
              <w:jc w:val="right"/>
              <w:rPr>
                <w:rFonts w:asciiTheme="minorHAnsi" w:hAnsiTheme="minorHAnsi"/>
              </w:rPr>
            </w:pPr>
          </w:p>
        </w:tc>
        <w:tc>
          <w:tcPr>
            <w:tcW w:w="1133" w:type="dxa"/>
            <w:tcBorders>
              <w:top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79009D" w:rsidRPr="00BA6FA1" w:rsidRDefault="0079009D" w:rsidP="007F4C5A">
            <w:pPr>
              <w:pStyle w:val="Heading3"/>
              <w:jc w:val="right"/>
              <w:rPr>
                <w:rFonts w:asciiTheme="minorHAnsi" w:hAnsiTheme="minorHAnsi"/>
              </w:rPr>
            </w:pPr>
          </w:p>
        </w:tc>
      </w:tr>
      <w:tr w:rsidR="0079009D" w:rsidRPr="009146B7" w:rsidTr="004954A3">
        <w:tc>
          <w:tcPr>
            <w:tcW w:w="5670" w:type="dxa"/>
            <w:shd w:val="clear" w:color="auto" w:fill="auto"/>
            <w:vAlign w:val="center"/>
          </w:tcPr>
          <w:p w:rsidR="0079009D" w:rsidRPr="00BA6FA1" w:rsidRDefault="0079009D" w:rsidP="007F4C5A">
            <w:pPr>
              <w:pStyle w:val="Heading3"/>
              <w:rPr>
                <w:rFonts w:asciiTheme="minorHAnsi" w:hAnsiTheme="minorHAnsi"/>
              </w:rPr>
            </w:pPr>
            <w:bookmarkStart w:id="416" w:name="_Toc424722366"/>
            <w:r>
              <w:rPr>
                <w:rFonts w:asciiTheme="minorHAnsi" w:hAnsiTheme="minorHAnsi"/>
              </w:rPr>
              <w:t>Loans and borrowings</w:t>
            </w:r>
            <w:bookmarkEnd w:id="416"/>
          </w:p>
        </w:tc>
        <w:tc>
          <w:tcPr>
            <w:tcW w:w="994" w:type="dxa"/>
          </w:tcPr>
          <w:p w:rsidR="0079009D" w:rsidRPr="00BA6FA1" w:rsidRDefault="00D6788E" w:rsidP="007F4C5A">
            <w:pPr>
              <w:pStyle w:val="Heading3"/>
              <w:jc w:val="right"/>
              <w:rPr>
                <w:rFonts w:asciiTheme="minorHAnsi" w:hAnsiTheme="minorHAnsi"/>
              </w:rPr>
            </w:pPr>
            <w:bookmarkStart w:id="417" w:name="_Toc424722367"/>
            <w:r>
              <w:rPr>
                <w:rFonts w:asciiTheme="minorHAnsi" w:hAnsiTheme="minorHAnsi"/>
              </w:rPr>
              <w:t>15</w:t>
            </w:r>
            <w:bookmarkEnd w:id="417"/>
          </w:p>
        </w:tc>
        <w:tc>
          <w:tcPr>
            <w:tcW w:w="1133" w:type="dxa"/>
            <w:shd w:val="clear" w:color="auto" w:fill="auto"/>
            <w:vAlign w:val="center"/>
          </w:tcPr>
          <w:p w:rsidR="0079009D" w:rsidRPr="00BA6FA1" w:rsidRDefault="0079009D" w:rsidP="007F4C5A">
            <w:pPr>
              <w:pStyle w:val="Heading3"/>
              <w:jc w:val="right"/>
              <w:rPr>
                <w:rFonts w:asciiTheme="minorHAnsi" w:hAnsiTheme="minorHAnsi"/>
              </w:rPr>
            </w:pPr>
            <w:bookmarkStart w:id="418" w:name="_Toc422309929"/>
            <w:bookmarkStart w:id="419" w:name="_Toc422311109"/>
            <w:bookmarkStart w:id="420" w:name="_Toc424722368"/>
            <w:r w:rsidRPr="00BA6FA1">
              <w:rPr>
                <w:rFonts w:asciiTheme="minorHAnsi" w:hAnsiTheme="minorHAnsi"/>
              </w:rPr>
              <w:t>X</w:t>
            </w:r>
            <w:bookmarkEnd w:id="418"/>
            <w:bookmarkEnd w:id="419"/>
            <w:bookmarkEnd w:id="420"/>
          </w:p>
        </w:tc>
        <w:tc>
          <w:tcPr>
            <w:tcW w:w="1134" w:type="dxa"/>
            <w:shd w:val="clear" w:color="auto" w:fill="auto"/>
            <w:vAlign w:val="center"/>
          </w:tcPr>
          <w:p w:rsidR="0079009D" w:rsidRPr="00BA6FA1" w:rsidRDefault="0079009D" w:rsidP="007F4C5A">
            <w:pPr>
              <w:pStyle w:val="Heading3"/>
              <w:jc w:val="right"/>
              <w:rPr>
                <w:rFonts w:asciiTheme="minorHAnsi" w:hAnsiTheme="minorHAnsi"/>
              </w:rPr>
            </w:pPr>
            <w:bookmarkStart w:id="421" w:name="_Toc422309930"/>
            <w:bookmarkStart w:id="422" w:name="_Toc422311110"/>
            <w:bookmarkStart w:id="423" w:name="_Toc424722369"/>
            <w:r w:rsidRPr="00BA6FA1">
              <w:rPr>
                <w:rFonts w:asciiTheme="minorHAnsi" w:hAnsiTheme="minorHAnsi"/>
              </w:rPr>
              <w:t>X</w:t>
            </w:r>
            <w:bookmarkEnd w:id="421"/>
            <w:bookmarkEnd w:id="422"/>
            <w:bookmarkEnd w:id="423"/>
          </w:p>
        </w:tc>
      </w:tr>
      <w:tr w:rsidR="0079009D" w:rsidRPr="009146B7" w:rsidTr="004954A3">
        <w:tc>
          <w:tcPr>
            <w:tcW w:w="5670" w:type="dxa"/>
            <w:shd w:val="clear" w:color="auto" w:fill="auto"/>
            <w:vAlign w:val="center"/>
          </w:tcPr>
          <w:p w:rsidR="0079009D" w:rsidRPr="004954A3" w:rsidRDefault="00CB20EE" w:rsidP="007F4C5A">
            <w:pPr>
              <w:pStyle w:val="Heading3"/>
              <w:rPr>
                <w:rFonts w:asciiTheme="minorHAnsi" w:hAnsiTheme="minorHAnsi"/>
              </w:rPr>
            </w:pPr>
            <w:bookmarkStart w:id="424" w:name="_Toc422309931"/>
            <w:bookmarkStart w:id="425" w:name="_Toc422311111"/>
            <w:bookmarkStart w:id="426" w:name="_Toc424722370"/>
            <w:r>
              <w:rPr>
                <w:rFonts w:asciiTheme="minorHAnsi" w:hAnsiTheme="minorHAnsi"/>
              </w:rPr>
              <w:t>I</w:t>
            </w:r>
            <w:r w:rsidR="0079009D" w:rsidRPr="004954A3">
              <w:rPr>
                <w:rFonts w:asciiTheme="minorHAnsi" w:hAnsiTheme="minorHAnsi"/>
              </w:rPr>
              <w:t>ncome</w:t>
            </w:r>
            <w:bookmarkEnd w:id="424"/>
            <w:bookmarkEnd w:id="425"/>
            <w:r>
              <w:rPr>
                <w:rFonts w:asciiTheme="minorHAnsi" w:hAnsiTheme="minorHAnsi"/>
              </w:rPr>
              <w:t xml:space="preserve"> in advance</w:t>
            </w:r>
            <w:bookmarkEnd w:id="426"/>
          </w:p>
        </w:tc>
        <w:tc>
          <w:tcPr>
            <w:tcW w:w="994" w:type="dxa"/>
          </w:tcPr>
          <w:p w:rsidR="0079009D" w:rsidRPr="004954A3" w:rsidRDefault="0079009D" w:rsidP="007F4C5A">
            <w:pPr>
              <w:pStyle w:val="Heading3"/>
              <w:jc w:val="right"/>
              <w:rPr>
                <w:rFonts w:asciiTheme="minorHAnsi" w:hAnsiTheme="minorHAnsi"/>
              </w:rPr>
            </w:pPr>
          </w:p>
        </w:tc>
        <w:tc>
          <w:tcPr>
            <w:tcW w:w="1133" w:type="dxa"/>
            <w:tcBorders>
              <w:bottom w:val="single" w:sz="4" w:space="0" w:color="auto"/>
            </w:tcBorders>
            <w:shd w:val="clear" w:color="auto" w:fill="auto"/>
            <w:vAlign w:val="center"/>
          </w:tcPr>
          <w:p w:rsidR="0079009D" w:rsidRPr="004954A3" w:rsidRDefault="0079009D" w:rsidP="007F4C5A">
            <w:pPr>
              <w:pStyle w:val="Heading3"/>
              <w:jc w:val="right"/>
              <w:rPr>
                <w:rFonts w:asciiTheme="minorHAnsi" w:hAnsiTheme="minorHAnsi"/>
              </w:rPr>
            </w:pPr>
            <w:bookmarkStart w:id="427" w:name="_Toc422309932"/>
            <w:bookmarkStart w:id="428" w:name="_Toc422311112"/>
            <w:bookmarkStart w:id="429" w:name="_Toc424722371"/>
            <w:r w:rsidRPr="004954A3">
              <w:rPr>
                <w:rFonts w:asciiTheme="minorHAnsi" w:hAnsiTheme="minorHAnsi"/>
              </w:rPr>
              <w:t>X</w:t>
            </w:r>
            <w:bookmarkEnd w:id="427"/>
            <w:bookmarkEnd w:id="428"/>
            <w:bookmarkEnd w:id="429"/>
          </w:p>
        </w:tc>
        <w:tc>
          <w:tcPr>
            <w:tcW w:w="1134" w:type="dxa"/>
            <w:tcBorders>
              <w:bottom w:val="single" w:sz="4" w:space="0" w:color="auto"/>
            </w:tcBorders>
            <w:shd w:val="clear" w:color="auto" w:fill="auto"/>
            <w:vAlign w:val="center"/>
          </w:tcPr>
          <w:p w:rsidR="0079009D" w:rsidRPr="004954A3" w:rsidRDefault="0079009D" w:rsidP="007F4C5A">
            <w:pPr>
              <w:pStyle w:val="Heading3"/>
              <w:jc w:val="right"/>
              <w:rPr>
                <w:rFonts w:asciiTheme="minorHAnsi" w:hAnsiTheme="minorHAnsi"/>
              </w:rPr>
            </w:pPr>
            <w:bookmarkStart w:id="430" w:name="_Toc422309933"/>
            <w:bookmarkStart w:id="431" w:name="_Toc422311113"/>
            <w:bookmarkStart w:id="432" w:name="_Toc424722372"/>
            <w:r w:rsidRPr="004954A3">
              <w:rPr>
                <w:rFonts w:asciiTheme="minorHAnsi" w:hAnsiTheme="minorHAnsi"/>
              </w:rPr>
              <w:t>X</w:t>
            </w:r>
            <w:bookmarkEnd w:id="430"/>
            <w:bookmarkEnd w:id="431"/>
            <w:bookmarkEnd w:id="432"/>
          </w:p>
        </w:tc>
      </w:tr>
      <w:tr w:rsidR="0079009D" w:rsidRPr="009146B7" w:rsidTr="004954A3">
        <w:tc>
          <w:tcPr>
            <w:tcW w:w="5670" w:type="dxa"/>
            <w:shd w:val="clear" w:color="auto" w:fill="auto"/>
            <w:vAlign w:val="center"/>
          </w:tcPr>
          <w:p w:rsidR="0079009D" w:rsidRPr="004954A3" w:rsidRDefault="0079009D" w:rsidP="007F4C5A">
            <w:pPr>
              <w:pStyle w:val="Heading3"/>
              <w:rPr>
                <w:rFonts w:asciiTheme="minorHAnsi" w:hAnsiTheme="minorHAnsi"/>
              </w:rPr>
            </w:pPr>
          </w:p>
        </w:tc>
        <w:tc>
          <w:tcPr>
            <w:tcW w:w="994" w:type="dxa"/>
          </w:tcPr>
          <w:p w:rsidR="0079009D" w:rsidRPr="004954A3" w:rsidRDefault="0079009D" w:rsidP="007F4C5A">
            <w:pPr>
              <w:pStyle w:val="Heading3"/>
              <w:jc w:val="right"/>
              <w:rPr>
                <w:rFonts w:asciiTheme="minorHAnsi" w:hAnsiTheme="minorHAnsi"/>
              </w:rPr>
            </w:pPr>
          </w:p>
        </w:tc>
        <w:tc>
          <w:tcPr>
            <w:tcW w:w="1133" w:type="dxa"/>
            <w:tcBorders>
              <w:top w:val="single" w:sz="4" w:space="0" w:color="auto"/>
              <w:bottom w:val="single" w:sz="4" w:space="0" w:color="auto"/>
            </w:tcBorders>
            <w:shd w:val="clear" w:color="auto" w:fill="auto"/>
            <w:vAlign w:val="center"/>
          </w:tcPr>
          <w:p w:rsidR="0079009D" w:rsidRPr="004954A3" w:rsidRDefault="0079009D" w:rsidP="007F4C5A">
            <w:pPr>
              <w:pStyle w:val="Heading3"/>
              <w:jc w:val="right"/>
              <w:rPr>
                <w:rFonts w:asciiTheme="minorHAnsi" w:hAnsiTheme="minorHAnsi"/>
              </w:rPr>
            </w:pPr>
            <w:bookmarkStart w:id="433" w:name="_Toc422309937"/>
            <w:bookmarkStart w:id="434" w:name="_Toc422311117"/>
            <w:bookmarkStart w:id="435" w:name="_Toc424722373"/>
            <w:r w:rsidRPr="004954A3">
              <w:rPr>
                <w:rFonts w:asciiTheme="minorHAnsi" w:hAnsiTheme="minorHAnsi"/>
              </w:rPr>
              <w:t>XX</w:t>
            </w:r>
            <w:bookmarkEnd w:id="433"/>
            <w:bookmarkEnd w:id="434"/>
            <w:bookmarkEnd w:id="435"/>
          </w:p>
        </w:tc>
        <w:tc>
          <w:tcPr>
            <w:tcW w:w="1134" w:type="dxa"/>
            <w:tcBorders>
              <w:top w:val="single" w:sz="4" w:space="0" w:color="auto"/>
              <w:bottom w:val="single" w:sz="4" w:space="0" w:color="auto"/>
            </w:tcBorders>
            <w:shd w:val="clear" w:color="auto" w:fill="auto"/>
            <w:vAlign w:val="center"/>
          </w:tcPr>
          <w:p w:rsidR="0079009D" w:rsidRPr="004954A3" w:rsidRDefault="0079009D" w:rsidP="007F4C5A">
            <w:pPr>
              <w:pStyle w:val="Heading3"/>
              <w:jc w:val="right"/>
              <w:rPr>
                <w:rFonts w:asciiTheme="minorHAnsi" w:hAnsiTheme="minorHAnsi"/>
              </w:rPr>
            </w:pPr>
            <w:bookmarkStart w:id="436" w:name="_Toc422309938"/>
            <w:bookmarkStart w:id="437" w:name="_Toc422311118"/>
            <w:bookmarkStart w:id="438" w:name="_Toc424722374"/>
            <w:r w:rsidRPr="004954A3">
              <w:rPr>
                <w:rFonts w:asciiTheme="minorHAnsi" w:hAnsiTheme="minorHAnsi"/>
              </w:rPr>
              <w:t>XXX</w:t>
            </w:r>
            <w:bookmarkEnd w:id="436"/>
            <w:bookmarkEnd w:id="437"/>
            <w:bookmarkEnd w:id="438"/>
          </w:p>
        </w:tc>
      </w:tr>
      <w:tr w:rsidR="0079009D" w:rsidRPr="006E277F" w:rsidTr="004954A3">
        <w:tc>
          <w:tcPr>
            <w:tcW w:w="5670" w:type="dxa"/>
            <w:shd w:val="clear" w:color="auto" w:fill="auto"/>
            <w:vAlign w:val="center"/>
          </w:tcPr>
          <w:p w:rsidR="0079009D" w:rsidRPr="00BA6FA1" w:rsidRDefault="0079009D" w:rsidP="007F4C5A">
            <w:pPr>
              <w:pStyle w:val="Heading3"/>
              <w:rPr>
                <w:rFonts w:asciiTheme="minorHAnsi" w:hAnsiTheme="minorHAnsi"/>
                <w:b/>
              </w:rPr>
            </w:pPr>
            <w:bookmarkStart w:id="439" w:name="_Toc424722375"/>
            <w:r w:rsidRPr="00BA6FA1">
              <w:rPr>
                <w:rFonts w:asciiTheme="minorHAnsi" w:hAnsiTheme="minorHAnsi"/>
                <w:b/>
              </w:rPr>
              <w:t xml:space="preserve">Total </w:t>
            </w:r>
            <w:r>
              <w:rPr>
                <w:rFonts w:asciiTheme="minorHAnsi" w:hAnsiTheme="minorHAnsi"/>
                <w:b/>
              </w:rPr>
              <w:t>liabilities</w:t>
            </w:r>
            <w:bookmarkEnd w:id="439"/>
          </w:p>
        </w:tc>
        <w:tc>
          <w:tcPr>
            <w:tcW w:w="994" w:type="dxa"/>
          </w:tcPr>
          <w:p w:rsidR="0079009D" w:rsidRPr="00BA6FA1" w:rsidRDefault="0079009D" w:rsidP="007F4C5A">
            <w:pPr>
              <w:pStyle w:val="Heading3"/>
              <w:jc w:val="right"/>
              <w:rPr>
                <w:rFonts w:asciiTheme="minorHAnsi" w:hAnsiTheme="minorHAnsi"/>
                <w:b/>
              </w:rPr>
            </w:pPr>
          </w:p>
        </w:tc>
        <w:tc>
          <w:tcPr>
            <w:tcW w:w="1133" w:type="dxa"/>
            <w:tcBorders>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b/>
              </w:rPr>
            </w:pPr>
            <w:bookmarkStart w:id="440" w:name="_Toc424722376"/>
            <w:r w:rsidRPr="00BA6FA1">
              <w:rPr>
                <w:rFonts w:asciiTheme="minorHAnsi" w:hAnsiTheme="minorHAnsi"/>
                <w:b/>
              </w:rPr>
              <w:t>XX</w:t>
            </w:r>
            <w:bookmarkEnd w:id="440"/>
          </w:p>
        </w:tc>
        <w:tc>
          <w:tcPr>
            <w:tcW w:w="1134" w:type="dxa"/>
            <w:tcBorders>
              <w:bottom w:val="single" w:sz="4" w:space="0" w:color="auto"/>
            </w:tcBorders>
            <w:shd w:val="clear" w:color="auto" w:fill="auto"/>
            <w:vAlign w:val="center"/>
          </w:tcPr>
          <w:p w:rsidR="0079009D" w:rsidRPr="00BA6FA1" w:rsidRDefault="0079009D" w:rsidP="007F4C5A">
            <w:pPr>
              <w:pStyle w:val="Heading3"/>
              <w:jc w:val="right"/>
              <w:rPr>
                <w:rFonts w:asciiTheme="minorHAnsi" w:hAnsiTheme="minorHAnsi"/>
                <w:b/>
              </w:rPr>
            </w:pPr>
            <w:bookmarkStart w:id="441" w:name="_Toc424722377"/>
            <w:r w:rsidRPr="00BA6FA1">
              <w:rPr>
                <w:rFonts w:asciiTheme="minorHAnsi" w:hAnsiTheme="minorHAnsi"/>
                <w:b/>
              </w:rPr>
              <w:t>XX</w:t>
            </w:r>
            <w:bookmarkEnd w:id="441"/>
          </w:p>
        </w:tc>
      </w:tr>
      <w:tr w:rsidR="0079009D" w:rsidRPr="006E277F" w:rsidTr="004954A3">
        <w:tc>
          <w:tcPr>
            <w:tcW w:w="5670" w:type="dxa"/>
            <w:shd w:val="clear" w:color="auto" w:fill="auto"/>
            <w:vAlign w:val="center"/>
          </w:tcPr>
          <w:p w:rsidR="0079009D" w:rsidRPr="004954A3" w:rsidRDefault="0079009D" w:rsidP="007F4C5A">
            <w:pPr>
              <w:pStyle w:val="Heading3"/>
              <w:rPr>
                <w:rFonts w:asciiTheme="minorHAnsi" w:hAnsiTheme="minorHAnsi"/>
                <w:b/>
              </w:rPr>
            </w:pPr>
            <w:bookmarkStart w:id="442" w:name="_Toc422309939"/>
            <w:bookmarkStart w:id="443" w:name="_Toc422311119"/>
            <w:bookmarkStart w:id="444" w:name="_Toc424722378"/>
            <w:r>
              <w:rPr>
                <w:rFonts w:asciiTheme="minorHAnsi" w:hAnsiTheme="minorHAnsi"/>
                <w:b/>
              </w:rPr>
              <w:t>N</w:t>
            </w:r>
            <w:r w:rsidRPr="004954A3">
              <w:rPr>
                <w:rFonts w:asciiTheme="minorHAnsi" w:hAnsiTheme="minorHAnsi"/>
                <w:b/>
              </w:rPr>
              <w:t>et assets</w:t>
            </w:r>
            <w:bookmarkEnd w:id="442"/>
            <w:bookmarkEnd w:id="443"/>
            <w:bookmarkEnd w:id="444"/>
          </w:p>
        </w:tc>
        <w:tc>
          <w:tcPr>
            <w:tcW w:w="994" w:type="dxa"/>
          </w:tcPr>
          <w:p w:rsidR="0079009D" w:rsidRPr="004954A3" w:rsidRDefault="0079009D" w:rsidP="007F4C5A">
            <w:pPr>
              <w:pStyle w:val="Heading3"/>
              <w:jc w:val="right"/>
              <w:rPr>
                <w:rFonts w:asciiTheme="minorHAnsi" w:hAnsiTheme="minorHAnsi"/>
                <w:b/>
              </w:rPr>
            </w:pPr>
          </w:p>
        </w:tc>
        <w:tc>
          <w:tcPr>
            <w:tcW w:w="1133" w:type="dxa"/>
            <w:tcBorders>
              <w:bottom w:val="single" w:sz="4" w:space="0" w:color="auto"/>
            </w:tcBorders>
            <w:shd w:val="clear" w:color="auto" w:fill="auto"/>
            <w:vAlign w:val="center"/>
          </w:tcPr>
          <w:p w:rsidR="0079009D" w:rsidRPr="004954A3" w:rsidRDefault="0079009D" w:rsidP="007F4C5A">
            <w:pPr>
              <w:pStyle w:val="Heading3"/>
              <w:jc w:val="right"/>
              <w:rPr>
                <w:rFonts w:asciiTheme="minorHAnsi" w:hAnsiTheme="minorHAnsi"/>
                <w:b/>
              </w:rPr>
            </w:pPr>
            <w:bookmarkStart w:id="445" w:name="_Toc422309940"/>
            <w:bookmarkStart w:id="446" w:name="_Toc422311120"/>
            <w:bookmarkStart w:id="447" w:name="_Toc424722379"/>
            <w:r w:rsidRPr="004954A3">
              <w:rPr>
                <w:rFonts w:asciiTheme="minorHAnsi" w:hAnsiTheme="minorHAnsi"/>
                <w:b/>
              </w:rPr>
              <w:t>XXX</w:t>
            </w:r>
            <w:bookmarkEnd w:id="445"/>
            <w:bookmarkEnd w:id="446"/>
            <w:bookmarkEnd w:id="447"/>
          </w:p>
        </w:tc>
        <w:tc>
          <w:tcPr>
            <w:tcW w:w="1134" w:type="dxa"/>
            <w:tcBorders>
              <w:bottom w:val="single" w:sz="4" w:space="0" w:color="auto"/>
            </w:tcBorders>
            <w:shd w:val="clear" w:color="auto" w:fill="auto"/>
            <w:vAlign w:val="center"/>
          </w:tcPr>
          <w:p w:rsidR="0079009D" w:rsidRPr="004954A3" w:rsidRDefault="0079009D" w:rsidP="007F4C5A">
            <w:pPr>
              <w:pStyle w:val="Heading3"/>
              <w:jc w:val="right"/>
              <w:rPr>
                <w:rFonts w:asciiTheme="minorHAnsi" w:hAnsiTheme="minorHAnsi"/>
                <w:b/>
              </w:rPr>
            </w:pPr>
            <w:bookmarkStart w:id="448" w:name="_Toc422309941"/>
            <w:bookmarkStart w:id="449" w:name="_Toc422311121"/>
            <w:bookmarkStart w:id="450" w:name="_Toc424722380"/>
            <w:r w:rsidRPr="004954A3">
              <w:rPr>
                <w:rFonts w:asciiTheme="minorHAnsi" w:hAnsiTheme="minorHAnsi"/>
                <w:b/>
              </w:rPr>
              <w:t>XXX</w:t>
            </w:r>
            <w:bookmarkEnd w:id="448"/>
            <w:bookmarkEnd w:id="449"/>
            <w:bookmarkEnd w:id="450"/>
          </w:p>
        </w:tc>
      </w:tr>
      <w:tr w:rsidR="0079009D" w:rsidRPr="009146B7" w:rsidTr="004954A3">
        <w:tc>
          <w:tcPr>
            <w:tcW w:w="5670" w:type="dxa"/>
            <w:shd w:val="clear" w:color="auto" w:fill="auto"/>
            <w:vAlign w:val="center"/>
          </w:tcPr>
          <w:p w:rsidR="0079009D" w:rsidRPr="004954A3" w:rsidRDefault="0079009D" w:rsidP="007F4C5A">
            <w:pPr>
              <w:pStyle w:val="Heading3"/>
              <w:rPr>
                <w:rFonts w:asciiTheme="minorHAnsi" w:hAnsiTheme="minorHAnsi"/>
              </w:rPr>
            </w:pPr>
          </w:p>
        </w:tc>
        <w:tc>
          <w:tcPr>
            <w:tcW w:w="994" w:type="dxa"/>
          </w:tcPr>
          <w:p w:rsidR="0079009D" w:rsidRPr="004954A3" w:rsidRDefault="0079009D" w:rsidP="007F4C5A">
            <w:pPr>
              <w:pStyle w:val="Heading3"/>
              <w:jc w:val="right"/>
              <w:rPr>
                <w:rFonts w:asciiTheme="minorHAnsi" w:hAnsiTheme="minorHAnsi"/>
              </w:rPr>
            </w:pPr>
          </w:p>
        </w:tc>
        <w:tc>
          <w:tcPr>
            <w:tcW w:w="1133" w:type="dxa"/>
            <w:tcBorders>
              <w:top w:val="single" w:sz="4" w:space="0" w:color="auto"/>
            </w:tcBorders>
            <w:shd w:val="clear" w:color="auto" w:fill="auto"/>
            <w:vAlign w:val="center"/>
          </w:tcPr>
          <w:p w:rsidR="0079009D" w:rsidRPr="004954A3" w:rsidRDefault="0079009D" w:rsidP="007F4C5A">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79009D" w:rsidRPr="004954A3" w:rsidRDefault="0079009D" w:rsidP="007F4C5A">
            <w:pPr>
              <w:pStyle w:val="Heading3"/>
              <w:jc w:val="right"/>
              <w:rPr>
                <w:rFonts w:asciiTheme="minorHAnsi" w:hAnsiTheme="minorHAnsi"/>
              </w:rPr>
            </w:pPr>
          </w:p>
        </w:tc>
      </w:tr>
      <w:tr w:rsidR="0079009D" w:rsidRPr="009146B7" w:rsidTr="004954A3">
        <w:tc>
          <w:tcPr>
            <w:tcW w:w="5670" w:type="dxa"/>
            <w:shd w:val="clear" w:color="auto" w:fill="auto"/>
            <w:vAlign w:val="center"/>
          </w:tcPr>
          <w:p w:rsidR="0079009D" w:rsidRPr="004954A3" w:rsidRDefault="0079009D" w:rsidP="007F4C5A">
            <w:pPr>
              <w:pStyle w:val="Heading3"/>
              <w:rPr>
                <w:rFonts w:asciiTheme="minorHAnsi" w:hAnsiTheme="minorHAnsi"/>
                <w:b/>
              </w:rPr>
            </w:pPr>
            <w:bookmarkStart w:id="451" w:name="_Toc424722381"/>
            <w:r w:rsidRPr="004954A3">
              <w:rPr>
                <w:rFonts w:asciiTheme="minorHAnsi" w:hAnsiTheme="minorHAnsi"/>
                <w:b/>
              </w:rPr>
              <w:t>Equity</w:t>
            </w:r>
            <w:bookmarkEnd w:id="451"/>
          </w:p>
        </w:tc>
        <w:tc>
          <w:tcPr>
            <w:tcW w:w="994" w:type="dxa"/>
          </w:tcPr>
          <w:p w:rsidR="0079009D" w:rsidRPr="004954A3" w:rsidRDefault="0079009D" w:rsidP="007F4C5A">
            <w:pPr>
              <w:pStyle w:val="Heading3"/>
              <w:jc w:val="right"/>
              <w:rPr>
                <w:rFonts w:asciiTheme="minorHAnsi" w:hAnsiTheme="minorHAnsi"/>
              </w:rPr>
            </w:pPr>
          </w:p>
        </w:tc>
        <w:tc>
          <w:tcPr>
            <w:tcW w:w="1133" w:type="dxa"/>
            <w:shd w:val="clear" w:color="auto" w:fill="auto"/>
            <w:vAlign w:val="center"/>
          </w:tcPr>
          <w:p w:rsidR="0079009D" w:rsidRPr="004954A3" w:rsidRDefault="0079009D" w:rsidP="007F4C5A">
            <w:pPr>
              <w:pStyle w:val="Heading3"/>
              <w:jc w:val="right"/>
              <w:rPr>
                <w:rFonts w:asciiTheme="minorHAnsi" w:hAnsiTheme="minorHAnsi"/>
              </w:rPr>
            </w:pPr>
          </w:p>
        </w:tc>
        <w:tc>
          <w:tcPr>
            <w:tcW w:w="1134" w:type="dxa"/>
            <w:shd w:val="clear" w:color="auto" w:fill="auto"/>
            <w:vAlign w:val="center"/>
          </w:tcPr>
          <w:p w:rsidR="0079009D" w:rsidRPr="004954A3" w:rsidRDefault="0079009D" w:rsidP="007F4C5A">
            <w:pPr>
              <w:pStyle w:val="Heading3"/>
              <w:jc w:val="right"/>
              <w:rPr>
                <w:rFonts w:asciiTheme="minorHAnsi" w:hAnsiTheme="minorHAnsi"/>
              </w:rPr>
            </w:pPr>
          </w:p>
        </w:tc>
      </w:tr>
      <w:tr w:rsidR="0079009D" w:rsidRPr="009146B7" w:rsidTr="0038517D">
        <w:tc>
          <w:tcPr>
            <w:tcW w:w="5670" w:type="dxa"/>
            <w:shd w:val="clear" w:color="auto" w:fill="auto"/>
            <w:vAlign w:val="center"/>
          </w:tcPr>
          <w:p w:rsidR="0079009D" w:rsidRPr="004954A3" w:rsidRDefault="0079009D" w:rsidP="007F4C5A">
            <w:pPr>
              <w:pStyle w:val="Heading3"/>
              <w:rPr>
                <w:rFonts w:asciiTheme="minorHAnsi" w:hAnsiTheme="minorHAnsi"/>
              </w:rPr>
            </w:pPr>
            <w:bookmarkStart w:id="452" w:name="_Toc424722382"/>
            <w:bookmarkStart w:id="453" w:name="_Toc422309950"/>
            <w:bookmarkStart w:id="454" w:name="_Toc422311130"/>
            <w:r w:rsidRPr="0056275A">
              <w:rPr>
                <w:rFonts w:asciiTheme="minorHAnsi" w:hAnsiTheme="minorHAnsi"/>
              </w:rPr>
              <w:t>Accumulated comprehensive revenue and expense</w:t>
            </w:r>
            <w:bookmarkEnd w:id="452"/>
            <w:r w:rsidRPr="0056275A">
              <w:rPr>
                <w:rFonts w:asciiTheme="minorHAnsi" w:hAnsiTheme="minorHAnsi"/>
              </w:rPr>
              <w:t xml:space="preserve"> </w:t>
            </w:r>
            <w:bookmarkEnd w:id="453"/>
            <w:bookmarkEnd w:id="454"/>
          </w:p>
        </w:tc>
        <w:tc>
          <w:tcPr>
            <w:tcW w:w="994" w:type="dxa"/>
          </w:tcPr>
          <w:p w:rsidR="0079009D" w:rsidRPr="004954A3" w:rsidRDefault="0079009D" w:rsidP="007F4C5A">
            <w:pPr>
              <w:pStyle w:val="Heading3"/>
              <w:jc w:val="right"/>
              <w:rPr>
                <w:rFonts w:asciiTheme="minorHAnsi" w:hAnsiTheme="minorHAnsi"/>
              </w:rPr>
            </w:pPr>
          </w:p>
        </w:tc>
        <w:tc>
          <w:tcPr>
            <w:tcW w:w="1133" w:type="dxa"/>
            <w:shd w:val="clear" w:color="auto" w:fill="auto"/>
            <w:vAlign w:val="center"/>
          </w:tcPr>
          <w:p w:rsidR="0079009D" w:rsidRPr="004954A3" w:rsidRDefault="0079009D" w:rsidP="007F4C5A">
            <w:pPr>
              <w:pStyle w:val="Heading3"/>
              <w:jc w:val="right"/>
              <w:rPr>
                <w:rFonts w:asciiTheme="minorHAnsi" w:hAnsiTheme="minorHAnsi"/>
              </w:rPr>
            </w:pPr>
            <w:bookmarkStart w:id="455" w:name="_Toc422309952"/>
            <w:bookmarkStart w:id="456" w:name="_Toc422311132"/>
            <w:bookmarkStart w:id="457" w:name="_Toc424722383"/>
            <w:r w:rsidRPr="004954A3">
              <w:rPr>
                <w:rFonts w:asciiTheme="minorHAnsi" w:hAnsiTheme="minorHAnsi"/>
              </w:rPr>
              <w:t>X</w:t>
            </w:r>
            <w:bookmarkEnd w:id="455"/>
            <w:bookmarkEnd w:id="456"/>
            <w:bookmarkEnd w:id="457"/>
          </w:p>
        </w:tc>
        <w:tc>
          <w:tcPr>
            <w:tcW w:w="1134" w:type="dxa"/>
            <w:shd w:val="clear" w:color="auto" w:fill="auto"/>
            <w:vAlign w:val="center"/>
          </w:tcPr>
          <w:p w:rsidR="0079009D" w:rsidRPr="004954A3" w:rsidRDefault="0079009D" w:rsidP="007F4C5A">
            <w:pPr>
              <w:pStyle w:val="Heading3"/>
              <w:jc w:val="right"/>
              <w:rPr>
                <w:rFonts w:asciiTheme="minorHAnsi" w:hAnsiTheme="minorHAnsi"/>
              </w:rPr>
            </w:pPr>
            <w:bookmarkStart w:id="458" w:name="_Toc422309953"/>
            <w:bookmarkStart w:id="459" w:name="_Toc422311133"/>
            <w:bookmarkStart w:id="460" w:name="_Toc424722384"/>
            <w:r w:rsidRPr="004954A3">
              <w:rPr>
                <w:rFonts w:asciiTheme="minorHAnsi" w:hAnsiTheme="minorHAnsi"/>
              </w:rPr>
              <w:t>X</w:t>
            </w:r>
            <w:bookmarkEnd w:id="458"/>
            <w:bookmarkEnd w:id="459"/>
            <w:bookmarkEnd w:id="460"/>
          </w:p>
        </w:tc>
      </w:tr>
      <w:tr w:rsidR="0011087B" w:rsidRPr="009146B7" w:rsidTr="0038517D">
        <w:tc>
          <w:tcPr>
            <w:tcW w:w="5670" w:type="dxa"/>
            <w:shd w:val="clear" w:color="auto" w:fill="auto"/>
            <w:vAlign w:val="center"/>
          </w:tcPr>
          <w:p w:rsidR="0011087B" w:rsidRPr="0056275A" w:rsidRDefault="0011087B" w:rsidP="007F4C5A">
            <w:pPr>
              <w:pStyle w:val="Heading3"/>
              <w:rPr>
                <w:rFonts w:asciiTheme="minorHAnsi" w:hAnsiTheme="minorHAnsi"/>
              </w:rPr>
            </w:pPr>
            <w:bookmarkStart w:id="461" w:name="_Toc424722385"/>
            <w:r>
              <w:rPr>
                <w:rFonts w:asciiTheme="minorHAnsi" w:hAnsiTheme="minorHAnsi"/>
              </w:rPr>
              <w:t>Special projects reserve</w:t>
            </w:r>
            <w:bookmarkEnd w:id="461"/>
          </w:p>
        </w:tc>
        <w:tc>
          <w:tcPr>
            <w:tcW w:w="994" w:type="dxa"/>
          </w:tcPr>
          <w:p w:rsidR="0011087B" w:rsidRPr="004954A3" w:rsidRDefault="0011087B" w:rsidP="007F4C5A">
            <w:pPr>
              <w:pStyle w:val="Heading3"/>
              <w:jc w:val="right"/>
              <w:rPr>
                <w:rFonts w:asciiTheme="minorHAnsi" w:hAnsiTheme="minorHAnsi"/>
              </w:rPr>
            </w:pPr>
          </w:p>
        </w:tc>
        <w:tc>
          <w:tcPr>
            <w:tcW w:w="1133" w:type="dxa"/>
            <w:shd w:val="clear" w:color="auto" w:fill="auto"/>
            <w:vAlign w:val="center"/>
          </w:tcPr>
          <w:p w:rsidR="0011087B" w:rsidRPr="004954A3" w:rsidRDefault="0011087B" w:rsidP="007F4C5A">
            <w:pPr>
              <w:pStyle w:val="Heading3"/>
              <w:jc w:val="right"/>
              <w:rPr>
                <w:rFonts w:asciiTheme="minorHAnsi" w:hAnsiTheme="minorHAnsi"/>
              </w:rPr>
            </w:pPr>
            <w:bookmarkStart w:id="462" w:name="_Toc424722386"/>
            <w:r w:rsidRPr="004954A3">
              <w:rPr>
                <w:rFonts w:asciiTheme="minorHAnsi" w:hAnsiTheme="minorHAnsi"/>
              </w:rPr>
              <w:t>X</w:t>
            </w:r>
            <w:bookmarkEnd w:id="462"/>
          </w:p>
        </w:tc>
        <w:tc>
          <w:tcPr>
            <w:tcW w:w="1134" w:type="dxa"/>
            <w:shd w:val="clear" w:color="auto" w:fill="auto"/>
            <w:vAlign w:val="center"/>
          </w:tcPr>
          <w:p w:rsidR="0011087B" w:rsidRPr="004954A3" w:rsidRDefault="0011087B" w:rsidP="007F4C5A">
            <w:pPr>
              <w:pStyle w:val="Heading3"/>
              <w:jc w:val="right"/>
              <w:rPr>
                <w:rFonts w:asciiTheme="minorHAnsi" w:hAnsiTheme="minorHAnsi"/>
              </w:rPr>
            </w:pPr>
            <w:bookmarkStart w:id="463" w:name="_Toc424722387"/>
            <w:r w:rsidRPr="004954A3">
              <w:rPr>
                <w:rFonts w:asciiTheme="minorHAnsi" w:hAnsiTheme="minorHAnsi"/>
              </w:rPr>
              <w:t>X</w:t>
            </w:r>
            <w:bookmarkEnd w:id="463"/>
          </w:p>
        </w:tc>
      </w:tr>
      <w:tr w:rsidR="0011087B" w:rsidRPr="009146B7" w:rsidTr="0038517D">
        <w:tc>
          <w:tcPr>
            <w:tcW w:w="5670" w:type="dxa"/>
            <w:shd w:val="clear" w:color="auto" w:fill="auto"/>
            <w:vAlign w:val="center"/>
          </w:tcPr>
          <w:p w:rsidR="0011087B" w:rsidRPr="004954A3" w:rsidRDefault="0011087B" w:rsidP="007F4C5A">
            <w:pPr>
              <w:pStyle w:val="Heading3"/>
              <w:rPr>
                <w:rFonts w:asciiTheme="minorHAnsi" w:hAnsiTheme="minorHAnsi"/>
              </w:rPr>
            </w:pPr>
            <w:bookmarkStart w:id="464" w:name="_Toc424722388"/>
            <w:r w:rsidRPr="004954A3">
              <w:rPr>
                <w:rFonts w:asciiTheme="minorHAnsi" w:hAnsiTheme="minorHAnsi"/>
              </w:rPr>
              <w:t>Asset revaluation reserve</w:t>
            </w:r>
            <w:bookmarkEnd w:id="464"/>
          </w:p>
        </w:tc>
        <w:tc>
          <w:tcPr>
            <w:tcW w:w="994" w:type="dxa"/>
          </w:tcPr>
          <w:p w:rsidR="0011087B" w:rsidRPr="004954A3" w:rsidRDefault="0011087B" w:rsidP="007F4C5A">
            <w:pPr>
              <w:pStyle w:val="Heading3"/>
              <w:jc w:val="right"/>
              <w:rPr>
                <w:rFonts w:asciiTheme="minorHAnsi" w:hAnsiTheme="minorHAnsi"/>
              </w:rPr>
            </w:pPr>
          </w:p>
        </w:tc>
        <w:tc>
          <w:tcPr>
            <w:tcW w:w="1133" w:type="dxa"/>
            <w:tcBorders>
              <w:bottom w:val="single" w:sz="4" w:space="0" w:color="auto"/>
            </w:tcBorders>
            <w:shd w:val="clear" w:color="auto" w:fill="auto"/>
            <w:vAlign w:val="center"/>
          </w:tcPr>
          <w:p w:rsidR="0011087B" w:rsidRPr="004954A3" w:rsidRDefault="0011087B" w:rsidP="007F4C5A">
            <w:pPr>
              <w:pStyle w:val="Heading3"/>
              <w:jc w:val="right"/>
              <w:rPr>
                <w:rFonts w:asciiTheme="minorHAnsi" w:hAnsiTheme="minorHAnsi"/>
              </w:rPr>
            </w:pPr>
            <w:bookmarkStart w:id="465" w:name="_Toc422309956"/>
            <w:bookmarkStart w:id="466" w:name="_Toc422311136"/>
            <w:bookmarkStart w:id="467" w:name="_Toc424722389"/>
            <w:r w:rsidRPr="004954A3">
              <w:rPr>
                <w:rFonts w:asciiTheme="minorHAnsi" w:hAnsiTheme="minorHAnsi"/>
              </w:rPr>
              <w:t>X</w:t>
            </w:r>
            <w:bookmarkEnd w:id="465"/>
            <w:bookmarkEnd w:id="466"/>
            <w:bookmarkEnd w:id="467"/>
          </w:p>
        </w:tc>
        <w:tc>
          <w:tcPr>
            <w:tcW w:w="1134" w:type="dxa"/>
            <w:tcBorders>
              <w:bottom w:val="single" w:sz="4" w:space="0" w:color="auto"/>
            </w:tcBorders>
            <w:shd w:val="clear" w:color="auto" w:fill="auto"/>
            <w:vAlign w:val="center"/>
          </w:tcPr>
          <w:p w:rsidR="0011087B" w:rsidRPr="004954A3" w:rsidRDefault="0011087B" w:rsidP="007F4C5A">
            <w:pPr>
              <w:pStyle w:val="Heading3"/>
              <w:jc w:val="right"/>
              <w:rPr>
                <w:rFonts w:asciiTheme="minorHAnsi" w:hAnsiTheme="minorHAnsi"/>
              </w:rPr>
            </w:pPr>
            <w:bookmarkStart w:id="468" w:name="_Toc422309957"/>
            <w:bookmarkStart w:id="469" w:name="_Toc422311137"/>
            <w:bookmarkStart w:id="470" w:name="_Toc424722390"/>
            <w:r w:rsidRPr="004954A3">
              <w:rPr>
                <w:rFonts w:asciiTheme="minorHAnsi" w:hAnsiTheme="minorHAnsi"/>
              </w:rPr>
              <w:t>X</w:t>
            </w:r>
            <w:bookmarkEnd w:id="468"/>
            <w:bookmarkEnd w:id="469"/>
            <w:bookmarkEnd w:id="470"/>
          </w:p>
        </w:tc>
      </w:tr>
      <w:tr w:rsidR="0011087B" w:rsidRPr="006E277F" w:rsidTr="0038517D">
        <w:tc>
          <w:tcPr>
            <w:tcW w:w="5670" w:type="dxa"/>
            <w:shd w:val="clear" w:color="auto" w:fill="auto"/>
            <w:vAlign w:val="center"/>
          </w:tcPr>
          <w:p w:rsidR="0011087B" w:rsidRPr="004954A3" w:rsidRDefault="0011087B" w:rsidP="007F4C5A">
            <w:pPr>
              <w:pStyle w:val="Heading3"/>
              <w:rPr>
                <w:rFonts w:asciiTheme="minorHAnsi" w:hAnsiTheme="minorHAnsi"/>
                <w:b/>
              </w:rPr>
            </w:pPr>
            <w:bookmarkStart w:id="471" w:name="_Toc422309961"/>
            <w:bookmarkStart w:id="472" w:name="_Toc422311141"/>
            <w:bookmarkStart w:id="473" w:name="_Toc424722391"/>
            <w:r w:rsidRPr="004954A3">
              <w:rPr>
                <w:rFonts w:asciiTheme="minorHAnsi" w:hAnsiTheme="minorHAnsi"/>
                <w:b/>
              </w:rPr>
              <w:t>Total net assets attributable to the owners of the controlling entity</w:t>
            </w:r>
            <w:bookmarkEnd w:id="471"/>
            <w:bookmarkEnd w:id="472"/>
            <w:bookmarkEnd w:id="473"/>
          </w:p>
        </w:tc>
        <w:tc>
          <w:tcPr>
            <w:tcW w:w="994" w:type="dxa"/>
          </w:tcPr>
          <w:p w:rsidR="0011087B" w:rsidRPr="004954A3" w:rsidRDefault="0011087B" w:rsidP="007F4C5A">
            <w:pPr>
              <w:pStyle w:val="Heading3"/>
              <w:jc w:val="right"/>
              <w:rPr>
                <w:rFonts w:asciiTheme="minorHAnsi" w:hAnsiTheme="minorHAnsi"/>
                <w:b/>
              </w:rPr>
            </w:pPr>
          </w:p>
        </w:tc>
        <w:tc>
          <w:tcPr>
            <w:tcW w:w="1133" w:type="dxa"/>
            <w:tcBorders>
              <w:top w:val="single" w:sz="4" w:space="0" w:color="auto"/>
              <w:bottom w:val="single" w:sz="4" w:space="0" w:color="auto"/>
            </w:tcBorders>
            <w:shd w:val="clear" w:color="auto" w:fill="auto"/>
            <w:vAlign w:val="center"/>
          </w:tcPr>
          <w:p w:rsidR="0011087B" w:rsidRPr="004954A3" w:rsidRDefault="0011087B" w:rsidP="007F4C5A">
            <w:pPr>
              <w:pStyle w:val="Heading3"/>
              <w:jc w:val="right"/>
              <w:rPr>
                <w:rFonts w:asciiTheme="minorHAnsi" w:hAnsiTheme="minorHAnsi"/>
                <w:b/>
              </w:rPr>
            </w:pPr>
            <w:bookmarkStart w:id="474" w:name="_Toc422309962"/>
            <w:bookmarkStart w:id="475" w:name="_Toc422311142"/>
            <w:bookmarkStart w:id="476" w:name="_Toc424722392"/>
            <w:r w:rsidRPr="004954A3">
              <w:rPr>
                <w:rFonts w:asciiTheme="minorHAnsi" w:hAnsiTheme="minorHAnsi"/>
                <w:b/>
              </w:rPr>
              <w:t>XX</w:t>
            </w:r>
            <w:bookmarkEnd w:id="474"/>
            <w:bookmarkEnd w:id="475"/>
            <w:bookmarkEnd w:id="476"/>
          </w:p>
        </w:tc>
        <w:tc>
          <w:tcPr>
            <w:tcW w:w="1134" w:type="dxa"/>
            <w:tcBorders>
              <w:top w:val="single" w:sz="4" w:space="0" w:color="auto"/>
              <w:bottom w:val="single" w:sz="4" w:space="0" w:color="auto"/>
            </w:tcBorders>
            <w:shd w:val="clear" w:color="auto" w:fill="auto"/>
            <w:vAlign w:val="center"/>
          </w:tcPr>
          <w:p w:rsidR="0011087B" w:rsidRPr="004954A3" w:rsidRDefault="0011087B" w:rsidP="007F4C5A">
            <w:pPr>
              <w:pStyle w:val="Heading3"/>
              <w:jc w:val="right"/>
              <w:rPr>
                <w:rFonts w:asciiTheme="minorHAnsi" w:hAnsiTheme="minorHAnsi"/>
                <w:b/>
              </w:rPr>
            </w:pPr>
            <w:bookmarkStart w:id="477" w:name="_Toc422309963"/>
            <w:bookmarkStart w:id="478" w:name="_Toc422311143"/>
            <w:bookmarkStart w:id="479" w:name="_Toc424722393"/>
            <w:r w:rsidRPr="004954A3">
              <w:rPr>
                <w:rFonts w:asciiTheme="minorHAnsi" w:hAnsiTheme="minorHAnsi"/>
                <w:b/>
              </w:rPr>
              <w:t>XX</w:t>
            </w:r>
            <w:bookmarkEnd w:id="477"/>
            <w:bookmarkEnd w:id="478"/>
            <w:bookmarkEnd w:id="479"/>
          </w:p>
        </w:tc>
      </w:tr>
    </w:tbl>
    <w:p w:rsidR="005A2D64" w:rsidRDefault="005A2D64" w:rsidP="007F4C5A">
      <w:pPr>
        <w:spacing w:afterLines="60" w:after="144"/>
        <w:ind w:left="142"/>
        <w:rPr>
          <w:color w:val="000000"/>
          <w:szCs w:val="22"/>
        </w:rPr>
      </w:pPr>
    </w:p>
    <w:p w:rsidR="0056275A" w:rsidRPr="0056275A" w:rsidRDefault="0056275A" w:rsidP="007F4C5A">
      <w:pPr>
        <w:spacing w:afterLines="60" w:after="144"/>
        <w:ind w:left="142"/>
        <w:rPr>
          <w:color w:val="000000"/>
          <w:szCs w:val="22"/>
        </w:rPr>
      </w:pPr>
      <w:r w:rsidRPr="0056275A">
        <w:rPr>
          <w:color w:val="000000"/>
          <w:szCs w:val="22"/>
        </w:rPr>
        <w:t>These financial statements should be read in conjunction with the notes to the financial statements.</w:t>
      </w:r>
    </w:p>
    <w:p w:rsidR="006E277F" w:rsidRPr="0056275A" w:rsidRDefault="006E277F" w:rsidP="007F4C5A">
      <w:pPr>
        <w:spacing w:afterLines="60" w:after="144"/>
        <w:ind w:left="142"/>
        <w:rPr>
          <w:color w:val="000000"/>
          <w:szCs w:val="22"/>
        </w:rPr>
      </w:pPr>
      <w:r w:rsidRPr="0056275A">
        <w:rPr>
          <w:color w:val="000000"/>
          <w:szCs w:val="22"/>
        </w:rPr>
        <w:t xml:space="preserve">Signed for and on behalf of the Board of Trustees who authorised these financial statements for issue on </w:t>
      </w:r>
      <w:r w:rsidR="0056275A" w:rsidRPr="0056275A">
        <w:rPr>
          <w:color w:val="000000"/>
          <w:szCs w:val="22"/>
        </w:rPr>
        <w:t xml:space="preserve">1 August </w:t>
      </w:r>
      <w:r w:rsidR="00CB20EE">
        <w:rPr>
          <w:color w:val="000000"/>
          <w:szCs w:val="22"/>
        </w:rPr>
        <w:t>2016</w:t>
      </w:r>
      <w:r w:rsidRPr="0056275A">
        <w:rPr>
          <w:color w:val="000000"/>
          <w:szCs w:val="22"/>
        </w:rPr>
        <w:t>:</w:t>
      </w:r>
    </w:p>
    <w:p w:rsidR="006E277F" w:rsidRPr="0056275A" w:rsidRDefault="006E277F" w:rsidP="007F4C5A">
      <w:pPr>
        <w:pStyle w:val="BodyText"/>
        <w:rPr>
          <w:b/>
          <w:szCs w:val="22"/>
        </w:rPr>
      </w:pPr>
    </w:p>
    <w:tbl>
      <w:tblPr>
        <w:tblW w:w="7396" w:type="dxa"/>
        <w:tblInd w:w="806" w:type="dxa"/>
        <w:tblBorders>
          <w:top w:val="single" w:sz="4" w:space="0" w:color="auto"/>
        </w:tblBorders>
        <w:tblLayout w:type="fixed"/>
        <w:tblLook w:val="0000" w:firstRow="0" w:lastRow="0" w:firstColumn="0" w:lastColumn="0" w:noHBand="0" w:noVBand="0"/>
      </w:tblPr>
      <w:tblGrid>
        <w:gridCol w:w="2988"/>
        <w:gridCol w:w="1528"/>
        <w:gridCol w:w="2880"/>
      </w:tblGrid>
      <w:tr w:rsidR="006E277F" w:rsidRPr="0056275A" w:rsidTr="0056275A">
        <w:tc>
          <w:tcPr>
            <w:tcW w:w="2988" w:type="dxa"/>
            <w:shd w:val="clear" w:color="auto" w:fill="auto"/>
            <w:vAlign w:val="center"/>
          </w:tcPr>
          <w:p w:rsidR="006E277F" w:rsidRPr="0056275A" w:rsidRDefault="006E277F" w:rsidP="007F4C5A">
            <w:pPr>
              <w:tabs>
                <w:tab w:val="right" w:pos="7088"/>
                <w:tab w:val="right" w:pos="8222"/>
                <w:tab w:val="right" w:pos="9356"/>
              </w:tabs>
              <w:spacing w:afterLines="60" w:after="144"/>
              <w:rPr>
                <w:rFonts w:ascii="Arial" w:hAnsi="Arial"/>
                <w:b/>
                <w:color w:val="000000"/>
                <w:szCs w:val="22"/>
              </w:rPr>
            </w:pPr>
            <w:r w:rsidRPr="0056275A">
              <w:rPr>
                <w:color w:val="000000"/>
                <w:szCs w:val="22"/>
              </w:rPr>
              <w:t>Trustee</w:t>
            </w:r>
          </w:p>
        </w:tc>
        <w:tc>
          <w:tcPr>
            <w:tcW w:w="1528" w:type="dxa"/>
            <w:tcBorders>
              <w:top w:val="nil"/>
            </w:tcBorders>
            <w:shd w:val="clear" w:color="auto" w:fill="auto"/>
          </w:tcPr>
          <w:p w:rsidR="006E277F" w:rsidRPr="0056275A" w:rsidRDefault="006E277F" w:rsidP="007F4C5A">
            <w:pPr>
              <w:tabs>
                <w:tab w:val="right" w:pos="7088"/>
                <w:tab w:val="right" w:pos="8222"/>
                <w:tab w:val="right" w:pos="9356"/>
              </w:tabs>
              <w:spacing w:afterLines="60" w:after="144"/>
              <w:jc w:val="both"/>
              <w:rPr>
                <w:rFonts w:ascii="Arial" w:hAnsi="Arial"/>
                <w:b/>
                <w:color w:val="000000"/>
                <w:szCs w:val="22"/>
              </w:rPr>
            </w:pPr>
          </w:p>
        </w:tc>
        <w:tc>
          <w:tcPr>
            <w:tcW w:w="2880" w:type="dxa"/>
            <w:shd w:val="clear" w:color="auto" w:fill="auto"/>
            <w:vAlign w:val="center"/>
          </w:tcPr>
          <w:p w:rsidR="006E277F" w:rsidRPr="0056275A" w:rsidRDefault="006E277F" w:rsidP="007F4C5A">
            <w:pPr>
              <w:tabs>
                <w:tab w:val="right" w:pos="7088"/>
                <w:tab w:val="right" w:pos="8222"/>
                <w:tab w:val="right" w:pos="9356"/>
              </w:tabs>
              <w:spacing w:afterLines="60" w:after="144"/>
              <w:rPr>
                <w:rFonts w:ascii="Arial" w:hAnsi="Arial"/>
                <w:b/>
                <w:color w:val="000000"/>
                <w:szCs w:val="22"/>
              </w:rPr>
            </w:pPr>
            <w:r w:rsidRPr="0056275A">
              <w:rPr>
                <w:color w:val="000000"/>
                <w:szCs w:val="22"/>
              </w:rPr>
              <w:t>Trustee</w:t>
            </w:r>
          </w:p>
        </w:tc>
      </w:tr>
    </w:tbl>
    <w:p w:rsidR="0056275A" w:rsidRDefault="0056275A" w:rsidP="007F4C5A">
      <w:pPr>
        <w:rPr>
          <w:b/>
        </w:rPr>
      </w:pPr>
    </w:p>
    <w:p w:rsidR="00E559AE" w:rsidRPr="00E559AE" w:rsidRDefault="00E559AE" w:rsidP="00E559AE">
      <w:pPr>
        <w:pStyle w:val="Heading1"/>
      </w:pPr>
      <w:bookmarkStart w:id="480" w:name="_Toc424722394"/>
      <w:bookmarkEnd w:id="262"/>
      <w:bookmarkEnd w:id="263"/>
      <w:bookmarkEnd w:id="264"/>
      <w:bookmarkEnd w:id="265"/>
      <w:bookmarkEnd w:id="266"/>
      <w:bookmarkEnd w:id="267"/>
      <w:r>
        <w:lastRenderedPageBreak/>
        <w:t xml:space="preserve">Consolidated </w:t>
      </w:r>
      <w:r w:rsidRPr="006441EE">
        <w:t>Cash Flow Statement</w:t>
      </w:r>
      <w:bookmarkEnd w:id="480"/>
    </w:p>
    <w:p w:rsidR="006E277F" w:rsidRPr="006441EE" w:rsidRDefault="00074A08" w:rsidP="007F4C5A">
      <w:pPr>
        <w:pStyle w:val="BodyText"/>
        <w:rPr>
          <w:b/>
        </w:rPr>
      </w:pPr>
      <w:r w:rsidRPr="00E559AE">
        <w:rPr>
          <w:b/>
        </w:rPr>
        <w:t>Sporting Body</w:t>
      </w:r>
      <w:r w:rsidR="006441EE" w:rsidRPr="00E559AE">
        <w:rPr>
          <w:b/>
        </w:rPr>
        <w:t xml:space="preserve"> Inc</w:t>
      </w:r>
      <w:r w:rsidR="00183031" w:rsidRPr="00E559AE">
        <w:rPr>
          <w:b/>
        </w:rPr>
        <w:t xml:space="preserve">. </w:t>
      </w:r>
      <w:r w:rsidR="006441EE" w:rsidRPr="00E559AE">
        <w:rPr>
          <w:b/>
        </w:rPr>
        <w:br/>
      </w:r>
      <w:r w:rsidR="006E277F" w:rsidRPr="006441EE">
        <w:rPr>
          <w:b/>
        </w:rPr>
        <w:t xml:space="preserve">For the year ended 30 June </w:t>
      </w:r>
      <w:r w:rsidR="00CB20EE">
        <w:rPr>
          <w:b/>
        </w:rPr>
        <w:t>2016</w:t>
      </w:r>
    </w:p>
    <w:bookmarkEnd w:id="268"/>
    <w:tbl>
      <w:tblPr>
        <w:tblW w:w="9073" w:type="dxa"/>
        <w:tblInd w:w="108" w:type="dxa"/>
        <w:tblLayout w:type="fixed"/>
        <w:tblLook w:val="0000" w:firstRow="0" w:lastRow="0" w:firstColumn="0" w:lastColumn="0" w:noHBand="0" w:noVBand="0"/>
      </w:tblPr>
      <w:tblGrid>
        <w:gridCol w:w="5387"/>
        <w:gridCol w:w="1134"/>
        <w:gridCol w:w="1276"/>
        <w:gridCol w:w="1276"/>
      </w:tblGrid>
      <w:tr w:rsidR="006E277F" w:rsidRPr="0023113C" w:rsidTr="00CB20EE">
        <w:trPr>
          <w:tblHeader/>
        </w:trPr>
        <w:tc>
          <w:tcPr>
            <w:tcW w:w="5387" w:type="dxa"/>
            <w:shd w:val="clear" w:color="auto" w:fill="auto"/>
          </w:tcPr>
          <w:p w:rsidR="006E277F" w:rsidRPr="0056275A" w:rsidRDefault="006E277F" w:rsidP="00E72E84">
            <w:pPr>
              <w:rPr>
                <w:rFonts w:asciiTheme="minorHAnsi" w:hAnsiTheme="minorHAnsi"/>
                <w:b/>
                <w:sz w:val="19"/>
                <w:szCs w:val="19"/>
              </w:rPr>
            </w:pPr>
          </w:p>
        </w:tc>
        <w:tc>
          <w:tcPr>
            <w:tcW w:w="1134" w:type="dxa"/>
            <w:shd w:val="clear" w:color="auto" w:fill="auto"/>
          </w:tcPr>
          <w:p w:rsidR="006E277F" w:rsidRPr="0056275A" w:rsidRDefault="006E277F" w:rsidP="00E72E84">
            <w:pPr>
              <w:rPr>
                <w:rFonts w:asciiTheme="minorHAnsi" w:hAnsiTheme="minorHAnsi"/>
                <w:b/>
                <w:sz w:val="19"/>
                <w:szCs w:val="19"/>
              </w:rPr>
            </w:pPr>
            <w:r w:rsidRPr="0056275A">
              <w:rPr>
                <w:rFonts w:asciiTheme="minorHAnsi" w:hAnsiTheme="minorHAnsi"/>
                <w:b/>
                <w:sz w:val="19"/>
                <w:szCs w:val="19"/>
              </w:rPr>
              <w:t>Notes</w:t>
            </w:r>
          </w:p>
        </w:tc>
        <w:tc>
          <w:tcPr>
            <w:tcW w:w="1276" w:type="dxa"/>
            <w:shd w:val="clear" w:color="auto" w:fill="auto"/>
            <w:vAlign w:val="bottom"/>
          </w:tcPr>
          <w:p w:rsidR="006E277F" w:rsidRPr="0056275A" w:rsidRDefault="006E277F" w:rsidP="00CB20EE">
            <w:pPr>
              <w:jc w:val="right"/>
              <w:rPr>
                <w:rFonts w:asciiTheme="minorHAnsi" w:hAnsiTheme="minorHAnsi"/>
                <w:b/>
                <w:sz w:val="19"/>
                <w:szCs w:val="19"/>
              </w:rPr>
            </w:pPr>
            <w:r w:rsidRPr="0056275A">
              <w:rPr>
                <w:rFonts w:asciiTheme="minorHAnsi" w:hAnsiTheme="minorHAnsi"/>
                <w:b/>
                <w:sz w:val="19"/>
                <w:szCs w:val="19"/>
              </w:rPr>
              <w:t>Group</w:t>
            </w:r>
          </w:p>
          <w:p w:rsidR="006E277F" w:rsidRPr="0056275A" w:rsidRDefault="006E277F" w:rsidP="00CB20EE">
            <w:pPr>
              <w:jc w:val="right"/>
              <w:rPr>
                <w:rFonts w:asciiTheme="minorHAnsi" w:hAnsiTheme="minorHAnsi"/>
                <w:b/>
                <w:sz w:val="19"/>
                <w:szCs w:val="19"/>
              </w:rPr>
            </w:pPr>
            <w:r w:rsidRPr="0056275A">
              <w:rPr>
                <w:rFonts w:asciiTheme="minorHAnsi" w:hAnsiTheme="minorHAnsi"/>
                <w:b/>
                <w:sz w:val="19"/>
                <w:szCs w:val="19"/>
              </w:rPr>
              <w:t xml:space="preserve"> </w:t>
            </w:r>
            <w:r w:rsidR="00CB20EE">
              <w:rPr>
                <w:rFonts w:asciiTheme="minorHAnsi" w:hAnsiTheme="minorHAnsi"/>
                <w:b/>
                <w:sz w:val="19"/>
                <w:szCs w:val="19"/>
              </w:rPr>
              <w:t>2016</w:t>
            </w:r>
          </w:p>
        </w:tc>
        <w:tc>
          <w:tcPr>
            <w:tcW w:w="1276" w:type="dxa"/>
            <w:shd w:val="clear" w:color="auto" w:fill="auto"/>
            <w:vAlign w:val="bottom"/>
          </w:tcPr>
          <w:p w:rsidR="006E277F" w:rsidRPr="0056275A" w:rsidRDefault="006E277F" w:rsidP="00CB20EE">
            <w:pPr>
              <w:jc w:val="right"/>
              <w:rPr>
                <w:rFonts w:asciiTheme="minorHAnsi" w:hAnsiTheme="minorHAnsi"/>
                <w:b/>
                <w:sz w:val="19"/>
                <w:szCs w:val="19"/>
              </w:rPr>
            </w:pPr>
            <w:r w:rsidRPr="0056275A">
              <w:rPr>
                <w:rFonts w:asciiTheme="minorHAnsi" w:hAnsiTheme="minorHAnsi"/>
                <w:b/>
                <w:sz w:val="19"/>
                <w:szCs w:val="19"/>
              </w:rPr>
              <w:t>Group</w:t>
            </w:r>
          </w:p>
          <w:p w:rsidR="006E277F" w:rsidRPr="0056275A" w:rsidRDefault="006E277F" w:rsidP="00CB20EE">
            <w:pPr>
              <w:jc w:val="right"/>
              <w:rPr>
                <w:rFonts w:asciiTheme="minorHAnsi" w:hAnsiTheme="minorHAnsi"/>
                <w:b/>
                <w:sz w:val="19"/>
                <w:szCs w:val="19"/>
              </w:rPr>
            </w:pPr>
            <w:r w:rsidRPr="0056275A">
              <w:rPr>
                <w:rFonts w:asciiTheme="minorHAnsi" w:hAnsiTheme="minorHAnsi"/>
                <w:b/>
                <w:sz w:val="19"/>
                <w:szCs w:val="19"/>
              </w:rPr>
              <w:t xml:space="preserve"> </w:t>
            </w:r>
            <w:r w:rsidR="00CB20EE">
              <w:rPr>
                <w:rFonts w:asciiTheme="minorHAnsi" w:hAnsiTheme="minorHAnsi"/>
                <w:b/>
                <w:sz w:val="19"/>
                <w:szCs w:val="19"/>
              </w:rPr>
              <w:t>2015</w:t>
            </w:r>
          </w:p>
        </w:tc>
      </w:tr>
      <w:tr w:rsidR="006E277F" w:rsidRPr="0023113C" w:rsidTr="00CB20EE">
        <w:trPr>
          <w:tblHeader/>
        </w:trPr>
        <w:tc>
          <w:tcPr>
            <w:tcW w:w="5387" w:type="dxa"/>
            <w:shd w:val="clear" w:color="auto" w:fill="auto"/>
          </w:tcPr>
          <w:p w:rsidR="006E277F" w:rsidRPr="0056275A" w:rsidRDefault="006E277F" w:rsidP="00E72E84">
            <w:pPr>
              <w:rPr>
                <w:rFonts w:asciiTheme="minorHAnsi" w:hAnsiTheme="minorHAnsi"/>
                <w:b/>
                <w:sz w:val="19"/>
                <w:szCs w:val="19"/>
              </w:rPr>
            </w:pPr>
          </w:p>
        </w:tc>
        <w:tc>
          <w:tcPr>
            <w:tcW w:w="1134" w:type="dxa"/>
            <w:shd w:val="clear" w:color="auto" w:fill="auto"/>
          </w:tcPr>
          <w:p w:rsidR="006E277F" w:rsidRPr="0056275A" w:rsidRDefault="006E277F" w:rsidP="00E72E84">
            <w:pPr>
              <w:rPr>
                <w:rFonts w:asciiTheme="minorHAnsi" w:hAnsiTheme="minorHAnsi"/>
                <w:b/>
                <w:sz w:val="19"/>
                <w:szCs w:val="19"/>
              </w:rPr>
            </w:pPr>
          </w:p>
        </w:tc>
        <w:tc>
          <w:tcPr>
            <w:tcW w:w="1276" w:type="dxa"/>
            <w:shd w:val="clear" w:color="auto" w:fill="auto"/>
            <w:vAlign w:val="bottom"/>
          </w:tcPr>
          <w:p w:rsidR="006E277F" w:rsidRPr="0056275A" w:rsidRDefault="006E277F" w:rsidP="00CB20EE">
            <w:pPr>
              <w:jc w:val="right"/>
              <w:rPr>
                <w:rFonts w:asciiTheme="minorHAnsi" w:hAnsiTheme="minorHAnsi"/>
                <w:b/>
                <w:sz w:val="19"/>
                <w:szCs w:val="19"/>
              </w:rPr>
            </w:pPr>
            <w:r w:rsidRPr="0056275A">
              <w:rPr>
                <w:rFonts w:asciiTheme="minorHAnsi" w:hAnsiTheme="minorHAnsi"/>
                <w:b/>
                <w:sz w:val="19"/>
                <w:szCs w:val="19"/>
              </w:rPr>
              <w:t>$000</w:t>
            </w:r>
          </w:p>
        </w:tc>
        <w:tc>
          <w:tcPr>
            <w:tcW w:w="1276" w:type="dxa"/>
            <w:shd w:val="clear" w:color="auto" w:fill="auto"/>
            <w:vAlign w:val="bottom"/>
          </w:tcPr>
          <w:p w:rsidR="006E277F" w:rsidRPr="0056275A" w:rsidRDefault="006E277F" w:rsidP="00CB20EE">
            <w:pPr>
              <w:jc w:val="right"/>
              <w:rPr>
                <w:rFonts w:asciiTheme="minorHAnsi" w:hAnsiTheme="minorHAnsi"/>
                <w:b/>
                <w:sz w:val="19"/>
                <w:szCs w:val="19"/>
              </w:rPr>
            </w:pPr>
            <w:r w:rsidRPr="0056275A">
              <w:rPr>
                <w:rFonts w:asciiTheme="minorHAnsi" w:hAnsiTheme="minorHAnsi"/>
                <w:b/>
                <w:sz w:val="19"/>
                <w:szCs w:val="19"/>
              </w:rPr>
              <w:t>$000</w:t>
            </w:r>
          </w:p>
        </w:tc>
      </w:tr>
      <w:tr w:rsidR="006E277F" w:rsidRPr="0023113C" w:rsidTr="00CB20EE">
        <w:trPr>
          <w:trHeight w:val="258"/>
        </w:trPr>
        <w:tc>
          <w:tcPr>
            <w:tcW w:w="5387" w:type="dxa"/>
            <w:shd w:val="clear" w:color="auto" w:fill="auto"/>
          </w:tcPr>
          <w:p w:rsidR="006E277F" w:rsidRPr="0056275A" w:rsidRDefault="006E277F" w:rsidP="00E72E84">
            <w:pPr>
              <w:rPr>
                <w:rFonts w:asciiTheme="minorHAnsi" w:hAnsiTheme="minorHAnsi"/>
                <w:b/>
                <w:sz w:val="19"/>
                <w:szCs w:val="19"/>
              </w:rPr>
            </w:pPr>
            <w:r w:rsidRPr="0056275A">
              <w:rPr>
                <w:rFonts w:asciiTheme="minorHAnsi" w:hAnsiTheme="minorHAnsi"/>
                <w:b/>
                <w:sz w:val="19"/>
                <w:szCs w:val="19"/>
              </w:rPr>
              <w:t>Cash flows from operating activities</w:t>
            </w:r>
          </w:p>
        </w:tc>
        <w:tc>
          <w:tcPr>
            <w:tcW w:w="1134" w:type="dxa"/>
            <w:shd w:val="clear" w:color="auto" w:fill="auto"/>
          </w:tcPr>
          <w:p w:rsidR="006E277F" w:rsidRPr="0056275A" w:rsidRDefault="006E277F" w:rsidP="00E72E84">
            <w:pPr>
              <w:rPr>
                <w:rFonts w:asciiTheme="minorHAnsi" w:hAnsiTheme="minorHAnsi"/>
                <w:sz w:val="19"/>
                <w:szCs w:val="19"/>
              </w:rPr>
            </w:pPr>
          </w:p>
        </w:tc>
        <w:tc>
          <w:tcPr>
            <w:tcW w:w="1276" w:type="dxa"/>
            <w:shd w:val="clear" w:color="auto" w:fill="auto"/>
            <w:vAlign w:val="bottom"/>
          </w:tcPr>
          <w:p w:rsidR="006E277F" w:rsidRPr="0056275A" w:rsidRDefault="006E277F" w:rsidP="00CB20EE">
            <w:pPr>
              <w:jc w:val="right"/>
              <w:rPr>
                <w:rFonts w:asciiTheme="minorHAnsi" w:hAnsiTheme="minorHAnsi"/>
                <w:sz w:val="19"/>
                <w:szCs w:val="19"/>
              </w:rPr>
            </w:pPr>
          </w:p>
        </w:tc>
        <w:tc>
          <w:tcPr>
            <w:tcW w:w="1276" w:type="dxa"/>
            <w:shd w:val="clear" w:color="auto" w:fill="auto"/>
            <w:vAlign w:val="bottom"/>
          </w:tcPr>
          <w:p w:rsidR="006E277F" w:rsidRPr="0056275A" w:rsidRDefault="006E277F" w:rsidP="00CB20EE">
            <w:pPr>
              <w:jc w:val="right"/>
              <w:rPr>
                <w:rFonts w:asciiTheme="minorHAnsi" w:hAnsiTheme="minorHAnsi"/>
                <w:sz w:val="19"/>
                <w:szCs w:val="19"/>
              </w:rPr>
            </w:pPr>
          </w:p>
        </w:tc>
      </w:tr>
      <w:tr w:rsidR="006E277F" w:rsidRPr="0023113C" w:rsidTr="00E72E84">
        <w:trPr>
          <w:trHeight w:val="289"/>
        </w:trPr>
        <w:tc>
          <w:tcPr>
            <w:tcW w:w="5387" w:type="dxa"/>
            <w:shd w:val="clear" w:color="auto" w:fill="auto"/>
          </w:tcPr>
          <w:p w:rsidR="006E277F" w:rsidRPr="0056275A" w:rsidRDefault="006E277F" w:rsidP="00E72E84">
            <w:pPr>
              <w:rPr>
                <w:rFonts w:asciiTheme="minorHAnsi" w:hAnsiTheme="minorHAnsi"/>
                <w:i/>
                <w:sz w:val="19"/>
                <w:szCs w:val="19"/>
              </w:rPr>
            </w:pPr>
            <w:r w:rsidRPr="0056275A">
              <w:rPr>
                <w:rFonts w:asciiTheme="minorHAnsi" w:hAnsiTheme="minorHAnsi"/>
                <w:i/>
                <w:sz w:val="19"/>
                <w:szCs w:val="19"/>
              </w:rPr>
              <w:t>Receipts</w:t>
            </w:r>
          </w:p>
        </w:tc>
        <w:tc>
          <w:tcPr>
            <w:tcW w:w="1134" w:type="dxa"/>
            <w:shd w:val="clear" w:color="auto" w:fill="auto"/>
          </w:tcPr>
          <w:p w:rsidR="006E277F" w:rsidRPr="0056275A" w:rsidRDefault="006E277F" w:rsidP="00E72E84">
            <w:pPr>
              <w:rPr>
                <w:rFonts w:asciiTheme="minorHAnsi" w:hAnsiTheme="minorHAnsi"/>
                <w:sz w:val="19"/>
                <w:szCs w:val="19"/>
              </w:rPr>
            </w:pPr>
          </w:p>
        </w:tc>
        <w:tc>
          <w:tcPr>
            <w:tcW w:w="1276" w:type="dxa"/>
            <w:shd w:val="clear" w:color="auto" w:fill="auto"/>
          </w:tcPr>
          <w:p w:rsidR="006E277F" w:rsidRPr="0056275A" w:rsidRDefault="006E277F" w:rsidP="00E72E84">
            <w:pPr>
              <w:rPr>
                <w:rFonts w:asciiTheme="minorHAnsi" w:hAnsiTheme="minorHAnsi"/>
                <w:sz w:val="19"/>
                <w:szCs w:val="19"/>
              </w:rPr>
            </w:pPr>
          </w:p>
        </w:tc>
        <w:tc>
          <w:tcPr>
            <w:tcW w:w="1276" w:type="dxa"/>
            <w:shd w:val="clear" w:color="auto" w:fill="auto"/>
          </w:tcPr>
          <w:p w:rsidR="006E277F" w:rsidRPr="0056275A" w:rsidRDefault="006E277F" w:rsidP="00E72E84">
            <w:pPr>
              <w:rPr>
                <w:rFonts w:asciiTheme="minorHAnsi" w:hAnsiTheme="minorHAnsi"/>
                <w:sz w:val="19"/>
                <w:szCs w:val="19"/>
              </w:rPr>
            </w:pPr>
          </w:p>
        </w:tc>
      </w:tr>
      <w:tr w:rsidR="006E277F" w:rsidRPr="0023113C" w:rsidTr="00CB20EE">
        <w:trPr>
          <w:trHeight w:val="280"/>
        </w:trPr>
        <w:tc>
          <w:tcPr>
            <w:tcW w:w="5387" w:type="dxa"/>
            <w:shd w:val="clear" w:color="auto" w:fill="auto"/>
          </w:tcPr>
          <w:p w:rsidR="006E277F" w:rsidRPr="0056275A" w:rsidRDefault="006E277F" w:rsidP="00E72E84">
            <w:pPr>
              <w:rPr>
                <w:rFonts w:asciiTheme="minorHAnsi" w:hAnsiTheme="minorHAnsi"/>
                <w:sz w:val="19"/>
                <w:szCs w:val="19"/>
              </w:rPr>
            </w:pPr>
            <w:r w:rsidRPr="0056275A">
              <w:rPr>
                <w:rFonts w:asciiTheme="minorHAnsi" w:hAnsiTheme="minorHAnsi"/>
                <w:sz w:val="19"/>
                <w:szCs w:val="19"/>
              </w:rPr>
              <w:t xml:space="preserve">Receipts from </w:t>
            </w:r>
            <w:r w:rsidR="001D2300">
              <w:rPr>
                <w:rFonts w:asciiTheme="minorHAnsi" w:hAnsiTheme="minorHAnsi"/>
                <w:sz w:val="19"/>
                <w:szCs w:val="19"/>
              </w:rPr>
              <w:t>Government grants</w:t>
            </w:r>
          </w:p>
        </w:tc>
        <w:tc>
          <w:tcPr>
            <w:tcW w:w="1134" w:type="dxa"/>
            <w:shd w:val="clear" w:color="auto" w:fill="auto"/>
          </w:tcPr>
          <w:p w:rsidR="006E277F" w:rsidRPr="0056275A" w:rsidRDefault="006E277F" w:rsidP="00E72E84">
            <w:pPr>
              <w:rPr>
                <w:rFonts w:asciiTheme="minorHAnsi" w:hAnsiTheme="minorHAnsi"/>
                <w:sz w:val="19"/>
                <w:szCs w:val="19"/>
              </w:rPr>
            </w:pPr>
          </w:p>
        </w:tc>
        <w:tc>
          <w:tcPr>
            <w:tcW w:w="1276" w:type="dxa"/>
            <w:shd w:val="clear" w:color="auto" w:fill="auto"/>
            <w:vAlign w:val="center"/>
          </w:tcPr>
          <w:p w:rsidR="006E277F" w:rsidRPr="0056275A" w:rsidRDefault="006E277F"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6E277F" w:rsidRPr="0056275A" w:rsidRDefault="006E277F"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83"/>
        </w:trPr>
        <w:tc>
          <w:tcPr>
            <w:tcW w:w="5387" w:type="dxa"/>
            <w:shd w:val="clear" w:color="auto" w:fill="auto"/>
          </w:tcPr>
          <w:p w:rsidR="001D2300" w:rsidRPr="0056275A" w:rsidRDefault="001D2300" w:rsidP="00E72E84">
            <w:pPr>
              <w:rPr>
                <w:rFonts w:asciiTheme="minorHAnsi" w:hAnsiTheme="minorHAnsi"/>
                <w:sz w:val="19"/>
                <w:szCs w:val="19"/>
              </w:rPr>
            </w:pPr>
            <w:r>
              <w:rPr>
                <w:rFonts w:asciiTheme="minorHAnsi" w:hAnsiTheme="minorHAnsi"/>
                <w:sz w:val="19"/>
                <w:szCs w:val="19"/>
              </w:rPr>
              <w:t>Receipts from other grants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87"/>
        </w:trPr>
        <w:tc>
          <w:tcPr>
            <w:tcW w:w="5387" w:type="dxa"/>
            <w:shd w:val="clear" w:color="auto" w:fill="auto"/>
          </w:tcPr>
          <w:p w:rsidR="001D2300" w:rsidRPr="0056275A" w:rsidRDefault="001D2300" w:rsidP="00E72E84">
            <w:pPr>
              <w:rPr>
                <w:rFonts w:asciiTheme="minorHAnsi" w:hAnsiTheme="minorHAnsi"/>
                <w:sz w:val="19"/>
                <w:szCs w:val="19"/>
              </w:rPr>
            </w:pPr>
            <w:r>
              <w:rPr>
                <w:rFonts w:asciiTheme="minorHAnsi" w:hAnsiTheme="minorHAnsi"/>
                <w:sz w:val="19"/>
                <w:szCs w:val="19"/>
              </w:rPr>
              <w:t xml:space="preserve">Receipts from other </w:t>
            </w:r>
            <w:r w:rsidRPr="0056275A">
              <w:rPr>
                <w:rFonts w:asciiTheme="minorHAnsi" w:hAnsiTheme="minorHAnsi"/>
                <w:sz w:val="19"/>
                <w:szCs w:val="19"/>
              </w:rPr>
              <w:t>non-exchange transactions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77"/>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 xml:space="preserve">Receipts from </w:t>
            </w:r>
            <w:r>
              <w:rPr>
                <w:rFonts w:asciiTheme="minorHAnsi" w:hAnsiTheme="minorHAnsi"/>
                <w:sz w:val="19"/>
                <w:szCs w:val="19"/>
              </w:rPr>
              <w:t>membership fees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95"/>
        </w:trPr>
        <w:tc>
          <w:tcPr>
            <w:tcW w:w="5387" w:type="dxa"/>
            <w:shd w:val="clear" w:color="auto" w:fill="auto"/>
          </w:tcPr>
          <w:p w:rsidR="001D2300" w:rsidRPr="0056275A" w:rsidRDefault="001D2300" w:rsidP="00E72E84">
            <w:pPr>
              <w:rPr>
                <w:rFonts w:asciiTheme="minorHAnsi" w:hAnsiTheme="minorHAnsi"/>
                <w:sz w:val="19"/>
                <w:szCs w:val="19"/>
              </w:rPr>
            </w:pPr>
            <w:r>
              <w:rPr>
                <w:rFonts w:asciiTheme="minorHAnsi" w:hAnsiTheme="minorHAnsi"/>
                <w:sz w:val="19"/>
                <w:szCs w:val="19"/>
              </w:rPr>
              <w:t>Receipts from functions and events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71"/>
        </w:trPr>
        <w:tc>
          <w:tcPr>
            <w:tcW w:w="5387" w:type="dxa"/>
            <w:shd w:val="clear" w:color="auto" w:fill="auto"/>
          </w:tcPr>
          <w:p w:rsidR="001D2300" w:rsidRPr="0056275A" w:rsidRDefault="001D2300" w:rsidP="00E72E84">
            <w:pPr>
              <w:rPr>
                <w:rFonts w:asciiTheme="minorHAnsi" w:hAnsiTheme="minorHAnsi"/>
                <w:sz w:val="19"/>
                <w:szCs w:val="19"/>
              </w:rPr>
            </w:pPr>
            <w:r>
              <w:rPr>
                <w:rFonts w:asciiTheme="minorHAnsi" w:hAnsiTheme="minorHAnsi"/>
                <w:sz w:val="19"/>
                <w:szCs w:val="19"/>
              </w:rPr>
              <w:t xml:space="preserve">Receipts from other </w:t>
            </w:r>
            <w:r w:rsidRPr="0056275A">
              <w:rPr>
                <w:rFonts w:asciiTheme="minorHAnsi" w:hAnsiTheme="minorHAnsi"/>
                <w:sz w:val="19"/>
                <w:szCs w:val="19"/>
              </w:rPr>
              <w:t>exchange transactions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76"/>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Receipts from exchange transactions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93"/>
        </w:trPr>
        <w:tc>
          <w:tcPr>
            <w:tcW w:w="5387" w:type="dxa"/>
            <w:shd w:val="clear" w:color="auto" w:fill="auto"/>
          </w:tcPr>
          <w:p w:rsidR="001D2300" w:rsidRPr="0056275A" w:rsidRDefault="001D2300" w:rsidP="00E72E84">
            <w:pPr>
              <w:rPr>
                <w:rFonts w:asciiTheme="minorHAnsi" w:hAnsiTheme="minorHAnsi"/>
                <w:sz w:val="19"/>
                <w:szCs w:val="19"/>
              </w:rPr>
            </w:pPr>
            <w:r>
              <w:rPr>
                <w:rFonts w:asciiTheme="minorHAnsi" w:hAnsiTheme="minorHAnsi"/>
                <w:sz w:val="19"/>
                <w:szCs w:val="19"/>
              </w:rPr>
              <w:t>Interest received</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83"/>
        </w:trPr>
        <w:tc>
          <w:tcPr>
            <w:tcW w:w="5387" w:type="dxa"/>
            <w:shd w:val="clear" w:color="auto" w:fill="auto"/>
          </w:tcPr>
          <w:p w:rsidR="001D2300" w:rsidRPr="0056275A" w:rsidRDefault="001D2300" w:rsidP="00E72E84">
            <w:pPr>
              <w:rPr>
                <w:rFonts w:asciiTheme="minorHAnsi" w:hAnsiTheme="minorHAnsi"/>
                <w:sz w:val="19"/>
                <w:szCs w:val="19"/>
              </w:rPr>
            </w:pPr>
            <w:r>
              <w:rPr>
                <w:rFonts w:asciiTheme="minorHAnsi" w:hAnsiTheme="minorHAnsi"/>
                <w:sz w:val="19"/>
                <w:szCs w:val="19"/>
              </w:rPr>
              <w:t>Dividends received</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tcBorders>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63"/>
        </w:trPr>
        <w:tc>
          <w:tcPr>
            <w:tcW w:w="5387" w:type="dxa"/>
            <w:shd w:val="clear" w:color="auto" w:fill="auto"/>
          </w:tcPr>
          <w:p w:rsidR="001D2300" w:rsidRPr="0056275A" w:rsidRDefault="001D2300" w:rsidP="00E72E84">
            <w:pPr>
              <w:rPr>
                <w:rFonts w:asciiTheme="minorHAnsi" w:hAnsiTheme="minorHAnsi"/>
                <w:sz w:val="19"/>
                <w:szCs w:val="19"/>
              </w:rPr>
            </w:pP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XX</w:t>
            </w: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XX</w:t>
            </w:r>
          </w:p>
        </w:tc>
      </w:tr>
      <w:tr w:rsidR="001D2300" w:rsidRPr="0023113C" w:rsidTr="00CB20EE">
        <w:trPr>
          <w:trHeight w:val="295"/>
        </w:trPr>
        <w:tc>
          <w:tcPr>
            <w:tcW w:w="5387" w:type="dxa"/>
            <w:shd w:val="clear" w:color="auto" w:fill="auto"/>
          </w:tcPr>
          <w:p w:rsidR="001D2300" w:rsidRPr="0056275A" w:rsidRDefault="001D2300" w:rsidP="00E72E84">
            <w:pPr>
              <w:rPr>
                <w:rFonts w:asciiTheme="minorHAnsi" w:hAnsiTheme="minorHAnsi"/>
                <w:i/>
                <w:sz w:val="19"/>
                <w:szCs w:val="19"/>
              </w:rPr>
            </w:pPr>
            <w:r w:rsidRPr="0056275A">
              <w:rPr>
                <w:rFonts w:asciiTheme="minorHAnsi" w:hAnsiTheme="minorHAnsi"/>
                <w:i/>
                <w:sz w:val="19"/>
                <w:szCs w:val="19"/>
              </w:rPr>
              <w:t>Payments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top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p>
        </w:tc>
        <w:tc>
          <w:tcPr>
            <w:tcW w:w="1276" w:type="dxa"/>
            <w:tcBorders>
              <w:top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p>
        </w:tc>
      </w:tr>
      <w:tr w:rsidR="001D2300" w:rsidRPr="0023113C" w:rsidTr="00CB20EE">
        <w:trPr>
          <w:trHeight w:val="267"/>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Payments to suppliers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85"/>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Payment to employees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89"/>
        </w:trPr>
        <w:tc>
          <w:tcPr>
            <w:tcW w:w="5387" w:type="dxa"/>
            <w:shd w:val="clear" w:color="auto" w:fill="auto"/>
          </w:tcPr>
          <w:p w:rsidR="001D2300" w:rsidRPr="0056275A" w:rsidRDefault="001D2300" w:rsidP="00E72E84">
            <w:pPr>
              <w:rPr>
                <w:rFonts w:asciiTheme="minorHAnsi" w:hAnsiTheme="minorHAnsi"/>
                <w:sz w:val="19"/>
                <w:szCs w:val="19"/>
              </w:rPr>
            </w:pPr>
            <w:r>
              <w:rPr>
                <w:rFonts w:asciiTheme="minorHAnsi" w:hAnsiTheme="minorHAnsi"/>
                <w:sz w:val="19"/>
                <w:szCs w:val="19"/>
              </w:rPr>
              <w:t>Grants, contributions and sponsorship paid</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80"/>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Interest paid</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tcBorders>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87"/>
        </w:trPr>
        <w:tc>
          <w:tcPr>
            <w:tcW w:w="5387" w:type="dxa"/>
            <w:shd w:val="clear" w:color="auto" w:fill="auto"/>
          </w:tcPr>
          <w:p w:rsidR="001D2300" w:rsidRPr="0056275A" w:rsidRDefault="001D2300" w:rsidP="00E72E84">
            <w:pPr>
              <w:rPr>
                <w:rFonts w:asciiTheme="minorHAnsi" w:hAnsiTheme="minorHAnsi"/>
                <w:sz w:val="19"/>
                <w:szCs w:val="19"/>
              </w:rPr>
            </w:pP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XX</w:t>
            </w: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XX</w:t>
            </w:r>
          </w:p>
        </w:tc>
      </w:tr>
      <w:tr w:rsidR="001D2300" w:rsidRPr="0023113C" w:rsidTr="00CB20EE">
        <w:trPr>
          <w:trHeight w:val="264"/>
        </w:trPr>
        <w:tc>
          <w:tcPr>
            <w:tcW w:w="5387" w:type="dxa"/>
            <w:shd w:val="clear" w:color="auto" w:fill="auto"/>
          </w:tcPr>
          <w:p w:rsidR="001D2300" w:rsidRPr="0056275A" w:rsidRDefault="001D2300" w:rsidP="00E72E84">
            <w:pPr>
              <w:rPr>
                <w:rFonts w:asciiTheme="minorHAnsi" w:hAnsiTheme="minorHAnsi"/>
                <w:b/>
                <w:sz w:val="19"/>
                <w:szCs w:val="19"/>
              </w:rPr>
            </w:pPr>
            <w:r w:rsidRPr="0056275A">
              <w:rPr>
                <w:rFonts w:asciiTheme="minorHAnsi" w:hAnsiTheme="minorHAnsi"/>
                <w:b/>
                <w:sz w:val="19"/>
                <w:szCs w:val="19"/>
              </w:rPr>
              <w:t>Net cash flows from operating activities</w:t>
            </w:r>
          </w:p>
        </w:tc>
        <w:tc>
          <w:tcPr>
            <w:tcW w:w="1134" w:type="dxa"/>
            <w:shd w:val="clear" w:color="auto" w:fill="auto"/>
          </w:tcPr>
          <w:p w:rsidR="001D2300" w:rsidRPr="0056275A" w:rsidRDefault="001D2300" w:rsidP="00E72E84">
            <w:pPr>
              <w:rPr>
                <w:rFonts w:asciiTheme="minorHAnsi" w:hAnsiTheme="minorHAnsi"/>
                <w:b/>
                <w:sz w:val="19"/>
                <w:szCs w:val="19"/>
              </w:rPr>
            </w:pP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b/>
                <w:sz w:val="19"/>
                <w:szCs w:val="19"/>
              </w:rPr>
            </w:pPr>
            <w:r w:rsidRPr="0056275A">
              <w:rPr>
                <w:rFonts w:asciiTheme="minorHAnsi" w:hAnsiTheme="minorHAnsi"/>
                <w:b/>
                <w:sz w:val="19"/>
                <w:szCs w:val="19"/>
              </w:rPr>
              <w:t>XX</w:t>
            </w: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b/>
                <w:sz w:val="19"/>
                <w:szCs w:val="19"/>
              </w:rPr>
            </w:pPr>
            <w:r w:rsidRPr="0056275A">
              <w:rPr>
                <w:rFonts w:asciiTheme="minorHAnsi" w:hAnsiTheme="minorHAnsi"/>
                <w:b/>
                <w:sz w:val="19"/>
                <w:szCs w:val="19"/>
              </w:rPr>
              <w:t>XX</w:t>
            </w:r>
          </w:p>
        </w:tc>
      </w:tr>
      <w:tr w:rsidR="001D2300" w:rsidRPr="0023113C" w:rsidTr="00CB20EE">
        <w:tc>
          <w:tcPr>
            <w:tcW w:w="5387" w:type="dxa"/>
            <w:shd w:val="clear" w:color="auto" w:fill="auto"/>
          </w:tcPr>
          <w:p w:rsidR="001D2300" w:rsidRPr="0056275A" w:rsidRDefault="001D2300" w:rsidP="00E72E84">
            <w:pPr>
              <w:rPr>
                <w:rFonts w:asciiTheme="minorHAnsi" w:hAnsiTheme="minorHAnsi"/>
                <w:sz w:val="19"/>
                <w:szCs w:val="19"/>
              </w:rPr>
            </w:pP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top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p>
        </w:tc>
        <w:tc>
          <w:tcPr>
            <w:tcW w:w="1276" w:type="dxa"/>
            <w:tcBorders>
              <w:top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p>
        </w:tc>
      </w:tr>
      <w:tr w:rsidR="001D2300" w:rsidRPr="0023113C" w:rsidTr="00CB20EE">
        <w:trPr>
          <w:trHeight w:val="479"/>
        </w:trPr>
        <w:tc>
          <w:tcPr>
            <w:tcW w:w="5387" w:type="dxa"/>
            <w:shd w:val="clear" w:color="auto" w:fill="auto"/>
          </w:tcPr>
          <w:p w:rsidR="001D2300" w:rsidRPr="0056275A" w:rsidRDefault="001D2300" w:rsidP="00E72E84">
            <w:pPr>
              <w:rPr>
                <w:rFonts w:asciiTheme="minorHAnsi" w:hAnsiTheme="minorHAnsi"/>
                <w:sz w:val="19"/>
                <w:szCs w:val="19"/>
              </w:rPr>
            </w:pPr>
          </w:p>
          <w:p w:rsidR="001D2300" w:rsidRPr="0056275A" w:rsidRDefault="001D2300" w:rsidP="00E72E84">
            <w:pPr>
              <w:rPr>
                <w:rFonts w:asciiTheme="minorHAnsi" w:hAnsiTheme="minorHAnsi"/>
                <w:b/>
                <w:sz w:val="19"/>
                <w:szCs w:val="19"/>
              </w:rPr>
            </w:pPr>
            <w:r w:rsidRPr="0056275A">
              <w:rPr>
                <w:rFonts w:asciiTheme="minorHAnsi" w:hAnsiTheme="minorHAnsi"/>
                <w:b/>
                <w:sz w:val="19"/>
                <w:szCs w:val="19"/>
              </w:rPr>
              <w:t>Cash flows from investing activities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p>
        </w:tc>
      </w:tr>
      <w:tr w:rsidR="001D2300" w:rsidRPr="0023113C" w:rsidTr="00CB20EE">
        <w:trPr>
          <w:trHeight w:val="287"/>
        </w:trPr>
        <w:tc>
          <w:tcPr>
            <w:tcW w:w="5387" w:type="dxa"/>
            <w:shd w:val="clear" w:color="auto" w:fill="auto"/>
          </w:tcPr>
          <w:p w:rsidR="001D2300" w:rsidRPr="0056275A" w:rsidRDefault="001D2300" w:rsidP="00E72E84">
            <w:pPr>
              <w:rPr>
                <w:rFonts w:asciiTheme="minorHAnsi" w:hAnsiTheme="minorHAnsi"/>
                <w:i/>
                <w:sz w:val="19"/>
                <w:szCs w:val="19"/>
              </w:rPr>
            </w:pPr>
            <w:r w:rsidRPr="0056275A">
              <w:rPr>
                <w:rFonts w:asciiTheme="minorHAnsi" w:hAnsiTheme="minorHAnsi"/>
                <w:i/>
                <w:sz w:val="19"/>
                <w:szCs w:val="19"/>
              </w:rPr>
              <w:t>Receipts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p>
        </w:tc>
      </w:tr>
      <w:tr w:rsidR="001D2300" w:rsidRPr="0023113C" w:rsidTr="00CB20EE">
        <w:trPr>
          <w:trHeight w:val="292"/>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Sale of property plant and equipment</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81"/>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Withdrawal of short term investments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tcBorders>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62"/>
        </w:trPr>
        <w:tc>
          <w:tcPr>
            <w:tcW w:w="5387" w:type="dxa"/>
            <w:shd w:val="clear" w:color="auto" w:fill="auto"/>
          </w:tcPr>
          <w:p w:rsidR="001D2300" w:rsidRPr="0056275A" w:rsidRDefault="001D2300" w:rsidP="00E72E84">
            <w:pPr>
              <w:rPr>
                <w:rFonts w:asciiTheme="minorHAnsi" w:hAnsiTheme="minorHAnsi"/>
                <w:sz w:val="19"/>
                <w:szCs w:val="19"/>
              </w:rPr>
            </w:pP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XX</w:t>
            </w: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XX</w:t>
            </w:r>
          </w:p>
        </w:tc>
      </w:tr>
      <w:tr w:rsidR="001D2300" w:rsidRPr="0023113C" w:rsidTr="00CB20EE">
        <w:trPr>
          <w:trHeight w:val="293"/>
        </w:trPr>
        <w:tc>
          <w:tcPr>
            <w:tcW w:w="5387" w:type="dxa"/>
            <w:shd w:val="clear" w:color="auto" w:fill="auto"/>
          </w:tcPr>
          <w:p w:rsidR="001D2300" w:rsidRPr="0056275A" w:rsidRDefault="001D2300" w:rsidP="00E72E84">
            <w:pPr>
              <w:rPr>
                <w:rFonts w:asciiTheme="minorHAnsi" w:hAnsiTheme="minorHAnsi"/>
                <w:i/>
                <w:sz w:val="19"/>
                <w:szCs w:val="19"/>
              </w:rPr>
            </w:pPr>
            <w:r w:rsidRPr="0056275A">
              <w:rPr>
                <w:rFonts w:asciiTheme="minorHAnsi" w:hAnsiTheme="minorHAnsi"/>
                <w:i/>
                <w:sz w:val="19"/>
                <w:szCs w:val="19"/>
              </w:rPr>
              <w:t>Payments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top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p>
        </w:tc>
        <w:tc>
          <w:tcPr>
            <w:tcW w:w="1276" w:type="dxa"/>
            <w:tcBorders>
              <w:top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p>
        </w:tc>
      </w:tr>
      <w:tr w:rsidR="001D2300" w:rsidRPr="0023113C" w:rsidTr="00CB20EE">
        <w:trPr>
          <w:trHeight w:val="266"/>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Purchase of property, plant and equipment</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83"/>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Investments in short term deposits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302"/>
        </w:trPr>
        <w:tc>
          <w:tcPr>
            <w:tcW w:w="5387" w:type="dxa"/>
            <w:shd w:val="clear" w:color="auto" w:fill="auto"/>
          </w:tcPr>
          <w:p w:rsidR="001D2300" w:rsidRPr="0056275A" w:rsidRDefault="001D2300" w:rsidP="00E72E84">
            <w:pPr>
              <w:rPr>
                <w:rFonts w:asciiTheme="minorHAnsi" w:hAnsiTheme="minorHAnsi"/>
                <w:sz w:val="19"/>
                <w:szCs w:val="19"/>
              </w:rPr>
            </w:pPr>
            <w:r w:rsidRPr="0056275A">
              <w:rPr>
                <w:rFonts w:asciiTheme="minorHAnsi" w:hAnsiTheme="minorHAnsi"/>
                <w:sz w:val="19"/>
                <w:szCs w:val="19"/>
              </w:rPr>
              <w:t>Purchase of investments</w:t>
            </w: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tcBorders>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w:t>
            </w:r>
          </w:p>
        </w:tc>
      </w:tr>
      <w:tr w:rsidR="001D2300" w:rsidRPr="0023113C" w:rsidTr="00CB20EE">
        <w:trPr>
          <w:trHeight w:val="253"/>
        </w:trPr>
        <w:tc>
          <w:tcPr>
            <w:tcW w:w="5387" w:type="dxa"/>
            <w:shd w:val="clear" w:color="auto" w:fill="auto"/>
          </w:tcPr>
          <w:p w:rsidR="001D2300" w:rsidRPr="0056275A" w:rsidRDefault="001D2300" w:rsidP="00E72E84">
            <w:pPr>
              <w:rPr>
                <w:rFonts w:asciiTheme="minorHAnsi" w:hAnsiTheme="minorHAnsi"/>
                <w:sz w:val="19"/>
                <w:szCs w:val="19"/>
              </w:rPr>
            </w:pPr>
          </w:p>
        </w:tc>
        <w:tc>
          <w:tcPr>
            <w:tcW w:w="1134" w:type="dxa"/>
            <w:shd w:val="clear" w:color="auto" w:fill="auto"/>
          </w:tcPr>
          <w:p w:rsidR="001D2300" w:rsidRPr="0056275A" w:rsidRDefault="001D2300" w:rsidP="00E72E84">
            <w:pPr>
              <w:rPr>
                <w:rFonts w:asciiTheme="minorHAnsi" w:hAnsiTheme="minorHAnsi"/>
                <w:sz w:val="19"/>
                <w:szCs w:val="19"/>
              </w:rPr>
            </w:pP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XX</w:t>
            </w: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sz w:val="19"/>
                <w:szCs w:val="19"/>
              </w:rPr>
            </w:pPr>
            <w:r w:rsidRPr="0056275A">
              <w:rPr>
                <w:rFonts w:asciiTheme="minorHAnsi" w:hAnsiTheme="minorHAnsi"/>
                <w:sz w:val="19"/>
                <w:szCs w:val="19"/>
              </w:rPr>
              <w:t>XX</w:t>
            </w:r>
          </w:p>
        </w:tc>
      </w:tr>
      <w:tr w:rsidR="001D2300" w:rsidRPr="0023113C" w:rsidTr="00CB20EE">
        <w:tc>
          <w:tcPr>
            <w:tcW w:w="5387" w:type="dxa"/>
            <w:shd w:val="clear" w:color="auto" w:fill="auto"/>
          </w:tcPr>
          <w:p w:rsidR="001D2300" w:rsidRPr="0056275A" w:rsidRDefault="001D2300" w:rsidP="00E72E84">
            <w:pPr>
              <w:rPr>
                <w:rFonts w:asciiTheme="minorHAnsi" w:hAnsiTheme="minorHAnsi"/>
                <w:b/>
                <w:sz w:val="19"/>
                <w:szCs w:val="19"/>
              </w:rPr>
            </w:pPr>
            <w:r w:rsidRPr="0056275A">
              <w:rPr>
                <w:rFonts w:asciiTheme="minorHAnsi" w:hAnsiTheme="minorHAnsi"/>
                <w:b/>
                <w:sz w:val="19"/>
                <w:szCs w:val="19"/>
              </w:rPr>
              <w:t>Net cash flows from investing activities</w:t>
            </w:r>
          </w:p>
        </w:tc>
        <w:tc>
          <w:tcPr>
            <w:tcW w:w="1134" w:type="dxa"/>
            <w:shd w:val="clear" w:color="auto" w:fill="auto"/>
          </w:tcPr>
          <w:p w:rsidR="001D2300" w:rsidRPr="0056275A" w:rsidRDefault="001D2300" w:rsidP="00E72E84">
            <w:pPr>
              <w:rPr>
                <w:rFonts w:asciiTheme="minorHAnsi" w:hAnsiTheme="minorHAnsi"/>
                <w:b/>
                <w:sz w:val="19"/>
                <w:szCs w:val="19"/>
              </w:rPr>
            </w:pP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b/>
                <w:sz w:val="19"/>
                <w:szCs w:val="19"/>
              </w:rPr>
            </w:pPr>
            <w:r w:rsidRPr="0056275A">
              <w:rPr>
                <w:rFonts w:asciiTheme="minorHAnsi" w:hAnsiTheme="minorHAnsi"/>
                <w:b/>
                <w:sz w:val="19"/>
                <w:szCs w:val="19"/>
              </w:rPr>
              <w:t>XX</w:t>
            </w:r>
          </w:p>
        </w:tc>
        <w:tc>
          <w:tcPr>
            <w:tcW w:w="1276" w:type="dxa"/>
            <w:tcBorders>
              <w:top w:val="single" w:sz="4" w:space="0" w:color="auto"/>
              <w:bottom w:val="single" w:sz="4" w:space="0" w:color="auto"/>
            </w:tcBorders>
            <w:shd w:val="clear" w:color="auto" w:fill="auto"/>
            <w:vAlign w:val="center"/>
          </w:tcPr>
          <w:p w:rsidR="001D2300" w:rsidRPr="0056275A" w:rsidRDefault="001D2300" w:rsidP="00CB20EE">
            <w:pPr>
              <w:jc w:val="right"/>
              <w:rPr>
                <w:rFonts w:asciiTheme="minorHAnsi" w:hAnsiTheme="minorHAnsi"/>
                <w:b/>
                <w:sz w:val="19"/>
                <w:szCs w:val="19"/>
              </w:rPr>
            </w:pPr>
            <w:r w:rsidRPr="0056275A">
              <w:rPr>
                <w:rFonts w:asciiTheme="minorHAnsi" w:hAnsiTheme="minorHAnsi"/>
                <w:b/>
                <w:sz w:val="19"/>
                <w:szCs w:val="19"/>
              </w:rPr>
              <w:t>XX</w:t>
            </w:r>
          </w:p>
        </w:tc>
      </w:tr>
      <w:tr w:rsidR="001D2300" w:rsidRPr="0023113C" w:rsidTr="00CB20EE">
        <w:tc>
          <w:tcPr>
            <w:tcW w:w="5387" w:type="dxa"/>
            <w:shd w:val="clear" w:color="auto" w:fill="auto"/>
          </w:tcPr>
          <w:p w:rsidR="001D2300" w:rsidRPr="0056275A" w:rsidRDefault="001D2300" w:rsidP="00E72E84">
            <w:pPr>
              <w:rPr>
                <w:rFonts w:asciiTheme="minorHAnsi" w:hAnsiTheme="minorHAnsi"/>
                <w:b/>
                <w:sz w:val="19"/>
                <w:szCs w:val="19"/>
              </w:rPr>
            </w:pPr>
          </w:p>
        </w:tc>
        <w:tc>
          <w:tcPr>
            <w:tcW w:w="1134" w:type="dxa"/>
            <w:shd w:val="clear" w:color="auto" w:fill="auto"/>
          </w:tcPr>
          <w:p w:rsidR="001D2300" w:rsidRPr="0056275A" w:rsidRDefault="001D2300" w:rsidP="00E72E84">
            <w:pPr>
              <w:rPr>
                <w:rFonts w:asciiTheme="minorHAnsi" w:hAnsiTheme="minorHAnsi"/>
                <w:b/>
                <w:sz w:val="19"/>
                <w:szCs w:val="19"/>
              </w:rPr>
            </w:pPr>
          </w:p>
        </w:tc>
        <w:tc>
          <w:tcPr>
            <w:tcW w:w="1276" w:type="dxa"/>
            <w:tcBorders>
              <w:top w:val="single" w:sz="4" w:space="0" w:color="auto"/>
            </w:tcBorders>
            <w:shd w:val="clear" w:color="auto" w:fill="auto"/>
            <w:vAlign w:val="center"/>
          </w:tcPr>
          <w:p w:rsidR="001D2300" w:rsidRPr="0056275A" w:rsidRDefault="001D2300" w:rsidP="00CB20EE">
            <w:pPr>
              <w:jc w:val="right"/>
              <w:rPr>
                <w:rFonts w:asciiTheme="minorHAnsi" w:hAnsiTheme="minorHAnsi"/>
                <w:b/>
                <w:sz w:val="19"/>
                <w:szCs w:val="19"/>
              </w:rPr>
            </w:pPr>
          </w:p>
        </w:tc>
        <w:tc>
          <w:tcPr>
            <w:tcW w:w="1276" w:type="dxa"/>
            <w:tcBorders>
              <w:top w:val="single" w:sz="4" w:space="0" w:color="auto"/>
            </w:tcBorders>
            <w:shd w:val="clear" w:color="auto" w:fill="auto"/>
            <w:vAlign w:val="center"/>
          </w:tcPr>
          <w:p w:rsidR="001D2300" w:rsidRPr="0056275A" w:rsidRDefault="001D2300" w:rsidP="00CB20EE">
            <w:pPr>
              <w:jc w:val="right"/>
              <w:rPr>
                <w:rFonts w:asciiTheme="minorHAnsi" w:hAnsiTheme="minorHAnsi"/>
                <w:b/>
                <w:sz w:val="19"/>
                <w:szCs w:val="19"/>
              </w:rPr>
            </w:pPr>
          </w:p>
        </w:tc>
      </w:tr>
      <w:tr w:rsidR="001D2300" w:rsidRPr="0023113C" w:rsidTr="00CB20EE">
        <w:tc>
          <w:tcPr>
            <w:tcW w:w="5387" w:type="dxa"/>
            <w:shd w:val="clear" w:color="auto" w:fill="auto"/>
          </w:tcPr>
          <w:p w:rsidR="001D2300" w:rsidRPr="0056275A" w:rsidRDefault="001D2300" w:rsidP="00E72E84">
            <w:pPr>
              <w:pStyle w:val="Heading3"/>
              <w:rPr>
                <w:rFonts w:asciiTheme="minorHAnsi" w:hAnsiTheme="minorHAnsi"/>
                <w:szCs w:val="19"/>
              </w:rPr>
            </w:pPr>
            <w:bookmarkStart w:id="481" w:name="_Toc424722395"/>
            <w:r w:rsidRPr="0056275A">
              <w:rPr>
                <w:rFonts w:asciiTheme="minorHAnsi" w:hAnsiTheme="minorHAnsi"/>
                <w:b/>
                <w:szCs w:val="19"/>
              </w:rPr>
              <w:t xml:space="preserve">Cash flows from </w:t>
            </w:r>
            <w:r>
              <w:rPr>
                <w:rFonts w:asciiTheme="minorHAnsi" w:hAnsiTheme="minorHAnsi"/>
                <w:b/>
                <w:szCs w:val="19"/>
              </w:rPr>
              <w:t>financing</w:t>
            </w:r>
            <w:r w:rsidRPr="0056275A">
              <w:rPr>
                <w:rFonts w:asciiTheme="minorHAnsi" w:hAnsiTheme="minorHAnsi"/>
                <w:b/>
                <w:szCs w:val="19"/>
              </w:rPr>
              <w:t xml:space="preserve"> activities</w:t>
            </w:r>
            <w:bookmarkEnd w:id="481"/>
          </w:p>
        </w:tc>
        <w:tc>
          <w:tcPr>
            <w:tcW w:w="1134" w:type="dxa"/>
            <w:shd w:val="clear" w:color="auto" w:fill="auto"/>
          </w:tcPr>
          <w:p w:rsidR="001D2300" w:rsidRPr="0056275A" w:rsidRDefault="001D2300" w:rsidP="00E72E84">
            <w:pPr>
              <w:rPr>
                <w:rFonts w:asciiTheme="minorHAnsi" w:hAnsiTheme="minorHAnsi"/>
                <w:b/>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b/>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b/>
                <w:sz w:val="19"/>
                <w:szCs w:val="19"/>
              </w:rPr>
            </w:pPr>
          </w:p>
        </w:tc>
      </w:tr>
      <w:tr w:rsidR="001D2300" w:rsidRPr="0023113C" w:rsidTr="00CB20EE">
        <w:tc>
          <w:tcPr>
            <w:tcW w:w="5387" w:type="dxa"/>
            <w:shd w:val="clear" w:color="auto" w:fill="auto"/>
          </w:tcPr>
          <w:p w:rsidR="001D2300" w:rsidRPr="0056275A" w:rsidRDefault="001D2300" w:rsidP="00E72E84">
            <w:pPr>
              <w:rPr>
                <w:rFonts w:asciiTheme="minorHAnsi" w:hAnsiTheme="minorHAnsi"/>
                <w:i/>
                <w:sz w:val="19"/>
                <w:szCs w:val="19"/>
              </w:rPr>
            </w:pPr>
            <w:r w:rsidRPr="0056275A">
              <w:rPr>
                <w:rFonts w:asciiTheme="minorHAnsi" w:hAnsiTheme="minorHAnsi"/>
                <w:i/>
                <w:sz w:val="19"/>
                <w:szCs w:val="19"/>
              </w:rPr>
              <w:t>Receipts</w:t>
            </w:r>
          </w:p>
        </w:tc>
        <w:tc>
          <w:tcPr>
            <w:tcW w:w="1134" w:type="dxa"/>
            <w:shd w:val="clear" w:color="auto" w:fill="auto"/>
          </w:tcPr>
          <w:p w:rsidR="001D2300" w:rsidRPr="0056275A" w:rsidRDefault="001D2300" w:rsidP="00E72E84">
            <w:pPr>
              <w:rPr>
                <w:rFonts w:asciiTheme="minorHAnsi" w:hAnsiTheme="minorHAnsi"/>
                <w:b/>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b/>
                <w:sz w:val="19"/>
                <w:szCs w:val="19"/>
              </w:rPr>
            </w:pPr>
          </w:p>
        </w:tc>
        <w:tc>
          <w:tcPr>
            <w:tcW w:w="1276" w:type="dxa"/>
            <w:shd w:val="clear" w:color="auto" w:fill="auto"/>
            <w:vAlign w:val="center"/>
          </w:tcPr>
          <w:p w:rsidR="001D2300" w:rsidRPr="0056275A" w:rsidRDefault="001D2300" w:rsidP="00CB20EE">
            <w:pPr>
              <w:jc w:val="right"/>
              <w:rPr>
                <w:rFonts w:asciiTheme="minorHAnsi" w:hAnsiTheme="minorHAnsi"/>
                <w:b/>
                <w:sz w:val="19"/>
                <w:szCs w:val="19"/>
              </w:rPr>
            </w:pPr>
          </w:p>
        </w:tc>
      </w:tr>
      <w:tr w:rsidR="004E188E" w:rsidRPr="0023113C" w:rsidTr="00CB20EE">
        <w:tc>
          <w:tcPr>
            <w:tcW w:w="5387" w:type="dxa"/>
            <w:shd w:val="clear" w:color="auto" w:fill="auto"/>
          </w:tcPr>
          <w:p w:rsidR="004E188E" w:rsidRPr="0056275A" w:rsidRDefault="004E188E" w:rsidP="00E72E84">
            <w:pPr>
              <w:rPr>
                <w:rFonts w:asciiTheme="minorHAnsi" w:hAnsiTheme="minorHAnsi"/>
                <w:sz w:val="19"/>
                <w:szCs w:val="19"/>
              </w:rPr>
            </w:pPr>
            <w:r>
              <w:rPr>
                <w:rFonts w:asciiTheme="minorHAnsi" w:hAnsiTheme="minorHAnsi"/>
                <w:sz w:val="19"/>
                <w:szCs w:val="19"/>
              </w:rPr>
              <w:t>Proceeds from borrowings</w:t>
            </w:r>
          </w:p>
        </w:tc>
        <w:tc>
          <w:tcPr>
            <w:tcW w:w="1134" w:type="dxa"/>
            <w:shd w:val="clear" w:color="auto" w:fill="auto"/>
          </w:tcPr>
          <w:p w:rsidR="004E188E" w:rsidRPr="0056275A" w:rsidRDefault="004E188E" w:rsidP="00E72E84">
            <w:pPr>
              <w:rPr>
                <w:rFonts w:asciiTheme="minorHAnsi" w:hAnsiTheme="minorHAnsi"/>
                <w:b/>
                <w:sz w:val="19"/>
                <w:szCs w:val="19"/>
              </w:rPr>
            </w:pPr>
          </w:p>
        </w:tc>
        <w:tc>
          <w:tcPr>
            <w:tcW w:w="1276" w:type="dxa"/>
            <w:tcBorders>
              <w:bottom w:val="single" w:sz="4" w:space="0" w:color="auto"/>
            </w:tcBorders>
            <w:shd w:val="clear" w:color="auto" w:fill="auto"/>
            <w:vAlign w:val="center"/>
          </w:tcPr>
          <w:p w:rsidR="004E188E" w:rsidRPr="0056275A" w:rsidRDefault="004E188E"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tcBorders>
              <w:bottom w:val="single" w:sz="4" w:space="0" w:color="auto"/>
            </w:tcBorders>
            <w:shd w:val="clear" w:color="auto" w:fill="auto"/>
            <w:vAlign w:val="center"/>
          </w:tcPr>
          <w:p w:rsidR="004E188E" w:rsidRPr="0056275A" w:rsidRDefault="004E188E" w:rsidP="00CB20EE">
            <w:pPr>
              <w:jc w:val="right"/>
              <w:rPr>
                <w:rFonts w:asciiTheme="minorHAnsi" w:hAnsiTheme="minorHAnsi"/>
                <w:sz w:val="19"/>
                <w:szCs w:val="19"/>
              </w:rPr>
            </w:pPr>
            <w:r w:rsidRPr="0056275A">
              <w:rPr>
                <w:rFonts w:asciiTheme="minorHAnsi" w:hAnsiTheme="minorHAnsi"/>
                <w:sz w:val="19"/>
                <w:szCs w:val="19"/>
              </w:rPr>
              <w:t>X</w:t>
            </w:r>
          </w:p>
        </w:tc>
      </w:tr>
      <w:tr w:rsidR="004E188E" w:rsidRPr="0023113C" w:rsidTr="00CB20EE">
        <w:tc>
          <w:tcPr>
            <w:tcW w:w="5387" w:type="dxa"/>
            <w:shd w:val="clear" w:color="auto" w:fill="auto"/>
          </w:tcPr>
          <w:p w:rsidR="004E188E" w:rsidRPr="0056275A" w:rsidRDefault="004E188E" w:rsidP="00E72E84">
            <w:pPr>
              <w:rPr>
                <w:rFonts w:asciiTheme="minorHAnsi" w:hAnsiTheme="minorHAnsi"/>
                <w:b/>
                <w:sz w:val="19"/>
                <w:szCs w:val="19"/>
              </w:rPr>
            </w:pPr>
          </w:p>
        </w:tc>
        <w:tc>
          <w:tcPr>
            <w:tcW w:w="1134" w:type="dxa"/>
            <w:shd w:val="clear" w:color="auto" w:fill="auto"/>
          </w:tcPr>
          <w:p w:rsidR="004E188E" w:rsidRPr="0056275A" w:rsidRDefault="004E188E" w:rsidP="00E72E84">
            <w:pPr>
              <w:rPr>
                <w:rFonts w:asciiTheme="minorHAnsi" w:hAnsiTheme="minorHAnsi"/>
                <w:b/>
                <w:sz w:val="19"/>
                <w:szCs w:val="19"/>
              </w:rPr>
            </w:pPr>
          </w:p>
        </w:tc>
        <w:tc>
          <w:tcPr>
            <w:tcW w:w="1276" w:type="dxa"/>
            <w:tcBorders>
              <w:top w:val="single" w:sz="4" w:space="0" w:color="auto"/>
            </w:tcBorders>
            <w:shd w:val="clear" w:color="auto" w:fill="auto"/>
            <w:vAlign w:val="center"/>
          </w:tcPr>
          <w:p w:rsidR="004E188E" w:rsidRPr="0056275A" w:rsidRDefault="004E188E" w:rsidP="00CB20EE">
            <w:pPr>
              <w:jc w:val="right"/>
              <w:rPr>
                <w:rFonts w:asciiTheme="minorHAnsi" w:hAnsiTheme="minorHAnsi"/>
                <w:sz w:val="19"/>
                <w:szCs w:val="19"/>
              </w:rPr>
            </w:pPr>
            <w:r w:rsidRPr="0056275A">
              <w:rPr>
                <w:rFonts w:asciiTheme="minorHAnsi" w:hAnsiTheme="minorHAnsi"/>
                <w:sz w:val="19"/>
                <w:szCs w:val="19"/>
              </w:rPr>
              <w:t>XX</w:t>
            </w:r>
          </w:p>
        </w:tc>
        <w:tc>
          <w:tcPr>
            <w:tcW w:w="1276" w:type="dxa"/>
            <w:tcBorders>
              <w:top w:val="single" w:sz="4" w:space="0" w:color="auto"/>
            </w:tcBorders>
            <w:shd w:val="clear" w:color="auto" w:fill="auto"/>
            <w:vAlign w:val="center"/>
          </w:tcPr>
          <w:p w:rsidR="004E188E" w:rsidRPr="0056275A" w:rsidRDefault="004E188E" w:rsidP="00CB20EE">
            <w:pPr>
              <w:jc w:val="right"/>
              <w:rPr>
                <w:rFonts w:asciiTheme="minorHAnsi" w:hAnsiTheme="minorHAnsi"/>
                <w:sz w:val="19"/>
                <w:szCs w:val="19"/>
              </w:rPr>
            </w:pPr>
            <w:r w:rsidRPr="0056275A">
              <w:rPr>
                <w:rFonts w:asciiTheme="minorHAnsi" w:hAnsiTheme="minorHAnsi"/>
                <w:sz w:val="19"/>
                <w:szCs w:val="19"/>
              </w:rPr>
              <w:t>XX</w:t>
            </w:r>
          </w:p>
        </w:tc>
      </w:tr>
      <w:tr w:rsidR="004E188E" w:rsidRPr="0023113C" w:rsidTr="00CB20EE">
        <w:tc>
          <w:tcPr>
            <w:tcW w:w="5387" w:type="dxa"/>
            <w:shd w:val="clear" w:color="auto" w:fill="auto"/>
          </w:tcPr>
          <w:p w:rsidR="004E188E" w:rsidRPr="0056275A" w:rsidRDefault="004E188E" w:rsidP="00E72E84">
            <w:pPr>
              <w:rPr>
                <w:rFonts w:asciiTheme="minorHAnsi" w:hAnsiTheme="minorHAnsi"/>
                <w:i/>
                <w:sz w:val="19"/>
                <w:szCs w:val="19"/>
              </w:rPr>
            </w:pPr>
            <w:r>
              <w:rPr>
                <w:rFonts w:asciiTheme="minorHAnsi" w:hAnsiTheme="minorHAnsi"/>
                <w:i/>
                <w:sz w:val="19"/>
                <w:szCs w:val="19"/>
              </w:rPr>
              <w:t>Payments</w:t>
            </w:r>
          </w:p>
        </w:tc>
        <w:tc>
          <w:tcPr>
            <w:tcW w:w="1134" w:type="dxa"/>
            <w:shd w:val="clear" w:color="auto" w:fill="auto"/>
          </w:tcPr>
          <w:p w:rsidR="004E188E" w:rsidRPr="0056275A" w:rsidRDefault="004E188E" w:rsidP="00E72E84">
            <w:pPr>
              <w:rPr>
                <w:rFonts w:asciiTheme="minorHAnsi" w:hAnsiTheme="minorHAnsi"/>
                <w:b/>
                <w:sz w:val="19"/>
                <w:szCs w:val="19"/>
              </w:rPr>
            </w:pPr>
          </w:p>
        </w:tc>
        <w:tc>
          <w:tcPr>
            <w:tcW w:w="1276" w:type="dxa"/>
            <w:shd w:val="clear" w:color="auto" w:fill="auto"/>
            <w:vAlign w:val="center"/>
          </w:tcPr>
          <w:p w:rsidR="004E188E" w:rsidRPr="0056275A" w:rsidRDefault="004E188E" w:rsidP="00CB20EE">
            <w:pPr>
              <w:jc w:val="right"/>
              <w:rPr>
                <w:rFonts w:asciiTheme="minorHAnsi" w:hAnsiTheme="minorHAnsi"/>
                <w:b/>
                <w:sz w:val="19"/>
                <w:szCs w:val="19"/>
              </w:rPr>
            </w:pPr>
          </w:p>
        </w:tc>
        <w:tc>
          <w:tcPr>
            <w:tcW w:w="1276" w:type="dxa"/>
            <w:shd w:val="clear" w:color="auto" w:fill="auto"/>
            <w:vAlign w:val="center"/>
          </w:tcPr>
          <w:p w:rsidR="004E188E" w:rsidRPr="0056275A" w:rsidRDefault="004E188E" w:rsidP="00CB20EE">
            <w:pPr>
              <w:jc w:val="right"/>
              <w:rPr>
                <w:rFonts w:asciiTheme="minorHAnsi" w:hAnsiTheme="minorHAnsi"/>
                <w:b/>
                <w:sz w:val="19"/>
                <w:szCs w:val="19"/>
              </w:rPr>
            </w:pPr>
          </w:p>
        </w:tc>
      </w:tr>
      <w:tr w:rsidR="004E188E" w:rsidRPr="0023113C" w:rsidTr="00CB20EE">
        <w:tc>
          <w:tcPr>
            <w:tcW w:w="5387" w:type="dxa"/>
            <w:shd w:val="clear" w:color="auto" w:fill="auto"/>
          </w:tcPr>
          <w:p w:rsidR="004E188E" w:rsidRPr="0056275A" w:rsidRDefault="004E188E" w:rsidP="00E72E84">
            <w:pPr>
              <w:rPr>
                <w:rFonts w:asciiTheme="minorHAnsi" w:hAnsiTheme="minorHAnsi"/>
                <w:sz w:val="19"/>
                <w:szCs w:val="19"/>
              </w:rPr>
            </w:pPr>
            <w:r>
              <w:rPr>
                <w:rFonts w:asciiTheme="minorHAnsi" w:hAnsiTheme="minorHAnsi"/>
                <w:sz w:val="19"/>
                <w:szCs w:val="19"/>
              </w:rPr>
              <w:t>Repayment of borrowings</w:t>
            </w:r>
          </w:p>
        </w:tc>
        <w:tc>
          <w:tcPr>
            <w:tcW w:w="1134" w:type="dxa"/>
            <w:shd w:val="clear" w:color="auto" w:fill="auto"/>
          </w:tcPr>
          <w:p w:rsidR="004E188E" w:rsidRPr="0056275A" w:rsidRDefault="004E188E" w:rsidP="00E72E84">
            <w:pPr>
              <w:rPr>
                <w:rFonts w:asciiTheme="minorHAnsi" w:hAnsiTheme="minorHAnsi"/>
                <w:b/>
                <w:sz w:val="19"/>
                <w:szCs w:val="19"/>
              </w:rPr>
            </w:pPr>
          </w:p>
        </w:tc>
        <w:tc>
          <w:tcPr>
            <w:tcW w:w="1276" w:type="dxa"/>
            <w:tcBorders>
              <w:bottom w:val="single" w:sz="4" w:space="0" w:color="auto"/>
            </w:tcBorders>
            <w:shd w:val="clear" w:color="auto" w:fill="auto"/>
            <w:vAlign w:val="center"/>
          </w:tcPr>
          <w:p w:rsidR="004E188E" w:rsidRPr="0056275A" w:rsidRDefault="004E188E" w:rsidP="00CB20EE">
            <w:pPr>
              <w:jc w:val="right"/>
              <w:rPr>
                <w:rFonts w:asciiTheme="minorHAnsi" w:hAnsiTheme="minorHAnsi"/>
                <w:sz w:val="19"/>
                <w:szCs w:val="19"/>
              </w:rPr>
            </w:pPr>
            <w:r w:rsidRPr="0056275A">
              <w:rPr>
                <w:rFonts w:asciiTheme="minorHAnsi" w:hAnsiTheme="minorHAnsi"/>
                <w:sz w:val="19"/>
                <w:szCs w:val="19"/>
              </w:rPr>
              <w:t>X</w:t>
            </w:r>
          </w:p>
        </w:tc>
        <w:tc>
          <w:tcPr>
            <w:tcW w:w="1276" w:type="dxa"/>
            <w:tcBorders>
              <w:bottom w:val="single" w:sz="4" w:space="0" w:color="auto"/>
            </w:tcBorders>
            <w:shd w:val="clear" w:color="auto" w:fill="auto"/>
            <w:vAlign w:val="center"/>
          </w:tcPr>
          <w:p w:rsidR="004E188E" w:rsidRPr="0056275A" w:rsidRDefault="004E188E" w:rsidP="00CB20EE">
            <w:pPr>
              <w:jc w:val="right"/>
              <w:rPr>
                <w:rFonts w:asciiTheme="minorHAnsi" w:hAnsiTheme="minorHAnsi"/>
                <w:sz w:val="19"/>
                <w:szCs w:val="19"/>
              </w:rPr>
            </w:pPr>
            <w:r w:rsidRPr="0056275A">
              <w:rPr>
                <w:rFonts w:asciiTheme="minorHAnsi" w:hAnsiTheme="minorHAnsi"/>
                <w:sz w:val="19"/>
                <w:szCs w:val="19"/>
              </w:rPr>
              <w:t>X</w:t>
            </w:r>
          </w:p>
        </w:tc>
      </w:tr>
      <w:tr w:rsidR="004E188E" w:rsidRPr="0023113C" w:rsidTr="00CB20EE">
        <w:tc>
          <w:tcPr>
            <w:tcW w:w="5387" w:type="dxa"/>
            <w:shd w:val="clear" w:color="auto" w:fill="auto"/>
          </w:tcPr>
          <w:p w:rsidR="004E188E" w:rsidRPr="0056275A" w:rsidRDefault="004E188E" w:rsidP="00E72E84">
            <w:pPr>
              <w:rPr>
                <w:rFonts w:asciiTheme="minorHAnsi" w:hAnsiTheme="minorHAnsi"/>
                <w:b/>
                <w:sz w:val="19"/>
                <w:szCs w:val="19"/>
              </w:rPr>
            </w:pPr>
          </w:p>
        </w:tc>
        <w:tc>
          <w:tcPr>
            <w:tcW w:w="1134" w:type="dxa"/>
            <w:shd w:val="clear" w:color="auto" w:fill="auto"/>
          </w:tcPr>
          <w:p w:rsidR="004E188E" w:rsidRPr="0056275A" w:rsidRDefault="004E188E" w:rsidP="00E72E84">
            <w:pPr>
              <w:rPr>
                <w:rFonts w:asciiTheme="minorHAnsi" w:hAnsiTheme="minorHAnsi"/>
                <w:b/>
                <w:sz w:val="19"/>
                <w:szCs w:val="19"/>
              </w:rPr>
            </w:pPr>
          </w:p>
        </w:tc>
        <w:tc>
          <w:tcPr>
            <w:tcW w:w="1276" w:type="dxa"/>
            <w:tcBorders>
              <w:top w:val="single" w:sz="4" w:space="0" w:color="auto"/>
            </w:tcBorders>
            <w:shd w:val="clear" w:color="auto" w:fill="auto"/>
            <w:vAlign w:val="center"/>
          </w:tcPr>
          <w:p w:rsidR="004E188E" w:rsidRPr="0056275A" w:rsidRDefault="004E188E" w:rsidP="00CB20EE">
            <w:pPr>
              <w:jc w:val="right"/>
              <w:rPr>
                <w:rFonts w:asciiTheme="minorHAnsi" w:hAnsiTheme="minorHAnsi"/>
                <w:sz w:val="19"/>
                <w:szCs w:val="19"/>
              </w:rPr>
            </w:pPr>
            <w:r w:rsidRPr="0056275A">
              <w:rPr>
                <w:rFonts w:asciiTheme="minorHAnsi" w:hAnsiTheme="minorHAnsi"/>
                <w:sz w:val="19"/>
                <w:szCs w:val="19"/>
              </w:rPr>
              <w:t>XX</w:t>
            </w:r>
          </w:p>
        </w:tc>
        <w:tc>
          <w:tcPr>
            <w:tcW w:w="1276" w:type="dxa"/>
            <w:tcBorders>
              <w:top w:val="single" w:sz="4" w:space="0" w:color="auto"/>
            </w:tcBorders>
            <w:shd w:val="clear" w:color="auto" w:fill="auto"/>
            <w:vAlign w:val="center"/>
          </w:tcPr>
          <w:p w:rsidR="004E188E" w:rsidRPr="0056275A" w:rsidRDefault="004E188E" w:rsidP="00CB20EE">
            <w:pPr>
              <w:jc w:val="right"/>
              <w:rPr>
                <w:rFonts w:asciiTheme="minorHAnsi" w:hAnsiTheme="minorHAnsi"/>
                <w:sz w:val="19"/>
                <w:szCs w:val="19"/>
              </w:rPr>
            </w:pPr>
            <w:r w:rsidRPr="0056275A">
              <w:rPr>
                <w:rFonts w:asciiTheme="minorHAnsi" w:hAnsiTheme="minorHAnsi"/>
                <w:sz w:val="19"/>
                <w:szCs w:val="19"/>
              </w:rPr>
              <w:t>XX</w:t>
            </w:r>
          </w:p>
        </w:tc>
      </w:tr>
      <w:tr w:rsidR="004E188E" w:rsidRPr="0023113C" w:rsidTr="00CB20EE">
        <w:tc>
          <w:tcPr>
            <w:tcW w:w="5387" w:type="dxa"/>
            <w:shd w:val="clear" w:color="auto" w:fill="auto"/>
          </w:tcPr>
          <w:p w:rsidR="004E188E" w:rsidRPr="0056275A" w:rsidRDefault="004E188E" w:rsidP="00E72E84">
            <w:pPr>
              <w:pStyle w:val="Heading3"/>
              <w:rPr>
                <w:rFonts w:asciiTheme="minorHAnsi" w:hAnsiTheme="minorHAnsi"/>
                <w:b/>
                <w:szCs w:val="19"/>
              </w:rPr>
            </w:pPr>
            <w:bookmarkStart w:id="482" w:name="_Toc422309965"/>
            <w:bookmarkStart w:id="483" w:name="_Toc422311145"/>
            <w:bookmarkStart w:id="484" w:name="_Toc424722396"/>
            <w:r w:rsidRPr="0056275A">
              <w:rPr>
                <w:rFonts w:asciiTheme="minorHAnsi" w:hAnsiTheme="minorHAnsi"/>
                <w:b/>
                <w:szCs w:val="19"/>
              </w:rPr>
              <w:t>Net cash flows from financing activities</w:t>
            </w:r>
            <w:bookmarkEnd w:id="482"/>
            <w:bookmarkEnd w:id="483"/>
            <w:bookmarkEnd w:id="484"/>
          </w:p>
        </w:tc>
        <w:tc>
          <w:tcPr>
            <w:tcW w:w="1134" w:type="dxa"/>
            <w:shd w:val="clear" w:color="auto" w:fill="auto"/>
          </w:tcPr>
          <w:p w:rsidR="004E188E" w:rsidRPr="0056275A" w:rsidRDefault="004E188E" w:rsidP="00E72E84">
            <w:pPr>
              <w:pStyle w:val="Heading3"/>
              <w:rPr>
                <w:rFonts w:asciiTheme="minorHAnsi" w:hAnsiTheme="minorHAnsi"/>
                <w:szCs w:val="19"/>
              </w:rPr>
            </w:pPr>
          </w:p>
        </w:tc>
        <w:tc>
          <w:tcPr>
            <w:tcW w:w="1276" w:type="dxa"/>
            <w:tcBorders>
              <w:top w:val="single" w:sz="4" w:space="0" w:color="auto"/>
              <w:bottom w:val="single" w:sz="4" w:space="0" w:color="auto"/>
            </w:tcBorders>
            <w:shd w:val="clear" w:color="auto" w:fill="auto"/>
            <w:vAlign w:val="center"/>
          </w:tcPr>
          <w:p w:rsidR="004E188E" w:rsidRPr="0056275A" w:rsidRDefault="004E188E" w:rsidP="00CB20EE">
            <w:pPr>
              <w:pStyle w:val="Heading3"/>
              <w:jc w:val="right"/>
              <w:rPr>
                <w:rFonts w:asciiTheme="minorHAnsi" w:hAnsiTheme="minorHAnsi"/>
                <w:b/>
                <w:szCs w:val="19"/>
              </w:rPr>
            </w:pPr>
            <w:bookmarkStart w:id="485" w:name="_Toc422309966"/>
            <w:bookmarkStart w:id="486" w:name="_Toc422311146"/>
            <w:bookmarkStart w:id="487" w:name="_Toc424722397"/>
            <w:r w:rsidRPr="0056275A">
              <w:rPr>
                <w:rFonts w:asciiTheme="minorHAnsi" w:hAnsiTheme="minorHAnsi"/>
                <w:b/>
                <w:szCs w:val="19"/>
              </w:rPr>
              <w:t>X</w:t>
            </w:r>
            <w:bookmarkEnd w:id="485"/>
            <w:bookmarkEnd w:id="486"/>
            <w:bookmarkEnd w:id="487"/>
          </w:p>
        </w:tc>
        <w:tc>
          <w:tcPr>
            <w:tcW w:w="1276" w:type="dxa"/>
            <w:tcBorders>
              <w:top w:val="single" w:sz="4" w:space="0" w:color="auto"/>
              <w:bottom w:val="single" w:sz="4" w:space="0" w:color="auto"/>
            </w:tcBorders>
            <w:shd w:val="clear" w:color="auto" w:fill="auto"/>
            <w:vAlign w:val="center"/>
          </w:tcPr>
          <w:p w:rsidR="004E188E" w:rsidRPr="0056275A" w:rsidRDefault="004E188E" w:rsidP="00CB20EE">
            <w:pPr>
              <w:pStyle w:val="Heading3"/>
              <w:jc w:val="right"/>
              <w:rPr>
                <w:rFonts w:asciiTheme="minorHAnsi" w:hAnsiTheme="minorHAnsi"/>
                <w:b/>
                <w:szCs w:val="19"/>
              </w:rPr>
            </w:pPr>
            <w:bookmarkStart w:id="488" w:name="_Toc422309967"/>
            <w:bookmarkStart w:id="489" w:name="_Toc422311147"/>
            <w:bookmarkStart w:id="490" w:name="_Toc424722398"/>
            <w:r w:rsidRPr="0056275A">
              <w:rPr>
                <w:rFonts w:asciiTheme="minorHAnsi" w:hAnsiTheme="minorHAnsi"/>
                <w:b/>
                <w:szCs w:val="19"/>
              </w:rPr>
              <w:t>X</w:t>
            </w:r>
            <w:bookmarkEnd w:id="488"/>
            <w:bookmarkEnd w:id="489"/>
            <w:bookmarkEnd w:id="490"/>
          </w:p>
        </w:tc>
      </w:tr>
      <w:tr w:rsidR="004E188E" w:rsidRPr="0023113C" w:rsidTr="00CB20EE">
        <w:tc>
          <w:tcPr>
            <w:tcW w:w="5387" w:type="dxa"/>
            <w:shd w:val="clear" w:color="auto" w:fill="auto"/>
          </w:tcPr>
          <w:p w:rsidR="004E188E" w:rsidRPr="0056275A" w:rsidRDefault="004E188E" w:rsidP="00E72E84">
            <w:pPr>
              <w:pStyle w:val="Heading3"/>
              <w:rPr>
                <w:rFonts w:asciiTheme="minorHAnsi" w:hAnsiTheme="minorHAnsi"/>
                <w:szCs w:val="19"/>
              </w:rPr>
            </w:pPr>
          </w:p>
        </w:tc>
        <w:tc>
          <w:tcPr>
            <w:tcW w:w="1134" w:type="dxa"/>
            <w:shd w:val="clear" w:color="auto" w:fill="auto"/>
          </w:tcPr>
          <w:p w:rsidR="004E188E" w:rsidRPr="0056275A" w:rsidRDefault="004E188E" w:rsidP="00E72E84">
            <w:pPr>
              <w:pStyle w:val="Heading3"/>
              <w:rPr>
                <w:rFonts w:asciiTheme="minorHAnsi" w:hAnsiTheme="minorHAnsi"/>
                <w:szCs w:val="19"/>
              </w:rPr>
            </w:pPr>
          </w:p>
        </w:tc>
        <w:tc>
          <w:tcPr>
            <w:tcW w:w="1276" w:type="dxa"/>
            <w:tcBorders>
              <w:top w:val="single" w:sz="4" w:space="0" w:color="auto"/>
            </w:tcBorders>
            <w:shd w:val="clear" w:color="auto" w:fill="auto"/>
            <w:vAlign w:val="center"/>
          </w:tcPr>
          <w:p w:rsidR="004E188E" w:rsidRPr="0056275A" w:rsidRDefault="004E188E" w:rsidP="00CB20EE">
            <w:pPr>
              <w:pStyle w:val="Heading3"/>
              <w:jc w:val="right"/>
              <w:rPr>
                <w:rFonts w:asciiTheme="minorHAnsi" w:hAnsiTheme="minorHAnsi"/>
                <w:szCs w:val="19"/>
              </w:rPr>
            </w:pPr>
          </w:p>
        </w:tc>
        <w:tc>
          <w:tcPr>
            <w:tcW w:w="1276" w:type="dxa"/>
            <w:tcBorders>
              <w:top w:val="single" w:sz="4" w:space="0" w:color="auto"/>
            </w:tcBorders>
            <w:shd w:val="clear" w:color="auto" w:fill="auto"/>
            <w:vAlign w:val="center"/>
          </w:tcPr>
          <w:p w:rsidR="004E188E" w:rsidRPr="0056275A" w:rsidRDefault="004E188E" w:rsidP="00CB20EE">
            <w:pPr>
              <w:pStyle w:val="Heading3"/>
              <w:jc w:val="right"/>
              <w:rPr>
                <w:rFonts w:asciiTheme="minorHAnsi" w:hAnsiTheme="minorHAnsi"/>
                <w:szCs w:val="19"/>
              </w:rPr>
            </w:pPr>
          </w:p>
        </w:tc>
      </w:tr>
      <w:tr w:rsidR="004E188E" w:rsidRPr="0023113C" w:rsidTr="00CB20EE">
        <w:tc>
          <w:tcPr>
            <w:tcW w:w="5387" w:type="dxa"/>
            <w:shd w:val="clear" w:color="auto" w:fill="auto"/>
          </w:tcPr>
          <w:p w:rsidR="004E188E" w:rsidRPr="0056275A" w:rsidRDefault="004E188E" w:rsidP="00E72E84">
            <w:pPr>
              <w:pStyle w:val="Heading3"/>
              <w:rPr>
                <w:rFonts w:asciiTheme="minorHAnsi" w:hAnsiTheme="minorHAnsi"/>
                <w:szCs w:val="19"/>
              </w:rPr>
            </w:pPr>
            <w:bookmarkStart w:id="491" w:name="_Toc422309968"/>
            <w:bookmarkStart w:id="492" w:name="_Toc422311148"/>
            <w:bookmarkStart w:id="493" w:name="_Toc424722399"/>
            <w:r w:rsidRPr="0056275A">
              <w:rPr>
                <w:rFonts w:asciiTheme="minorHAnsi" w:hAnsiTheme="minorHAnsi"/>
                <w:szCs w:val="19"/>
              </w:rPr>
              <w:t>Net increase/ (decrease) in cash and cash equivalents</w:t>
            </w:r>
            <w:bookmarkEnd w:id="491"/>
            <w:bookmarkEnd w:id="492"/>
            <w:bookmarkEnd w:id="493"/>
          </w:p>
        </w:tc>
        <w:tc>
          <w:tcPr>
            <w:tcW w:w="1134" w:type="dxa"/>
            <w:shd w:val="clear" w:color="auto" w:fill="auto"/>
          </w:tcPr>
          <w:p w:rsidR="004E188E" w:rsidRPr="0056275A" w:rsidRDefault="004E188E" w:rsidP="00E72E84">
            <w:pPr>
              <w:pStyle w:val="Heading3"/>
              <w:rPr>
                <w:rFonts w:asciiTheme="minorHAnsi" w:hAnsiTheme="minorHAnsi"/>
                <w:szCs w:val="19"/>
              </w:rPr>
            </w:pPr>
          </w:p>
        </w:tc>
        <w:tc>
          <w:tcPr>
            <w:tcW w:w="1276" w:type="dxa"/>
            <w:shd w:val="clear" w:color="auto" w:fill="auto"/>
            <w:vAlign w:val="center"/>
          </w:tcPr>
          <w:p w:rsidR="004E188E" w:rsidRPr="0056275A" w:rsidRDefault="004E188E" w:rsidP="00CB20EE">
            <w:pPr>
              <w:pStyle w:val="Heading3"/>
              <w:jc w:val="right"/>
              <w:rPr>
                <w:rFonts w:asciiTheme="minorHAnsi" w:hAnsiTheme="minorHAnsi"/>
                <w:szCs w:val="19"/>
              </w:rPr>
            </w:pPr>
            <w:bookmarkStart w:id="494" w:name="_Toc422309969"/>
            <w:bookmarkStart w:id="495" w:name="_Toc422311149"/>
            <w:bookmarkStart w:id="496" w:name="_Toc424722400"/>
            <w:r w:rsidRPr="0056275A">
              <w:rPr>
                <w:rFonts w:asciiTheme="minorHAnsi" w:hAnsiTheme="minorHAnsi"/>
                <w:szCs w:val="19"/>
              </w:rPr>
              <w:t>X</w:t>
            </w:r>
            <w:bookmarkEnd w:id="494"/>
            <w:bookmarkEnd w:id="495"/>
            <w:bookmarkEnd w:id="496"/>
          </w:p>
        </w:tc>
        <w:tc>
          <w:tcPr>
            <w:tcW w:w="1276" w:type="dxa"/>
            <w:shd w:val="clear" w:color="auto" w:fill="auto"/>
            <w:vAlign w:val="center"/>
          </w:tcPr>
          <w:p w:rsidR="004E188E" w:rsidRPr="0056275A" w:rsidRDefault="004E188E" w:rsidP="00CB20EE">
            <w:pPr>
              <w:pStyle w:val="Heading3"/>
              <w:jc w:val="right"/>
              <w:rPr>
                <w:rFonts w:asciiTheme="minorHAnsi" w:hAnsiTheme="minorHAnsi"/>
                <w:szCs w:val="19"/>
              </w:rPr>
            </w:pPr>
            <w:bookmarkStart w:id="497" w:name="_Toc422309970"/>
            <w:bookmarkStart w:id="498" w:name="_Toc422311150"/>
            <w:bookmarkStart w:id="499" w:name="_Toc424722401"/>
            <w:r w:rsidRPr="0056275A">
              <w:rPr>
                <w:rFonts w:asciiTheme="minorHAnsi" w:hAnsiTheme="minorHAnsi"/>
                <w:szCs w:val="19"/>
              </w:rPr>
              <w:t>X</w:t>
            </w:r>
            <w:bookmarkEnd w:id="497"/>
            <w:bookmarkEnd w:id="498"/>
            <w:bookmarkEnd w:id="499"/>
          </w:p>
        </w:tc>
      </w:tr>
      <w:tr w:rsidR="004E188E" w:rsidRPr="0023113C" w:rsidTr="00CB20EE">
        <w:tc>
          <w:tcPr>
            <w:tcW w:w="5387" w:type="dxa"/>
            <w:shd w:val="clear" w:color="auto" w:fill="auto"/>
          </w:tcPr>
          <w:p w:rsidR="004E188E" w:rsidRPr="0056275A" w:rsidRDefault="004E188E" w:rsidP="00E72E84">
            <w:pPr>
              <w:pStyle w:val="Heading3"/>
              <w:rPr>
                <w:rFonts w:asciiTheme="minorHAnsi" w:hAnsiTheme="minorHAnsi"/>
                <w:szCs w:val="19"/>
              </w:rPr>
            </w:pPr>
            <w:bookmarkStart w:id="500" w:name="_Toc422309971"/>
            <w:bookmarkStart w:id="501" w:name="_Toc422311151"/>
            <w:bookmarkStart w:id="502" w:name="_Toc424722402"/>
            <w:r w:rsidRPr="0056275A">
              <w:rPr>
                <w:rFonts w:asciiTheme="minorHAnsi" w:hAnsiTheme="minorHAnsi"/>
                <w:szCs w:val="19"/>
              </w:rPr>
              <w:t>Cash and cash equivalents at 1 July</w:t>
            </w:r>
            <w:bookmarkEnd w:id="500"/>
            <w:bookmarkEnd w:id="501"/>
            <w:bookmarkEnd w:id="502"/>
          </w:p>
        </w:tc>
        <w:tc>
          <w:tcPr>
            <w:tcW w:w="1134" w:type="dxa"/>
            <w:shd w:val="clear" w:color="auto" w:fill="auto"/>
          </w:tcPr>
          <w:p w:rsidR="004E188E" w:rsidRPr="0056275A" w:rsidRDefault="004E188E" w:rsidP="00E72E84">
            <w:pPr>
              <w:pStyle w:val="Heading3"/>
              <w:rPr>
                <w:rFonts w:asciiTheme="minorHAnsi" w:hAnsiTheme="minorHAnsi"/>
                <w:szCs w:val="19"/>
              </w:rPr>
            </w:pPr>
          </w:p>
        </w:tc>
        <w:tc>
          <w:tcPr>
            <w:tcW w:w="1276" w:type="dxa"/>
            <w:tcBorders>
              <w:bottom w:val="single" w:sz="4" w:space="0" w:color="auto"/>
            </w:tcBorders>
            <w:shd w:val="clear" w:color="auto" w:fill="auto"/>
            <w:vAlign w:val="center"/>
          </w:tcPr>
          <w:p w:rsidR="004E188E" w:rsidRPr="0056275A" w:rsidRDefault="004E188E" w:rsidP="00CB20EE">
            <w:pPr>
              <w:pStyle w:val="Heading3"/>
              <w:jc w:val="right"/>
              <w:rPr>
                <w:rFonts w:asciiTheme="minorHAnsi" w:hAnsiTheme="minorHAnsi"/>
                <w:szCs w:val="19"/>
              </w:rPr>
            </w:pPr>
            <w:bookmarkStart w:id="503" w:name="_Toc422309972"/>
            <w:bookmarkStart w:id="504" w:name="_Toc422311152"/>
            <w:bookmarkStart w:id="505" w:name="_Toc424722403"/>
            <w:r w:rsidRPr="0056275A">
              <w:rPr>
                <w:rFonts w:asciiTheme="minorHAnsi" w:hAnsiTheme="minorHAnsi"/>
                <w:szCs w:val="19"/>
              </w:rPr>
              <w:t>X</w:t>
            </w:r>
            <w:bookmarkEnd w:id="503"/>
            <w:bookmarkEnd w:id="504"/>
            <w:bookmarkEnd w:id="505"/>
          </w:p>
        </w:tc>
        <w:tc>
          <w:tcPr>
            <w:tcW w:w="1276" w:type="dxa"/>
            <w:tcBorders>
              <w:bottom w:val="single" w:sz="4" w:space="0" w:color="auto"/>
            </w:tcBorders>
            <w:shd w:val="clear" w:color="auto" w:fill="auto"/>
            <w:vAlign w:val="center"/>
          </w:tcPr>
          <w:p w:rsidR="004E188E" w:rsidRPr="0056275A" w:rsidRDefault="004E188E" w:rsidP="00CB20EE">
            <w:pPr>
              <w:pStyle w:val="Heading3"/>
              <w:jc w:val="right"/>
              <w:rPr>
                <w:rFonts w:asciiTheme="minorHAnsi" w:hAnsiTheme="minorHAnsi"/>
                <w:szCs w:val="19"/>
              </w:rPr>
            </w:pPr>
            <w:bookmarkStart w:id="506" w:name="_Toc422309973"/>
            <w:bookmarkStart w:id="507" w:name="_Toc422311153"/>
            <w:bookmarkStart w:id="508" w:name="_Toc424722404"/>
            <w:r w:rsidRPr="0056275A">
              <w:rPr>
                <w:rFonts w:asciiTheme="minorHAnsi" w:hAnsiTheme="minorHAnsi"/>
                <w:szCs w:val="19"/>
              </w:rPr>
              <w:t>X</w:t>
            </w:r>
            <w:bookmarkEnd w:id="506"/>
            <w:bookmarkEnd w:id="507"/>
            <w:bookmarkEnd w:id="508"/>
          </w:p>
        </w:tc>
      </w:tr>
      <w:tr w:rsidR="004E188E" w:rsidRPr="0023113C" w:rsidTr="00CB20EE">
        <w:tc>
          <w:tcPr>
            <w:tcW w:w="5387" w:type="dxa"/>
            <w:shd w:val="clear" w:color="auto" w:fill="auto"/>
          </w:tcPr>
          <w:p w:rsidR="004E188E" w:rsidRPr="0056275A" w:rsidRDefault="004E188E" w:rsidP="00E72E84">
            <w:pPr>
              <w:pStyle w:val="Heading3"/>
              <w:rPr>
                <w:rFonts w:asciiTheme="minorHAnsi" w:hAnsiTheme="minorHAnsi"/>
                <w:b/>
                <w:szCs w:val="19"/>
              </w:rPr>
            </w:pPr>
            <w:bookmarkStart w:id="509" w:name="_Toc422309974"/>
            <w:bookmarkStart w:id="510" w:name="_Toc422311154"/>
            <w:bookmarkStart w:id="511" w:name="_Toc424722405"/>
            <w:r w:rsidRPr="0056275A">
              <w:rPr>
                <w:rFonts w:asciiTheme="minorHAnsi" w:hAnsiTheme="minorHAnsi"/>
                <w:b/>
                <w:szCs w:val="19"/>
              </w:rPr>
              <w:t>Cash and cash equivalents at 30 June</w:t>
            </w:r>
            <w:bookmarkEnd w:id="509"/>
            <w:bookmarkEnd w:id="510"/>
            <w:bookmarkEnd w:id="511"/>
          </w:p>
        </w:tc>
        <w:tc>
          <w:tcPr>
            <w:tcW w:w="1134" w:type="dxa"/>
            <w:shd w:val="clear" w:color="auto" w:fill="auto"/>
          </w:tcPr>
          <w:p w:rsidR="004E188E" w:rsidRPr="0056275A" w:rsidRDefault="004E188E" w:rsidP="00E72E84">
            <w:pPr>
              <w:pStyle w:val="Heading3"/>
              <w:rPr>
                <w:rFonts w:asciiTheme="minorHAnsi" w:hAnsiTheme="minorHAnsi"/>
                <w:b/>
                <w:szCs w:val="19"/>
              </w:rPr>
            </w:pPr>
            <w:bookmarkStart w:id="512" w:name="_Toc422309975"/>
            <w:bookmarkStart w:id="513" w:name="_Toc422311155"/>
            <w:bookmarkStart w:id="514" w:name="_Toc424722406"/>
            <w:r w:rsidRPr="0056275A">
              <w:rPr>
                <w:rFonts w:asciiTheme="minorHAnsi" w:hAnsiTheme="minorHAnsi"/>
                <w:b/>
                <w:szCs w:val="19"/>
              </w:rPr>
              <w:t>11</w:t>
            </w:r>
            <w:bookmarkEnd w:id="512"/>
            <w:bookmarkEnd w:id="513"/>
            <w:bookmarkEnd w:id="514"/>
          </w:p>
        </w:tc>
        <w:tc>
          <w:tcPr>
            <w:tcW w:w="1276" w:type="dxa"/>
            <w:tcBorders>
              <w:top w:val="single" w:sz="4" w:space="0" w:color="auto"/>
              <w:bottom w:val="single" w:sz="4" w:space="0" w:color="auto"/>
            </w:tcBorders>
            <w:shd w:val="clear" w:color="auto" w:fill="auto"/>
            <w:vAlign w:val="center"/>
          </w:tcPr>
          <w:p w:rsidR="004E188E" w:rsidRPr="0056275A" w:rsidRDefault="004E188E" w:rsidP="00CB20EE">
            <w:pPr>
              <w:pStyle w:val="Heading3"/>
              <w:jc w:val="right"/>
              <w:rPr>
                <w:rFonts w:asciiTheme="minorHAnsi" w:hAnsiTheme="minorHAnsi"/>
                <w:b/>
                <w:szCs w:val="19"/>
              </w:rPr>
            </w:pPr>
            <w:bookmarkStart w:id="515" w:name="_Toc422309976"/>
            <w:bookmarkStart w:id="516" w:name="_Toc422311156"/>
            <w:bookmarkStart w:id="517" w:name="_Toc424722407"/>
            <w:r w:rsidRPr="0056275A">
              <w:rPr>
                <w:rFonts w:asciiTheme="minorHAnsi" w:hAnsiTheme="minorHAnsi"/>
                <w:b/>
                <w:szCs w:val="19"/>
              </w:rPr>
              <w:t>XX</w:t>
            </w:r>
            <w:bookmarkEnd w:id="515"/>
            <w:bookmarkEnd w:id="516"/>
            <w:bookmarkEnd w:id="517"/>
          </w:p>
        </w:tc>
        <w:tc>
          <w:tcPr>
            <w:tcW w:w="1276" w:type="dxa"/>
            <w:tcBorders>
              <w:top w:val="single" w:sz="4" w:space="0" w:color="auto"/>
              <w:bottom w:val="single" w:sz="4" w:space="0" w:color="auto"/>
            </w:tcBorders>
            <w:shd w:val="clear" w:color="auto" w:fill="auto"/>
            <w:vAlign w:val="center"/>
          </w:tcPr>
          <w:p w:rsidR="004E188E" w:rsidRPr="0056275A" w:rsidRDefault="004E188E" w:rsidP="00CB20EE">
            <w:pPr>
              <w:pStyle w:val="Heading3"/>
              <w:jc w:val="right"/>
              <w:rPr>
                <w:rFonts w:asciiTheme="minorHAnsi" w:hAnsiTheme="minorHAnsi"/>
                <w:b/>
                <w:szCs w:val="19"/>
              </w:rPr>
            </w:pPr>
            <w:bookmarkStart w:id="518" w:name="_Toc422309977"/>
            <w:bookmarkStart w:id="519" w:name="_Toc422311157"/>
            <w:bookmarkStart w:id="520" w:name="_Toc424722408"/>
            <w:r w:rsidRPr="0056275A">
              <w:rPr>
                <w:rFonts w:asciiTheme="minorHAnsi" w:hAnsiTheme="minorHAnsi"/>
                <w:b/>
                <w:szCs w:val="19"/>
              </w:rPr>
              <w:t>XX</w:t>
            </w:r>
            <w:bookmarkEnd w:id="518"/>
            <w:bookmarkEnd w:id="519"/>
            <w:bookmarkEnd w:id="520"/>
          </w:p>
        </w:tc>
      </w:tr>
    </w:tbl>
    <w:p w:rsidR="001D2300" w:rsidRDefault="0023113C" w:rsidP="00CB20EE">
      <w:bookmarkStart w:id="521" w:name="_Toc403732563"/>
      <w:bookmarkStart w:id="522" w:name="_Toc403994609"/>
      <w:bookmarkStart w:id="523" w:name="_Toc403995967"/>
      <w:bookmarkStart w:id="524" w:name="_Toc403996167"/>
      <w:bookmarkStart w:id="525" w:name="_Toc404001029"/>
      <w:bookmarkStart w:id="526" w:name="_Toc404003868"/>
      <w:r w:rsidRPr="0023113C">
        <w:tab/>
      </w:r>
    </w:p>
    <w:p w:rsidR="00BE7C22" w:rsidRDefault="006E277F" w:rsidP="007F4C5A">
      <w:pPr>
        <w:ind w:left="142"/>
      </w:pPr>
      <w:r w:rsidRPr="0023113C">
        <w:t>These financial statements should be read in conjunction with the notes to the financial statements.</w:t>
      </w:r>
      <w:r w:rsidR="00BE7C22">
        <w:br w:type="page"/>
      </w:r>
    </w:p>
    <w:p w:rsidR="00E559AE" w:rsidRDefault="00E559AE" w:rsidP="00E559AE">
      <w:pPr>
        <w:pStyle w:val="Heading1"/>
      </w:pPr>
      <w:bookmarkStart w:id="527" w:name="_Toc424722409"/>
      <w:bookmarkEnd w:id="521"/>
      <w:bookmarkEnd w:id="522"/>
      <w:bookmarkEnd w:id="523"/>
      <w:bookmarkEnd w:id="524"/>
      <w:bookmarkEnd w:id="525"/>
      <w:bookmarkEnd w:id="526"/>
      <w:r>
        <w:lastRenderedPageBreak/>
        <w:t xml:space="preserve">Consolidated </w:t>
      </w:r>
      <w:r w:rsidRPr="006441EE">
        <w:t>Notes to the financial statements</w:t>
      </w:r>
      <w:bookmarkEnd w:id="527"/>
    </w:p>
    <w:p w:rsidR="006441EE" w:rsidRPr="00E559AE" w:rsidRDefault="00074A08" w:rsidP="007F4C5A">
      <w:pPr>
        <w:pStyle w:val="BodyText"/>
        <w:rPr>
          <w:b/>
        </w:rPr>
      </w:pPr>
      <w:r w:rsidRPr="00E559AE">
        <w:rPr>
          <w:b/>
        </w:rPr>
        <w:t>Sporting Body</w:t>
      </w:r>
      <w:r w:rsidR="006441EE" w:rsidRPr="00E559AE">
        <w:rPr>
          <w:b/>
        </w:rPr>
        <w:t xml:space="preserve"> Inc</w:t>
      </w:r>
      <w:r w:rsidR="00183031" w:rsidRPr="00E559AE">
        <w:rPr>
          <w:b/>
        </w:rPr>
        <w:t xml:space="preserve">. </w:t>
      </w:r>
      <w:r w:rsidR="006441EE" w:rsidRPr="00E559AE">
        <w:rPr>
          <w:b/>
        </w:rPr>
        <w:br/>
        <w:t xml:space="preserve">For the Year ended 30 June </w:t>
      </w:r>
      <w:r w:rsidR="00CB20EE" w:rsidRPr="00E559AE">
        <w:rPr>
          <w:b/>
        </w:rPr>
        <w:t>2016</w:t>
      </w:r>
    </w:p>
    <w:bookmarkEnd w:id="7"/>
    <w:bookmarkEnd w:id="8"/>
    <w:bookmarkEnd w:id="9"/>
    <w:p w:rsidR="00BE7C22" w:rsidRPr="00BE7C22" w:rsidRDefault="00BE7C22" w:rsidP="008A2679">
      <w:pPr>
        <w:pStyle w:val="ListNumber"/>
        <w:numPr>
          <w:ilvl w:val="0"/>
          <w:numId w:val="1"/>
        </w:numPr>
        <w:ind w:left="0" w:firstLine="0"/>
        <w:rPr>
          <w:b/>
        </w:rPr>
      </w:pPr>
      <w:r w:rsidRPr="00BE7C22">
        <w:rPr>
          <w:b/>
        </w:rPr>
        <w:t>Reporting entity</w:t>
      </w:r>
    </w:p>
    <w:p w:rsidR="00BE7C22" w:rsidRDefault="00BE7C22" w:rsidP="007F4C5A">
      <w:pPr>
        <w:pStyle w:val="ListNumber"/>
        <w:numPr>
          <w:ilvl w:val="0"/>
          <w:numId w:val="0"/>
        </w:numPr>
        <w:ind w:left="717"/>
      </w:pPr>
      <w:r>
        <w:t xml:space="preserve">The reporting entity is </w:t>
      </w:r>
      <w:r w:rsidR="00074A08">
        <w:t>Sporting Body</w:t>
      </w:r>
      <w:r>
        <w:t xml:space="preserve"> Inc. (“</w:t>
      </w:r>
      <w:r w:rsidR="00074A08">
        <w:t>Sporting Body</w:t>
      </w:r>
      <w:r>
        <w:t xml:space="preserve">”). </w:t>
      </w:r>
      <w:r w:rsidR="00074A08">
        <w:t>Sporting Body</w:t>
      </w:r>
      <w:r>
        <w:t xml:space="preserve"> is domiciled in New Zealand and is a charitable organisation registered under the Incorporated Societies Act 1908 and the Charities Act 2005.  </w:t>
      </w:r>
      <w:r>
        <w:tab/>
      </w:r>
    </w:p>
    <w:p w:rsidR="00BE7C22" w:rsidRDefault="00BE7C22" w:rsidP="007F4C5A">
      <w:pPr>
        <w:pStyle w:val="ListNumber"/>
        <w:numPr>
          <w:ilvl w:val="0"/>
          <w:numId w:val="0"/>
        </w:numPr>
        <w:ind w:left="717"/>
      </w:pPr>
      <w:r>
        <w:t xml:space="preserve">The financial statements comprising of </w:t>
      </w:r>
      <w:r w:rsidR="00074A08">
        <w:t>Sporting Body</w:t>
      </w:r>
      <w:r>
        <w:t xml:space="preserve"> and its controlled entity, the Sports Park </w:t>
      </w:r>
      <w:r w:rsidR="00183031">
        <w:t>Limited,</w:t>
      </w:r>
      <w:r>
        <w:t xml:space="preserve"> together the </w:t>
      </w:r>
      <w:r w:rsidR="00074A08">
        <w:t>“</w:t>
      </w:r>
      <w:r>
        <w:t xml:space="preserve">Group”, are presented for the year ended 30 June </w:t>
      </w:r>
      <w:r w:rsidR="00CB20EE">
        <w:t>2016</w:t>
      </w:r>
      <w:r w:rsidR="000B1921">
        <w:t xml:space="preserve">.  </w:t>
      </w:r>
    </w:p>
    <w:p w:rsidR="00BE7C22" w:rsidRDefault="00BE7C22" w:rsidP="007F4C5A">
      <w:pPr>
        <w:pStyle w:val="ListNumber"/>
        <w:numPr>
          <w:ilvl w:val="0"/>
          <w:numId w:val="0"/>
        </w:numPr>
        <w:ind w:left="717"/>
      </w:pPr>
      <w:r>
        <w:t xml:space="preserve">These Group financial statements and the accompanying notes summarise the financial results of activities carried out by </w:t>
      </w:r>
      <w:r w:rsidR="00074A08">
        <w:t>Sporting Body</w:t>
      </w:r>
      <w:r>
        <w:t>. The Group provides sporting services and facilities to people living in the wider New Zealand area. All entities within the Group are charitable organisations registered under the Charitable Trusts Act 1957 and the Charities Act 2005.</w:t>
      </w:r>
      <w:r>
        <w:tab/>
      </w:r>
    </w:p>
    <w:p w:rsidR="00BE7C22" w:rsidRDefault="00BE7C22" w:rsidP="007F4C5A">
      <w:pPr>
        <w:pStyle w:val="ListNumber"/>
        <w:numPr>
          <w:ilvl w:val="0"/>
          <w:numId w:val="0"/>
        </w:numPr>
        <w:ind w:left="717"/>
      </w:pPr>
      <w:r>
        <w:t>These consolidated financial statements have</w:t>
      </w:r>
      <w:r w:rsidR="000B1921">
        <w:t xml:space="preserve"> been approved and were authoris</w:t>
      </w:r>
      <w:r>
        <w:t xml:space="preserve">ed for issue by the Board of Trustees on </w:t>
      </w:r>
      <w:r w:rsidR="000B1921">
        <w:t xml:space="preserve">1 August </w:t>
      </w:r>
      <w:r w:rsidR="00CB20EE">
        <w:t>2016</w:t>
      </w:r>
      <w:r>
        <w:t>.</w:t>
      </w:r>
      <w:r>
        <w:tab/>
      </w:r>
    </w:p>
    <w:p w:rsidR="00BE7C22" w:rsidRPr="00BE7C22" w:rsidRDefault="00BE7C22" w:rsidP="008A2679">
      <w:pPr>
        <w:pStyle w:val="ListNumber"/>
        <w:numPr>
          <w:ilvl w:val="0"/>
          <w:numId w:val="1"/>
        </w:numPr>
        <w:ind w:left="0" w:firstLine="0"/>
        <w:rPr>
          <w:b/>
        </w:rPr>
      </w:pPr>
      <w:r w:rsidRPr="00BE7C22">
        <w:rPr>
          <w:b/>
        </w:rPr>
        <w:t>Statement of compliance</w:t>
      </w:r>
    </w:p>
    <w:p w:rsidR="00BE7C22" w:rsidRDefault="00BE7C22" w:rsidP="007F4C5A">
      <w:pPr>
        <w:pStyle w:val="BodyText"/>
        <w:ind w:left="717"/>
      </w:pPr>
      <w:r>
        <w:t xml:space="preserve">The Group financial statements have been prepared in accordance with Generally Accepted Accounting Practice in New Zealand (“NZ GAAP”). They comply with Public Benefit Entity International Public Sector Accounting Standards (“PBE IPSAS”) and other applicable financial reporting standards as appropriate that have been authorised for use by the External Reporting Board for Not-For-Profit entities. For the purposes of complying with NZ GAAP, the Group is a public benefit not-for-profit entity and is eligible to apply Tier 2 Not-For-Profit PBE IPSAS on the basis that it does not have public accountability and it is not defined as large.  </w:t>
      </w:r>
      <w:r>
        <w:tab/>
      </w:r>
    </w:p>
    <w:p w:rsidR="00BE7C22" w:rsidRDefault="00BE7C22" w:rsidP="007F4C5A">
      <w:pPr>
        <w:pStyle w:val="BodyText"/>
        <w:ind w:left="717"/>
      </w:pPr>
      <w:r>
        <w:t>The Board of Trustees has elected to report in accordance with Tier 2 Not-For-Profit PBE Accounting Standards and in doing so has taken advantage of all applicable Reduced Disclosure Regime</w:t>
      </w:r>
      <w:r w:rsidR="007211DE">
        <w:t xml:space="preserve"> (“RDR”) disclosure concessions</w:t>
      </w:r>
      <w:r>
        <w:t xml:space="preserve">. </w:t>
      </w:r>
      <w:r>
        <w:tab/>
      </w:r>
      <w:r>
        <w:tab/>
      </w:r>
    </w:p>
    <w:p w:rsidR="007211DE" w:rsidRPr="00EC443E" w:rsidRDefault="00EC443E" w:rsidP="008A2679">
      <w:pPr>
        <w:pStyle w:val="BodyText"/>
        <w:numPr>
          <w:ilvl w:val="0"/>
          <w:numId w:val="1"/>
        </w:numPr>
        <w:ind w:hanging="717"/>
        <w:rPr>
          <w:b/>
        </w:rPr>
      </w:pPr>
      <w:r w:rsidRPr="00EC443E">
        <w:rPr>
          <w:b/>
        </w:rPr>
        <w:t>Effect of first-time adoption of PBE standards on accounting policies and disclosures</w:t>
      </w:r>
    </w:p>
    <w:p w:rsidR="002A05A2" w:rsidRDefault="002A05A2" w:rsidP="007F4C5A">
      <w:pPr>
        <w:pStyle w:val="BodyText"/>
        <w:ind w:left="717"/>
      </w:pPr>
      <w:r>
        <w:t xml:space="preserve">This is the first set of financial statements of the Group that is presented in accordance with PBE standards. The Group have previously reported in accordance with NZ IFRS (PBE). </w:t>
      </w:r>
    </w:p>
    <w:p w:rsidR="002A05A2" w:rsidRDefault="002A05A2" w:rsidP="007F4C5A">
      <w:pPr>
        <w:pStyle w:val="BodyText"/>
        <w:ind w:left="717"/>
      </w:pPr>
      <w:r>
        <w:t>The accounting policies adopted in these financial statements are consistent with those of the previous financial year, except for instances when the accounting or reporting requirements of a PBE standard are different to requirements under NZ IFRS (PBE) as outlined below. The changes to accounting policies and disclosures caused by first time application of PBE accounting standards are as follows:</w:t>
      </w:r>
    </w:p>
    <w:p w:rsidR="002A05A2" w:rsidRDefault="002A05A2" w:rsidP="007F4C5A"/>
    <w:p w:rsidR="00CB20EE" w:rsidRDefault="00CB20EE" w:rsidP="007F4C5A">
      <w:pPr>
        <w:pStyle w:val="BodyText"/>
        <w:ind w:left="717"/>
        <w:rPr>
          <w:b/>
        </w:rPr>
      </w:pPr>
    </w:p>
    <w:p w:rsidR="00D07F00" w:rsidRDefault="00D07F00" w:rsidP="00D07F00">
      <w:pPr>
        <w:pStyle w:val="Heading1"/>
      </w:pPr>
      <w:bookmarkStart w:id="528" w:name="_Toc424722410"/>
      <w:r>
        <w:lastRenderedPageBreak/>
        <w:t xml:space="preserve">Consolidated </w:t>
      </w:r>
      <w:r w:rsidRPr="006441EE">
        <w:t>Notes to the financial statements</w:t>
      </w:r>
      <w:bookmarkEnd w:id="528"/>
    </w:p>
    <w:p w:rsidR="009855C2" w:rsidRPr="006441EE" w:rsidRDefault="009855C2" w:rsidP="009855C2">
      <w:pPr>
        <w:pStyle w:val="BodyText"/>
        <w:rPr>
          <w:b/>
        </w:rPr>
      </w:pPr>
      <w:r w:rsidRPr="00D07F00">
        <w:rPr>
          <w:b/>
        </w:rPr>
        <w:t>Sporting Body Inc.</w:t>
      </w:r>
      <w:r w:rsidRPr="00CB20EE">
        <w:rPr>
          <w:rFonts w:ascii="Arial Black" w:hAnsi="Arial Black"/>
          <w:bCs/>
          <w:color w:val="4F2D7F"/>
          <w:kern w:val="32"/>
          <w:sz w:val="19"/>
          <w:szCs w:val="28"/>
        </w:rPr>
        <w:t xml:space="preserve"> </w:t>
      </w:r>
      <w:r w:rsidRPr="006441EE">
        <w:rPr>
          <w:b/>
        </w:rPr>
        <w:br/>
        <w:t xml:space="preserve">For the Year ended 30 June </w:t>
      </w:r>
      <w:r>
        <w:rPr>
          <w:b/>
        </w:rPr>
        <w:t>2016</w:t>
      </w:r>
    </w:p>
    <w:p w:rsidR="002A05A2" w:rsidRPr="002A05A2" w:rsidRDefault="00253238" w:rsidP="007F4C5A">
      <w:pPr>
        <w:pStyle w:val="BodyText"/>
        <w:ind w:left="717"/>
        <w:rPr>
          <w:b/>
        </w:rPr>
      </w:pPr>
      <w:r>
        <w:rPr>
          <w:b/>
        </w:rPr>
        <w:t>PBE IPSAS 1 -</w:t>
      </w:r>
      <w:r w:rsidR="002A05A2" w:rsidRPr="002A05A2">
        <w:rPr>
          <w:b/>
        </w:rPr>
        <w:t xml:space="preserve"> Presentation of Financial Statements </w:t>
      </w:r>
    </w:p>
    <w:p w:rsidR="002A05A2" w:rsidRDefault="002A05A2" w:rsidP="007F4C5A">
      <w:pPr>
        <w:pStyle w:val="BodyText"/>
        <w:ind w:left="717"/>
      </w:pPr>
      <w:r>
        <w:t xml:space="preserve">There are minor differences between PBE IPSAS 1 and the equivalent NZ IFRS (PBE) standard. These differences have an effect on disclosure only. The main changes in disclosure resulting from the application of PBE IPSAS 1 are the following: </w:t>
      </w:r>
    </w:p>
    <w:p w:rsidR="002A05A2" w:rsidRPr="002A05A2" w:rsidRDefault="002A05A2" w:rsidP="007F4C5A">
      <w:pPr>
        <w:pStyle w:val="BodyText"/>
        <w:spacing w:after="0"/>
        <w:ind w:left="714"/>
        <w:rPr>
          <w:i/>
        </w:rPr>
      </w:pPr>
      <w:r w:rsidRPr="002A05A2">
        <w:rPr>
          <w:i/>
        </w:rPr>
        <w:t xml:space="preserve">Receivables from exchange and non-exchange transactions: </w:t>
      </w:r>
    </w:p>
    <w:p w:rsidR="002A05A2" w:rsidRDefault="002A05A2" w:rsidP="007F4C5A">
      <w:pPr>
        <w:pStyle w:val="BodyText"/>
        <w:ind w:left="717"/>
      </w:pPr>
      <w:r>
        <w:t>In the financial statements of the previous financial year, receivables were presented as a single total in the statement of financial position. However, PBE IPSAS 1 requires receivables from non-exchange transactions and receivables from exchange transactions to be presented separately in the statement of financial position. This requirement affected the presentation of both current and comparative receivables figures.</w:t>
      </w:r>
    </w:p>
    <w:p w:rsidR="002A05A2" w:rsidRPr="002A05A2" w:rsidRDefault="00253238" w:rsidP="007F4C5A">
      <w:pPr>
        <w:pStyle w:val="BodyText"/>
        <w:ind w:left="717"/>
        <w:rPr>
          <w:b/>
        </w:rPr>
      </w:pPr>
      <w:r>
        <w:rPr>
          <w:b/>
        </w:rPr>
        <w:t>PBE IPSAS 23 -</w:t>
      </w:r>
      <w:r w:rsidR="002A05A2" w:rsidRPr="002A05A2">
        <w:rPr>
          <w:b/>
        </w:rPr>
        <w:t xml:space="preserve"> Revenue from Non-Exchange Transactions </w:t>
      </w:r>
    </w:p>
    <w:p w:rsidR="002A05A2" w:rsidRDefault="002A05A2" w:rsidP="007F4C5A">
      <w:pPr>
        <w:pStyle w:val="BodyText"/>
        <w:ind w:left="717"/>
      </w:pPr>
      <w:r>
        <w:t xml:space="preserve">PBE IPSAS 23 prescribes the financial reporting requirements for revenue arising from non-exchange transactions. There is no equivalent financial reporting standard under NZ IFRS. The application of this standard affected the Group’s accounting for funding and grants revenue. </w:t>
      </w:r>
    </w:p>
    <w:p w:rsidR="002A05A2" w:rsidRDefault="002A05A2" w:rsidP="007F4C5A">
      <w:pPr>
        <w:pStyle w:val="BodyText"/>
        <w:ind w:left="717"/>
      </w:pPr>
      <w:r>
        <w:t xml:space="preserve">In the previous financial year, grants received in relation to the provision of a service were recognised as revenue on a percentage of completion basis. However, PBE IPSAS 23 requires revenue from non-exchange transactions, such as grants, to be recognised as revenue as they are received, unless the grant meets the definition of and recognition criteria for a liability. </w:t>
      </w:r>
    </w:p>
    <w:p w:rsidR="002A05A2" w:rsidRDefault="002A05A2" w:rsidP="007F4C5A">
      <w:pPr>
        <w:pStyle w:val="BodyText"/>
        <w:ind w:left="717"/>
      </w:pPr>
      <w:r>
        <w:t xml:space="preserve">Non-exchange revenue from grants can only be deferred and recognised as a liability if there is a condition attached to the grant that require an entity to use the grant as specified or return of the grant if the entity does not perform as specified. </w:t>
      </w:r>
    </w:p>
    <w:p w:rsidR="00C23CDA" w:rsidRDefault="002A05A2" w:rsidP="007F4C5A">
      <w:pPr>
        <w:pStyle w:val="BodyText"/>
        <w:ind w:left="717"/>
      </w:pPr>
      <w:r>
        <w:t>In the previous two financial years (</w:t>
      </w:r>
      <w:r w:rsidR="00AC758B">
        <w:t>2014</w:t>
      </w:r>
      <w:r>
        <w:t xml:space="preserve"> and </w:t>
      </w:r>
      <w:r w:rsidR="00CB20EE">
        <w:t>2015</w:t>
      </w:r>
      <w:r>
        <w:t xml:space="preserve">), cash was received from </w:t>
      </w:r>
      <w:r w:rsidR="00AC758B">
        <w:t>various funding organisations</w:t>
      </w:r>
      <w:r>
        <w:t xml:space="preserve"> for the upgrade and refurbishment of the gymnasium facilities. The amounts received were $XXX,XXX in </w:t>
      </w:r>
      <w:r w:rsidR="00AC758B">
        <w:t>2014</w:t>
      </w:r>
      <w:r>
        <w:t xml:space="preserve">, and $XXX,XXX in </w:t>
      </w:r>
      <w:r w:rsidR="00CB20EE">
        <w:t>2015</w:t>
      </w:r>
      <w:r>
        <w:t xml:space="preserve">. </w:t>
      </w:r>
    </w:p>
    <w:p w:rsidR="00C23CDA" w:rsidRDefault="002A05A2" w:rsidP="007F4C5A">
      <w:pPr>
        <w:pStyle w:val="BodyText"/>
        <w:ind w:left="717"/>
      </w:pPr>
      <w:r>
        <w:t xml:space="preserve">These amounts were recognised as </w:t>
      </w:r>
      <w:r w:rsidR="00AC758B">
        <w:t>income in advance</w:t>
      </w:r>
      <w:r>
        <w:t xml:space="preserve"> to the extent that this project had not yet commenced. However, </w:t>
      </w:r>
      <w:r w:rsidR="00C23CDA">
        <w:t xml:space="preserve">while </w:t>
      </w:r>
      <w:r>
        <w:t>the grants stipulated a specific upgrade programme, these stipulations did not include a return obligation. Therefore, there is no specific condition attached to the grant</w:t>
      </w:r>
      <w:r w:rsidR="00C23CDA">
        <w:t>, and a</w:t>
      </w:r>
      <w:r>
        <w:t>s a result</w:t>
      </w:r>
      <w:r w:rsidR="00C23CDA">
        <w:t xml:space="preserve">, </w:t>
      </w:r>
      <w:r>
        <w:t>o</w:t>
      </w:r>
      <w:r w:rsidR="00C23CDA">
        <w:t>n</w:t>
      </w:r>
      <w:r>
        <w:t xml:space="preserve"> initial application of PBE IPSAS 23, the entire amount of cash received in connection with these grants</w:t>
      </w:r>
      <w:r w:rsidR="00C23CDA">
        <w:t xml:space="preserve"> must be recognised as revenue.</w:t>
      </w:r>
    </w:p>
    <w:p w:rsidR="007211DE" w:rsidRDefault="002A05A2" w:rsidP="007F4C5A">
      <w:pPr>
        <w:pStyle w:val="BodyText"/>
        <w:ind w:left="717"/>
      </w:pPr>
      <w:r>
        <w:t xml:space="preserve">The current year and comparative figures in the statement of financial performance and statement of financial position for </w:t>
      </w:r>
      <w:r w:rsidR="00AC758B">
        <w:t>2014</w:t>
      </w:r>
      <w:r>
        <w:t xml:space="preserve"> and </w:t>
      </w:r>
      <w:r w:rsidR="00CB20EE">
        <w:t>2015</w:t>
      </w:r>
      <w:r>
        <w:t xml:space="preserve"> have been amended accordingly, as shown below:</w:t>
      </w:r>
    </w:p>
    <w:p w:rsidR="001429BF" w:rsidRDefault="001429BF" w:rsidP="007F4C5A">
      <w:pPr>
        <w:rPr>
          <w:i/>
        </w:rPr>
      </w:pPr>
      <w:r>
        <w:rPr>
          <w:i/>
        </w:rPr>
        <w:br w:type="page"/>
      </w:r>
    </w:p>
    <w:p w:rsidR="00D07F00" w:rsidRPr="00D07F00" w:rsidRDefault="00D07F00" w:rsidP="00D07F00">
      <w:pPr>
        <w:pStyle w:val="Heading1"/>
      </w:pPr>
      <w:bookmarkStart w:id="529" w:name="_Toc424722411"/>
      <w:r>
        <w:lastRenderedPageBreak/>
        <w:t xml:space="preserve">Consolidated </w:t>
      </w:r>
      <w:r w:rsidRPr="006441EE">
        <w:t>Notes to the financial statements</w:t>
      </w:r>
      <w:bookmarkEnd w:id="529"/>
    </w:p>
    <w:p w:rsidR="009855C2" w:rsidRPr="006441EE" w:rsidRDefault="009855C2" w:rsidP="009855C2">
      <w:pPr>
        <w:pStyle w:val="BodyText"/>
        <w:rPr>
          <w:b/>
        </w:rPr>
      </w:pPr>
      <w:r w:rsidRPr="00D07F00">
        <w:rPr>
          <w:b/>
        </w:rPr>
        <w:t>Sporting Body Inc.</w:t>
      </w:r>
      <w:r w:rsidRPr="00CB20EE">
        <w:rPr>
          <w:rFonts w:ascii="Arial Black" w:hAnsi="Arial Black"/>
          <w:bCs/>
          <w:color w:val="4F2D7F"/>
          <w:kern w:val="32"/>
          <w:sz w:val="19"/>
          <w:szCs w:val="28"/>
        </w:rPr>
        <w:t xml:space="preserve"> </w:t>
      </w:r>
      <w:r w:rsidRPr="006441EE">
        <w:rPr>
          <w:b/>
        </w:rPr>
        <w:br/>
        <w:t xml:space="preserve">For the Year ended 30 June </w:t>
      </w:r>
      <w:r>
        <w:rPr>
          <w:b/>
        </w:rPr>
        <w:t>2016</w:t>
      </w:r>
    </w:p>
    <w:p w:rsidR="00C23CDA" w:rsidRPr="00C23CDA" w:rsidRDefault="00C23CDA" w:rsidP="007F4C5A">
      <w:pPr>
        <w:pStyle w:val="BodyText"/>
        <w:ind w:left="717"/>
        <w:rPr>
          <w:i/>
        </w:rPr>
      </w:pPr>
      <w:r w:rsidRPr="00C23CDA">
        <w:rPr>
          <w:i/>
        </w:rPr>
        <w:t xml:space="preserve">Impact on statement of financial performance: </w:t>
      </w:r>
    </w:p>
    <w:tbl>
      <w:tblPr>
        <w:tblStyle w:val="TableClassic2"/>
        <w:tblW w:w="8931" w:type="dxa"/>
        <w:tblInd w:w="675" w:type="dxa"/>
        <w:tblLook w:val="04A0" w:firstRow="1" w:lastRow="0" w:firstColumn="1" w:lastColumn="0" w:noHBand="0" w:noVBand="1"/>
      </w:tblPr>
      <w:tblGrid>
        <w:gridCol w:w="5562"/>
        <w:gridCol w:w="3369"/>
      </w:tblGrid>
      <w:tr w:rsidR="00C23CDA" w:rsidRPr="00253238" w:rsidTr="00253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62" w:type="dxa"/>
          </w:tcPr>
          <w:p w:rsidR="00C23CDA" w:rsidRPr="00253238" w:rsidRDefault="00C23CDA" w:rsidP="007F4C5A">
            <w:pPr>
              <w:pStyle w:val="BodyText"/>
              <w:spacing w:after="0"/>
              <w:rPr>
                <w:sz w:val="19"/>
                <w:szCs w:val="19"/>
              </w:rPr>
            </w:pPr>
          </w:p>
        </w:tc>
        <w:tc>
          <w:tcPr>
            <w:tcW w:w="3369" w:type="dxa"/>
          </w:tcPr>
          <w:p w:rsidR="00C23CDA" w:rsidRPr="00253238" w:rsidRDefault="00C23CDA" w:rsidP="007F4C5A">
            <w:pPr>
              <w:pStyle w:val="BodyText"/>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253238">
              <w:rPr>
                <w:b/>
                <w:sz w:val="19"/>
                <w:szCs w:val="19"/>
              </w:rPr>
              <w:t>Group</w:t>
            </w:r>
            <w:r w:rsidR="00253238">
              <w:rPr>
                <w:b/>
                <w:sz w:val="19"/>
                <w:szCs w:val="19"/>
              </w:rPr>
              <w:t xml:space="preserve"> </w:t>
            </w:r>
            <w:r w:rsidR="00CB20EE">
              <w:rPr>
                <w:b/>
                <w:sz w:val="19"/>
                <w:szCs w:val="19"/>
              </w:rPr>
              <w:t>2015</w:t>
            </w:r>
          </w:p>
          <w:p w:rsidR="00C23CDA" w:rsidRPr="00253238" w:rsidRDefault="00C23CDA" w:rsidP="007F4C5A">
            <w:pPr>
              <w:pStyle w:val="BodyText"/>
              <w:spacing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253238">
              <w:rPr>
                <w:b/>
                <w:sz w:val="19"/>
                <w:szCs w:val="19"/>
              </w:rPr>
              <w:t>$000</w:t>
            </w:r>
          </w:p>
        </w:tc>
      </w:tr>
      <w:tr w:rsidR="00C23CDA" w:rsidRPr="00253238" w:rsidTr="00E72E84">
        <w:tc>
          <w:tcPr>
            <w:cnfStyle w:val="001000000000" w:firstRow="0" w:lastRow="0" w:firstColumn="1" w:lastColumn="0" w:oddVBand="0" w:evenVBand="0" w:oddHBand="0" w:evenHBand="0" w:firstRowFirstColumn="0" w:firstRowLastColumn="0" w:lastRowFirstColumn="0" w:lastRowLastColumn="0"/>
            <w:tcW w:w="5562" w:type="dxa"/>
          </w:tcPr>
          <w:p w:rsidR="00C23CDA" w:rsidRPr="00253238" w:rsidRDefault="00C23CDA" w:rsidP="00AC758B">
            <w:pPr>
              <w:pStyle w:val="BodyText"/>
              <w:spacing w:after="0"/>
              <w:rPr>
                <w:sz w:val="19"/>
                <w:szCs w:val="19"/>
              </w:rPr>
            </w:pPr>
            <w:r w:rsidRPr="00253238">
              <w:rPr>
                <w:sz w:val="19"/>
                <w:szCs w:val="19"/>
              </w:rPr>
              <w:t>Increase in grant revenue</w:t>
            </w:r>
          </w:p>
        </w:tc>
        <w:tc>
          <w:tcPr>
            <w:tcW w:w="3369" w:type="dxa"/>
            <w:tcBorders>
              <w:bottom w:val="single" w:sz="4" w:space="0" w:color="auto"/>
            </w:tcBorders>
          </w:tcPr>
          <w:p w:rsidR="00C23CDA" w:rsidRPr="00253238" w:rsidRDefault="00C23CDA"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253238">
              <w:rPr>
                <w:sz w:val="19"/>
                <w:szCs w:val="19"/>
              </w:rPr>
              <w:t>XXX</w:t>
            </w:r>
          </w:p>
        </w:tc>
      </w:tr>
      <w:tr w:rsidR="00C23CDA" w:rsidRPr="00253238" w:rsidTr="00E72E84">
        <w:tc>
          <w:tcPr>
            <w:cnfStyle w:val="001000000000" w:firstRow="0" w:lastRow="0" w:firstColumn="1" w:lastColumn="0" w:oddVBand="0" w:evenVBand="0" w:oddHBand="0" w:evenHBand="0" w:firstRowFirstColumn="0" w:firstRowLastColumn="0" w:lastRowFirstColumn="0" w:lastRowLastColumn="0"/>
            <w:tcW w:w="5562" w:type="dxa"/>
          </w:tcPr>
          <w:p w:rsidR="00C23CDA" w:rsidRPr="00253238" w:rsidRDefault="00C23CDA" w:rsidP="007F4C5A">
            <w:pPr>
              <w:pStyle w:val="BodyText"/>
              <w:spacing w:after="0"/>
              <w:rPr>
                <w:b w:val="0"/>
                <w:sz w:val="19"/>
                <w:szCs w:val="19"/>
              </w:rPr>
            </w:pPr>
            <w:r w:rsidRPr="00253238">
              <w:rPr>
                <w:sz w:val="19"/>
                <w:szCs w:val="19"/>
              </w:rPr>
              <w:t>Net impact on net surplus/deficit</w:t>
            </w:r>
          </w:p>
        </w:tc>
        <w:tc>
          <w:tcPr>
            <w:tcW w:w="3369" w:type="dxa"/>
            <w:tcBorders>
              <w:top w:val="single" w:sz="4" w:space="0" w:color="auto"/>
              <w:bottom w:val="single" w:sz="12" w:space="0" w:color="000000"/>
            </w:tcBorders>
          </w:tcPr>
          <w:p w:rsidR="00C23CDA" w:rsidRPr="00253238" w:rsidRDefault="00C23CDA"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b/>
                <w:sz w:val="19"/>
                <w:szCs w:val="19"/>
              </w:rPr>
            </w:pPr>
            <w:r w:rsidRPr="00253238">
              <w:rPr>
                <w:b/>
                <w:sz w:val="19"/>
                <w:szCs w:val="19"/>
              </w:rPr>
              <w:t>XXX</w:t>
            </w:r>
          </w:p>
        </w:tc>
      </w:tr>
    </w:tbl>
    <w:p w:rsidR="00C23CDA" w:rsidRPr="00C23CDA" w:rsidRDefault="00C23CDA" w:rsidP="007F4C5A">
      <w:pPr>
        <w:pStyle w:val="BodyText"/>
        <w:spacing w:before="284"/>
        <w:ind w:left="714"/>
        <w:rPr>
          <w:i/>
        </w:rPr>
      </w:pPr>
      <w:r w:rsidRPr="00C23CDA">
        <w:rPr>
          <w:i/>
        </w:rPr>
        <w:t xml:space="preserve">Impact on </w:t>
      </w:r>
      <w:r w:rsidR="002C7490">
        <w:rPr>
          <w:i/>
        </w:rPr>
        <w:t>net assets/equity</w:t>
      </w:r>
      <w:r w:rsidRPr="00C23CDA">
        <w:rPr>
          <w:i/>
        </w:rPr>
        <w:t xml:space="preserve">: </w:t>
      </w:r>
    </w:p>
    <w:tbl>
      <w:tblPr>
        <w:tblStyle w:val="TableClassic2"/>
        <w:tblW w:w="8931" w:type="dxa"/>
        <w:tblInd w:w="675" w:type="dxa"/>
        <w:tblLook w:val="04A0" w:firstRow="1" w:lastRow="0" w:firstColumn="1" w:lastColumn="0" w:noHBand="0" w:noVBand="1"/>
      </w:tblPr>
      <w:tblGrid>
        <w:gridCol w:w="5562"/>
        <w:gridCol w:w="3369"/>
      </w:tblGrid>
      <w:tr w:rsidR="00C23CDA" w:rsidRPr="00253238" w:rsidTr="00253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62" w:type="dxa"/>
          </w:tcPr>
          <w:p w:rsidR="00C23CDA" w:rsidRPr="00253238" w:rsidRDefault="00C23CDA" w:rsidP="007F4C5A">
            <w:pPr>
              <w:pStyle w:val="BodyText"/>
              <w:spacing w:after="0"/>
              <w:rPr>
                <w:sz w:val="19"/>
                <w:szCs w:val="19"/>
              </w:rPr>
            </w:pPr>
          </w:p>
        </w:tc>
        <w:tc>
          <w:tcPr>
            <w:tcW w:w="3369" w:type="dxa"/>
          </w:tcPr>
          <w:p w:rsidR="00C23CDA" w:rsidRPr="00253238" w:rsidRDefault="00C23CDA" w:rsidP="007F4C5A">
            <w:pPr>
              <w:pStyle w:val="BodyText"/>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253238">
              <w:rPr>
                <w:b/>
                <w:sz w:val="19"/>
                <w:szCs w:val="19"/>
              </w:rPr>
              <w:t>Group</w:t>
            </w:r>
            <w:r w:rsidR="00AC758B">
              <w:rPr>
                <w:b/>
                <w:sz w:val="19"/>
                <w:szCs w:val="19"/>
              </w:rPr>
              <w:t xml:space="preserve"> </w:t>
            </w:r>
            <w:r w:rsidR="00CB20EE">
              <w:rPr>
                <w:b/>
                <w:sz w:val="19"/>
                <w:szCs w:val="19"/>
              </w:rPr>
              <w:t>2015</w:t>
            </w:r>
          </w:p>
          <w:p w:rsidR="00C23CDA" w:rsidRPr="00253238" w:rsidRDefault="00C23CDA" w:rsidP="007F4C5A">
            <w:pPr>
              <w:pStyle w:val="BodyText"/>
              <w:spacing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253238">
              <w:rPr>
                <w:b/>
                <w:sz w:val="19"/>
                <w:szCs w:val="19"/>
              </w:rPr>
              <w:t>$000</w:t>
            </w:r>
          </w:p>
        </w:tc>
      </w:tr>
      <w:tr w:rsidR="00C23CDA" w:rsidRPr="00253238" w:rsidTr="00253238">
        <w:tc>
          <w:tcPr>
            <w:cnfStyle w:val="001000000000" w:firstRow="0" w:lastRow="0" w:firstColumn="1" w:lastColumn="0" w:oddVBand="0" w:evenVBand="0" w:oddHBand="0" w:evenHBand="0" w:firstRowFirstColumn="0" w:firstRowLastColumn="0" w:lastRowFirstColumn="0" w:lastRowLastColumn="0"/>
            <w:tcW w:w="5562" w:type="dxa"/>
          </w:tcPr>
          <w:p w:rsidR="00C23CDA" w:rsidRPr="00253238" w:rsidRDefault="002C7490" w:rsidP="007F4C5A">
            <w:pPr>
              <w:pStyle w:val="BodyText"/>
              <w:spacing w:after="0"/>
              <w:rPr>
                <w:sz w:val="19"/>
                <w:szCs w:val="19"/>
              </w:rPr>
            </w:pPr>
            <w:r w:rsidRPr="00253238">
              <w:rPr>
                <w:sz w:val="19"/>
                <w:szCs w:val="19"/>
              </w:rPr>
              <w:t xml:space="preserve">Increase in opening accumulated comprehensive revenue and expense (as at 01 July </w:t>
            </w:r>
            <w:r w:rsidR="00AC758B">
              <w:rPr>
                <w:sz w:val="19"/>
                <w:szCs w:val="19"/>
              </w:rPr>
              <w:t>2014</w:t>
            </w:r>
            <w:r w:rsidRPr="00253238">
              <w:rPr>
                <w:sz w:val="19"/>
                <w:szCs w:val="19"/>
              </w:rPr>
              <w:t>)</w:t>
            </w:r>
          </w:p>
        </w:tc>
        <w:tc>
          <w:tcPr>
            <w:tcW w:w="3369" w:type="dxa"/>
          </w:tcPr>
          <w:p w:rsidR="00C23CDA" w:rsidRPr="00253238" w:rsidRDefault="00C23CDA"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253238">
              <w:rPr>
                <w:sz w:val="19"/>
                <w:szCs w:val="19"/>
              </w:rPr>
              <w:t>XXX</w:t>
            </w:r>
          </w:p>
        </w:tc>
      </w:tr>
      <w:tr w:rsidR="002C7490" w:rsidRPr="00253238" w:rsidTr="00E72E84">
        <w:tc>
          <w:tcPr>
            <w:cnfStyle w:val="001000000000" w:firstRow="0" w:lastRow="0" w:firstColumn="1" w:lastColumn="0" w:oddVBand="0" w:evenVBand="0" w:oddHBand="0" w:evenHBand="0" w:firstRowFirstColumn="0" w:firstRowLastColumn="0" w:lastRowFirstColumn="0" w:lastRowLastColumn="0"/>
            <w:tcW w:w="5562" w:type="dxa"/>
          </w:tcPr>
          <w:p w:rsidR="002C7490" w:rsidRPr="00253238" w:rsidRDefault="002C7490" w:rsidP="007F4C5A">
            <w:pPr>
              <w:pStyle w:val="BodyText"/>
              <w:spacing w:after="0"/>
              <w:rPr>
                <w:b w:val="0"/>
                <w:sz w:val="19"/>
                <w:szCs w:val="19"/>
              </w:rPr>
            </w:pPr>
            <w:r w:rsidRPr="00253238">
              <w:rPr>
                <w:sz w:val="19"/>
                <w:szCs w:val="19"/>
              </w:rPr>
              <w:t xml:space="preserve">Increase in net surplus (as at 30 June </w:t>
            </w:r>
            <w:r w:rsidR="00CB20EE">
              <w:rPr>
                <w:sz w:val="19"/>
                <w:szCs w:val="19"/>
              </w:rPr>
              <w:t>2015</w:t>
            </w:r>
            <w:r w:rsidRPr="00253238">
              <w:rPr>
                <w:sz w:val="19"/>
                <w:szCs w:val="19"/>
              </w:rPr>
              <w:t>)</w:t>
            </w:r>
          </w:p>
        </w:tc>
        <w:tc>
          <w:tcPr>
            <w:tcW w:w="3369" w:type="dxa"/>
            <w:tcBorders>
              <w:bottom w:val="single" w:sz="4" w:space="0" w:color="auto"/>
            </w:tcBorders>
          </w:tcPr>
          <w:p w:rsidR="002C7490" w:rsidRPr="00253238" w:rsidRDefault="002C7490"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253238">
              <w:rPr>
                <w:sz w:val="19"/>
                <w:szCs w:val="19"/>
              </w:rPr>
              <w:t>XXX</w:t>
            </w:r>
          </w:p>
        </w:tc>
      </w:tr>
      <w:tr w:rsidR="00C23CDA" w:rsidRPr="00253238" w:rsidTr="00E72E84">
        <w:tc>
          <w:tcPr>
            <w:cnfStyle w:val="001000000000" w:firstRow="0" w:lastRow="0" w:firstColumn="1" w:lastColumn="0" w:oddVBand="0" w:evenVBand="0" w:oddHBand="0" w:evenHBand="0" w:firstRowFirstColumn="0" w:firstRowLastColumn="0" w:lastRowFirstColumn="0" w:lastRowLastColumn="0"/>
            <w:tcW w:w="5562" w:type="dxa"/>
          </w:tcPr>
          <w:p w:rsidR="00C23CDA" w:rsidRPr="00253238" w:rsidRDefault="002C7490" w:rsidP="007F4C5A">
            <w:pPr>
              <w:pStyle w:val="BodyText"/>
              <w:spacing w:after="0"/>
              <w:rPr>
                <w:b w:val="0"/>
                <w:sz w:val="19"/>
                <w:szCs w:val="19"/>
              </w:rPr>
            </w:pPr>
            <w:r w:rsidRPr="00253238">
              <w:rPr>
                <w:sz w:val="19"/>
                <w:szCs w:val="19"/>
              </w:rPr>
              <w:t>Total impact on net assets/equity</w:t>
            </w:r>
          </w:p>
        </w:tc>
        <w:tc>
          <w:tcPr>
            <w:tcW w:w="3369" w:type="dxa"/>
            <w:tcBorders>
              <w:top w:val="single" w:sz="4" w:space="0" w:color="auto"/>
              <w:bottom w:val="single" w:sz="12" w:space="0" w:color="000000"/>
            </w:tcBorders>
          </w:tcPr>
          <w:p w:rsidR="00C23CDA" w:rsidRPr="00253238" w:rsidRDefault="00C23CDA"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b/>
                <w:sz w:val="19"/>
                <w:szCs w:val="19"/>
              </w:rPr>
            </w:pPr>
            <w:r w:rsidRPr="00253238">
              <w:rPr>
                <w:b/>
                <w:sz w:val="19"/>
                <w:szCs w:val="19"/>
              </w:rPr>
              <w:t>XXX</w:t>
            </w:r>
          </w:p>
        </w:tc>
      </w:tr>
    </w:tbl>
    <w:p w:rsidR="00C23CDA" w:rsidRPr="00C23CDA" w:rsidRDefault="00C23CDA" w:rsidP="007F4C5A">
      <w:pPr>
        <w:pStyle w:val="BodyText"/>
        <w:spacing w:before="284"/>
        <w:ind w:left="714"/>
        <w:rPr>
          <w:i/>
        </w:rPr>
      </w:pPr>
      <w:r w:rsidRPr="00C23CDA">
        <w:rPr>
          <w:i/>
        </w:rPr>
        <w:t xml:space="preserve">Impact on </w:t>
      </w:r>
      <w:r w:rsidR="002C7490">
        <w:rPr>
          <w:i/>
        </w:rPr>
        <w:t>financial position</w:t>
      </w:r>
      <w:r w:rsidRPr="00C23CDA">
        <w:rPr>
          <w:i/>
        </w:rPr>
        <w:t xml:space="preserve">: </w:t>
      </w:r>
    </w:p>
    <w:tbl>
      <w:tblPr>
        <w:tblStyle w:val="TableClassic2"/>
        <w:tblW w:w="8931" w:type="dxa"/>
        <w:tblInd w:w="675" w:type="dxa"/>
        <w:tblLook w:val="04A0" w:firstRow="1" w:lastRow="0" w:firstColumn="1" w:lastColumn="0" w:noHBand="0" w:noVBand="1"/>
      </w:tblPr>
      <w:tblGrid>
        <w:gridCol w:w="5562"/>
        <w:gridCol w:w="3369"/>
      </w:tblGrid>
      <w:tr w:rsidR="00C23CDA" w:rsidRPr="00253238" w:rsidTr="00253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62" w:type="dxa"/>
          </w:tcPr>
          <w:p w:rsidR="00C23CDA" w:rsidRPr="00253238" w:rsidRDefault="00C23CDA" w:rsidP="007F4C5A">
            <w:pPr>
              <w:pStyle w:val="BodyText"/>
              <w:spacing w:after="0"/>
              <w:rPr>
                <w:sz w:val="19"/>
                <w:szCs w:val="19"/>
              </w:rPr>
            </w:pPr>
          </w:p>
        </w:tc>
        <w:tc>
          <w:tcPr>
            <w:tcW w:w="3369" w:type="dxa"/>
          </w:tcPr>
          <w:p w:rsidR="00C23CDA" w:rsidRPr="00253238" w:rsidRDefault="00C23CDA" w:rsidP="007F4C5A">
            <w:pPr>
              <w:pStyle w:val="BodyText"/>
              <w:spacing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253238">
              <w:rPr>
                <w:sz w:val="19"/>
                <w:szCs w:val="19"/>
              </w:rPr>
              <w:t>Group</w:t>
            </w:r>
            <w:r w:rsidR="00253238">
              <w:rPr>
                <w:sz w:val="19"/>
                <w:szCs w:val="19"/>
              </w:rPr>
              <w:t xml:space="preserve"> </w:t>
            </w:r>
            <w:r w:rsidR="00CB20EE">
              <w:rPr>
                <w:sz w:val="19"/>
                <w:szCs w:val="19"/>
              </w:rPr>
              <w:t>2015</w:t>
            </w:r>
          </w:p>
          <w:p w:rsidR="00C23CDA" w:rsidRPr="00253238" w:rsidRDefault="00C23CDA" w:rsidP="007F4C5A">
            <w:pPr>
              <w:pStyle w:val="BodyText"/>
              <w:spacing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253238">
              <w:rPr>
                <w:sz w:val="19"/>
                <w:szCs w:val="19"/>
              </w:rPr>
              <w:t>$000</w:t>
            </w:r>
          </w:p>
        </w:tc>
      </w:tr>
      <w:tr w:rsidR="00C23CDA" w:rsidRPr="00253238" w:rsidTr="00E72E84">
        <w:tc>
          <w:tcPr>
            <w:cnfStyle w:val="001000000000" w:firstRow="0" w:lastRow="0" w:firstColumn="1" w:lastColumn="0" w:oddVBand="0" w:evenVBand="0" w:oddHBand="0" w:evenHBand="0" w:firstRowFirstColumn="0" w:firstRowLastColumn="0" w:lastRowFirstColumn="0" w:lastRowLastColumn="0"/>
            <w:tcW w:w="5562" w:type="dxa"/>
          </w:tcPr>
          <w:p w:rsidR="00C23CDA" w:rsidRPr="00253238" w:rsidRDefault="002C7490" w:rsidP="00AC758B">
            <w:pPr>
              <w:pStyle w:val="BodyText"/>
              <w:spacing w:after="0"/>
              <w:rPr>
                <w:sz w:val="19"/>
                <w:szCs w:val="19"/>
              </w:rPr>
            </w:pPr>
            <w:r w:rsidRPr="00253238">
              <w:rPr>
                <w:sz w:val="19"/>
                <w:szCs w:val="19"/>
              </w:rPr>
              <w:t xml:space="preserve">Decrease in </w:t>
            </w:r>
            <w:r w:rsidR="00AC758B">
              <w:rPr>
                <w:sz w:val="19"/>
                <w:szCs w:val="19"/>
              </w:rPr>
              <w:t>income in advance</w:t>
            </w:r>
          </w:p>
        </w:tc>
        <w:tc>
          <w:tcPr>
            <w:tcW w:w="3369" w:type="dxa"/>
            <w:tcBorders>
              <w:bottom w:val="single" w:sz="4" w:space="0" w:color="auto"/>
            </w:tcBorders>
          </w:tcPr>
          <w:p w:rsidR="00C23CDA" w:rsidRPr="00253238" w:rsidRDefault="002C7490"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253238">
              <w:rPr>
                <w:sz w:val="19"/>
                <w:szCs w:val="19"/>
              </w:rPr>
              <w:t>(</w:t>
            </w:r>
            <w:r w:rsidR="00C23CDA" w:rsidRPr="00253238">
              <w:rPr>
                <w:sz w:val="19"/>
                <w:szCs w:val="19"/>
              </w:rPr>
              <w:t>XXX</w:t>
            </w:r>
            <w:r w:rsidRPr="00253238">
              <w:rPr>
                <w:sz w:val="19"/>
                <w:szCs w:val="19"/>
              </w:rPr>
              <w:t>)</w:t>
            </w:r>
          </w:p>
        </w:tc>
      </w:tr>
      <w:tr w:rsidR="00C23CDA" w:rsidRPr="00253238" w:rsidTr="00E72E84">
        <w:tc>
          <w:tcPr>
            <w:cnfStyle w:val="001000000000" w:firstRow="0" w:lastRow="0" w:firstColumn="1" w:lastColumn="0" w:oddVBand="0" w:evenVBand="0" w:oddHBand="0" w:evenHBand="0" w:firstRowFirstColumn="0" w:firstRowLastColumn="0" w:lastRowFirstColumn="0" w:lastRowLastColumn="0"/>
            <w:tcW w:w="5562" w:type="dxa"/>
          </w:tcPr>
          <w:p w:rsidR="00C23CDA" w:rsidRPr="00253238" w:rsidRDefault="002C7490" w:rsidP="007F4C5A">
            <w:pPr>
              <w:pStyle w:val="BodyText"/>
              <w:spacing w:after="0"/>
              <w:rPr>
                <w:b w:val="0"/>
                <w:sz w:val="19"/>
                <w:szCs w:val="19"/>
              </w:rPr>
            </w:pPr>
            <w:r w:rsidRPr="00253238">
              <w:rPr>
                <w:sz w:val="19"/>
                <w:szCs w:val="19"/>
              </w:rPr>
              <w:t>Total impact on liabilities</w:t>
            </w:r>
          </w:p>
        </w:tc>
        <w:tc>
          <w:tcPr>
            <w:tcW w:w="3369" w:type="dxa"/>
            <w:tcBorders>
              <w:top w:val="single" w:sz="4" w:space="0" w:color="auto"/>
              <w:bottom w:val="single" w:sz="12" w:space="0" w:color="000000"/>
            </w:tcBorders>
          </w:tcPr>
          <w:p w:rsidR="00C23CDA" w:rsidRPr="00253238" w:rsidRDefault="002C7490"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b/>
                <w:sz w:val="19"/>
                <w:szCs w:val="19"/>
              </w:rPr>
            </w:pPr>
            <w:r w:rsidRPr="00253238">
              <w:rPr>
                <w:b/>
                <w:sz w:val="19"/>
                <w:szCs w:val="19"/>
              </w:rPr>
              <w:t>(</w:t>
            </w:r>
            <w:r w:rsidR="00C23CDA" w:rsidRPr="00253238">
              <w:rPr>
                <w:b/>
                <w:sz w:val="19"/>
                <w:szCs w:val="19"/>
              </w:rPr>
              <w:t>XXX</w:t>
            </w:r>
            <w:r w:rsidRPr="00253238">
              <w:rPr>
                <w:b/>
                <w:sz w:val="19"/>
                <w:szCs w:val="19"/>
              </w:rPr>
              <w:t>)</w:t>
            </w:r>
          </w:p>
        </w:tc>
      </w:tr>
    </w:tbl>
    <w:p w:rsidR="00C23CDA" w:rsidRDefault="00C23CDA" w:rsidP="007F4C5A">
      <w:pPr>
        <w:pStyle w:val="BodyText"/>
        <w:ind w:left="717"/>
      </w:pPr>
    </w:p>
    <w:p w:rsidR="00BE7C22" w:rsidRDefault="00BE7C22" w:rsidP="008A2679">
      <w:pPr>
        <w:pStyle w:val="BodyText"/>
        <w:numPr>
          <w:ilvl w:val="0"/>
          <w:numId w:val="1"/>
        </w:numPr>
        <w:ind w:hanging="717"/>
        <w:rPr>
          <w:b/>
        </w:rPr>
      </w:pPr>
      <w:r w:rsidRPr="00BE7C22">
        <w:rPr>
          <w:b/>
        </w:rPr>
        <w:t>Summary of accounting policies</w:t>
      </w:r>
    </w:p>
    <w:p w:rsidR="00EC32BD" w:rsidRDefault="00BE7C22" w:rsidP="007F4C5A">
      <w:pPr>
        <w:pStyle w:val="BodyText"/>
        <w:ind w:left="717"/>
      </w:pPr>
      <w:r>
        <w:t>The significant accounting policies used in the preparation of these financial statements as set out below have been applied consistently to both years presented in</w:t>
      </w:r>
      <w:r w:rsidR="00EC32BD">
        <w:t xml:space="preserve"> these financial statements.</w:t>
      </w:r>
      <w:r w:rsidR="00EC32BD">
        <w:tab/>
      </w:r>
    </w:p>
    <w:p w:rsidR="00BE7C22" w:rsidRPr="00EC32BD" w:rsidRDefault="00BE7C22" w:rsidP="007F4C5A">
      <w:pPr>
        <w:pStyle w:val="BodyText"/>
        <w:ind w:left="717"/>
        <w:rPr>
          <w:b/>
          <w:i/>
        </w:rPr>
      </w:pPr>
      <w:r w:rsidRPr="00EC32BD">
        <w:rPr>
          <w:i/>
        </w:rPr>
        <w:t>4.1</w:t>
      </w:r>
      <w:r w:rsidRPr="00EC32BD">
        <w:rPr>
          <w:i/>
        </w:rPr>
        <w:tab/>
        <w:t>Basis of measurement</w:t>
      </w:r>
    </w:p>
    <w:p w:rsidR="00BE7C22" w:rsidRDefault="00BE7C22" w:rsidP="007F4C5A">
      <w:pPr>
        <w:pStyle w:val="BodyText"/>
        <w:ind w:left="717"/>
      </w:pPr>
      <w:r>
        <w:t>These consolidated financial statements have been prepared on the basis of historical cost, as modified by the fair value measurement of non-derivative financial instruments and land and buildings which</w:t>
      </w:r>
      <w:r w:rsidR="00EC32BD">
        <w:t xml:space="preserve"> are measured at fair value. </w:t>
      </w:r>
      <w:r w:rsidR="00EC32BD">
        <w:tab/>
      </w:r>
      <w:r>
        <w:tab/>
      </w:r>
    </w:p>
    <w:p w:rsidR="00BE7C22" w:rsidRPr="00EC32BD" w:rsidRDefault="00BE7C22" w:rsidP="007F4C5A">
      <w:pPr>
        <w:pStyle w:val="BodyText"/>
        <w:ind w:left="717"/>
        <w:rPr>
          <w:i/>
        </w:rPr>
      </w:pPr>
      <w:r w:rsidRPr="00EC32BD">
        <w:rPr>
          <w:i/>
        </w:rPr>
        <w:t>4.2</w:t>
      </w:r>
      <w:r w:rsidRPr="00EC32BD">
        <w:rPr>
          <w:i/>
        </w:rPr>
        <w:tab/>
        <w:t>Functional and presentational currency</w:t>
      </w:r>
    </w:p>
    <w:p w:rsidR="00BE7C22" w:rsidRDefault="00BE7C22" w:rsidP="007F4C5A">
      <w:pPr>
        <w:pStyle w:val="BodyText"/>
        <w:ind w:left="717"/>
      </w:pPr>
      <w:r>
        <w:t xml:space="preserve">The consolidated financial statements are presented in New Zealand dollars ($), which is the Group’s functional currency. All financial information presented in New Zealand dollars has been rounded to </w:t>
      </w:r>
      <w:r w:rsidR="00EC32BD">
        <w:t>the nearest thousand dollars.</w:t>
      </w:r>
      <w:r w:rsidR="00EC32BD">
        <w:tab/>
      </w:r>
      <w:r>
        <w:tab/>
      </w:r>
    </w:p>
    <w:p w:rsidR="00AC758B" w:rsidRDefault="00AC758B">
      <w:pPr>
        <w:rPr>
          <w:i/>
        </w:rPr>
      </w:pPr>
      <w:r>
        <w:rPr>
          <w:i/>
        </w:rPr>
        <w:br w:type="page"/>
      </w:r>
    </w:p>
    <w:p w:rsidR="00D07F00" w:rsidRDefault="00D07F00" w:rsidP="00D07F00">
      <w:pPr>
        <w:pStyle w:val="Heading1"/>
      </w:pPr>
      <w:bookmarkStart w:id="530" w:name="_Toc424722412"/>
      <w:r>
        <w:lastRenderedPageBreak/>
        <w:t xml:space="preserve">Consolidated </w:t>
      </w:r>
      <w:r w:rsidRPr="006441EE">
        <w:t>Notes to the financial statements</w:t>
      </w:r>
      <w:bookmarkEnd w:id="530"/>
    </w:p>
    <w:p w:rsidR="00AC758B" w:rsidRPr="006441EE" w:rsidRDefault="00AC758B" w:rsidP="00AC758B">
      <w:pPr>
        <w:pStyle w:val="BodyText"/>
        <w:rPr>
          <w:b/>
        </w:rPr>
      </w:pPr>
      <w:r w:rsidRPr="00D07F00">
        <w:rPr>
          <w:b/>
        </w:rPr>
        <w:t>Sporting Body Inc.</w:t>
      </w:r>
      <w:r w:rsidRPr="00CB20EE">
        <w:rPr>
          <w:rFonts w:ascii="Arial Black" w:hAnsi="Arial Black"/>
          <w:bCs/>
          <w:color w:val="4F2D7F"/>
          <w:kern w:val="32"/>
          <w:sz w:val="19"/>
          <w:szCs w:val="28"/>
        </w:rPr>
        <w:t xml:space="preserve"> </w:t>
      </w:r>
      <w:r w:rsidRPr="006441EE">
        <w:rPr>
          <w:b/>
        </w:rPr>
        <w:br/>
        <w:t xml:space="preserve">For the Year ended 30 June </w:t>
      </w:r>
      <w:r>
        <w:rPr>
          <w:b/>
        </w:rPr>
        <w:t>2016</w:t>
      </w:r>
    </w:p>
    <w:p w:rsidR="00BE7C22" w:rsidRPr="00EC32BD" w:rsidRDefault="00BE7C22" w:rsidP="007F4C5A">
      <w:pPr>
        <w:pStyle w:val="BodyText"/>
        <w:ind w:left="717"/>
        <w:rPr>
          <w:i/>
        </w:rPr>
      </w:pPr>
      <w:r w:rsidRPr="00EC32BD">
        <w:rPr>
          <w:i/>
        </w:rPr>
        <w:t>4.3</w:t>
      </w:r>
      <w:r w:rsidRPr="00EC32BD">
        <w:rPr>
          <w:i/>
        </w:rPr>
        <w:tab/>
        <w:t>Basis of consolidation</w:t>
      </w:r>
    </w:p>
    <w:p w:rsidR="00A72001" w:rsidRDefault="00BE7C22" w:rsidP="007F4C5A">
      <w:pPr>
        <w:pStyle w:val="BodyText"/>
        <w:ind w:left="717"/>
      </w:pPr>
      <w:r>
        <w:t xml:space="preserve">Controlled entities are all those entities over which the controlling entity has the power to govern the financial and operating policies so as to benefit from its activities. The controlled entities are consolidated from the date on which control is transferred and are de-consolidated from the date that control ceases. In preparing the consolidated financial statements, all inter entity balances and transactions, and unrealised gains and losses arising within the consolidated entity are eliminated in full. The accounting policies of the controlled entity are consistent with the policies adopted by the Group and have a </w:t>
      </w:r>
      <w:r w:rsidR="00EC32BD">
        <w:t xml:space="preserve">30 June </w:t>
      </w:r>
      <w:r w:rsidR="00CB20EE">
        <w:t>2016</w:t>
      </w:r>
      <w:r w:rsidR="00EC32BD">
        <w:t xml:space="preserve"> reporting date.</w:t>
      </w:r>
    </w:p>
    <w:p w:rsidR="00BE7C22" w:rsidRPr="00EC32BD" w:rsidRDefault="00BE7C22" w:rsidP="007F4C5A">
      <w:pPr>
        <w:pStyle w:val="BodyText"/>
        <w:ind w:left="717"/>
        <w:rPr>
          <w:i/>
        </w:rPr>
      </w:pPr>
      <w:r w:rsidRPr="00EC32BD">
        <w:rPr>
          <w:i/>
        </w:rPr>
        <w:t>4.4</w:t>
      </w:r>
      <w:r w:rsidRPr="00EC32BD">
        <w:rPr>
          <w:i/>
        </w:rPr>
        <w:tab/>
        <w:t>Revenue</w:t>
      </w:r>
    </w:p>
    <w:p w:rsidR="00BE7C22" w:rsidRDefault="00BE7C22" w:rsidP="007F4C5A">
      <w:pPr>
        <w:pStyle w:val="BodyText"/>
        <w:ind w:left="717"/>
      </w:pPr>
      <w:r>
        <w:t xml:space="preserve">Revenue is recognised to the extent that it is probable that the economic benefit will flow to the Group and revenue can be reliably measured.  Revenue is measured at the fair value of the consideration received.  The following specific recognition criteria must be met </w:t>
      </w:r>
      <w:r w:rsidR="00EC32BD">
        <w:t>before revenue is recognised.</w:t>
      </w:r>
      <w:r w:rsidR="00EC32BD">
        <w:tab/>
      </w:r>
      <w:r>
        <w:tab/>
      </w:r>
    </w:p>
    <w:p w:rsidR="00BE7C22" w:rsidRPr="00EC32BD" w:rsidRDefault="00BE7C22" w:rsidP="002A2A1A">
      <w:pPr>
        <w:pStyle w:val="BodyText"/>
        <w:ind w:firstLine="717"/>
        <w:rPr>
          <w:b/>
        </w:rPr>
      </w:pPr>
      <w:r w:rsidRPr="00EC32BD">
        <w:rPr>
          <w:b/>
        </w:rPr>
        <w:t>Revenue f</w:t>
      </w:r>
      <w:r w:rsidR="00EC32BD" w:rsidRPr="00EC32BD">
        <w:rPr>
          <w:b/>
        </w:rPr>
        <w:t>rom non-exchange transactions</w:t>
      </w:r>
      <w:r w:rsidR="00EC32BD" w:rsidRPr="00EC32BD">
        <w:rPr>
          <w:b/>
        </w:rPr>
        <w:tab/>
      </w:r>
      <w:r w:rsidRPr="00EC32BD">
        <w:rPr>
          <w:b/>
        </w:rPr>
        <w:tab/>
      </w:r>
    </w:p>
    <w:p w:rsidR="00A72001" w:rsidRDefault="00BE7C22" w:rsidP="007F4C5A">
      <w:pPr>
        <w:pStyle w:val="BodyText"/>
        <w:ind w:left="717"/>
      </w:pPr>
      <w:r w:rsidRPr="007211DE">
        <w:rPr>
          <w:i/>
        </w:rPr>
        <w:t>Donations</w:t>
      </w:r>
      <w:r w:rsidRPr="007211DE">
        <w:rPr>
          <w:i/>
        </w:rPr>
        <w:tab/>
      </w:r>
      <w:r w:rsidRPr="007211DE">
        <w:rPr>
          <w:i/>
        </w:rPr>
        <w:tab/>
      </w:r>
      <w:r w:rsidR="00EC32BD" w:rsidRPr="007211DE">
        <w:rPr>
          <w:i/>
        </w:rPr>
        <w:br/>
      </w:r>
      <w:r>
        <w:t xml:space="preserve">Donations are recognised as revenue upon receipt and include donations from the general public, donations received for specific programme or services or donations in-kind.  Donations in-kind include donations received for services, furniture and volunteer time and is recognised in revenue and expense when the service or good is received.  Donations in-kind are measured at their fair value as at the date of acquisition, ascertained by reference to the expected cost that would be otherwise </w:t>
      </w:r>
      <w:r w:rsidR="00EC32BD">
        <w:t xml:space="preserve">incurred by </w:t>
      </w:r>
      <w:r w:rsidR="00074A08">
        <w:t>Sporting Body</w:t>
      </w:r>
      <w:r w:rsidR="00A72001">
        <w:t>.</w:t>
      </w:r>
      <w:r w:rsidR="00EC32BD">
        <w:tab/>
      </w:r>
    </w:p>
    <w:p w:rsidR="00BE7C22" w:rsidRDefault="00BE7C22" w:rsidP="007F4C5A">
      <w:pPr>
        <w:pStyle w:val="BodyText"/>
        <w:ind w:left="717"/>
      </w:pPr>
      <w:r w:rsidRPr="007211DE">
        <w:rPr>
          <w:i/>
        </w:rPr>
        <w:t>Grant Revenu</w:t>
      </w:r>
      <w:r w:rsidR="00EC32BD" w:rsidRPr="007211DE">
        <w:rPr>
          <w:i/>
        </w:rPr>
        <w:t>e</w:t>
      </w:r>
      <w:r w:rsidR="00EC32BD" w:rsidRPr="007211DE">
        <w:rPr>
          <w:i/>
        </w:rPr>
        <w:tab/>
      </w:r>
      <w:r w:rsidR="00EC32BD" w:rsidRPr="007211DE">
        <w:rPr>
          <w:i/>
        </w:rPr>
        <w:br/>
      </w:r>
      <w:r>
        <w:t>Grant revenue includes grants given by other charitable organisations, philanthropic organisations and businesses.  Grant revenue is recognised when the conditions attached to the grant has been complied with. Where there are unfulfilled conditions attaching to the grant, the amount relating to the unfulfilled condition is recognised as a liability and released to revenue as t</w:t>
      </w:r>
      <w:r w:rsidR="00EC32BD">
        <w:t xml:space="preserve">he conditions are fulfilled. </w:t>
      </w:r>
      <w:r w:rsidR="00EC32BD">
        <w:tab/>
      </w:r>
      <w:r>
        <w:tab/>
      </w:r>
    </w:p>
    <w:p w:rsidR="00BE7C22" w:rsidRPr="00EC32BD" w:rsidRDefault="00BE7C22" w:rsidP="002A2A1A">
      <w:pPr>
        <w:pStyle w:val="BodyText"/>
        <w:ind w:firstLine="717"/>
        <w:rPr>
          <w:b/>
        </w:rPr>
      </w:pPr>
      <w:r w:rsidRPr="00EC32BD">
        <w:rPr>
          <w:b/>
        </w:rPr>
        <w:t>Reven</w:t>
      </w:r>
      <w:r w:rsidR="00EC32BD" w:rsidRPr="00EC32BD">
        <w:rPr>
          <w:b/>
        </w:rPr>
        <w:t>ue from exchange transactions</w:t>
      </w:r>
      <w:r w:rsidR="00EC32BD" w:rsidRPr="00EC32BD">
        <w:rPr>
          <w:b/>
        </w:rPr>
        <w:tab/>
      </w:r>
      <w:r w:rsidRPr="00EC32BD">
        <w:rPr>
          <w:b/>
        </w:rPr>
        <w:tab/>
      </w:r>
    </w:p>
    <w:p w:rsidR="00B3094A" w:rsidRDefault="00B3094A" w:rsidP="007F4C5A">
      <w:pPr>
        <w:pStyle w:val="BodyText"/>
        <w:ind w:left="717"/>
      </w:pPr>
      <w:r>
        <w:rPr>
          <w:i/>
        </w:rPr>
        <w:t>Membership fees</w:t>
      </w:r>
      <w:r w:rsidRPr="00A72001">
        <w:rPr>
          <w:i/>
        </w:rPr>
        <w:tab/>
      </w:r>
      <w:r w:rsidRPr="00A72001">
        <w:rPr>
          <w:i/>
        </w:rPr>
        <w:tab/>
      </w:r>
      <w:r w:rsidRPr="00A72001">
        <w:rPr>
          <w:i/>
        </w:rPr>
        <w:br/>
      </w:r>
      <w:r>
        <w:t xml:space="preserve">Fees and subscriptions received in exchange for monthly access to </w:t>
      </w:r>
      <w:r w:rsidR="00D07F00">
        <w:t>members’</w:t>
      </w:r>
      <w:r>
        <w:t xml:space="preserve"> facilities are initially recorded as income in advance and recognised in revenue evenly over the membership period.</w:t>
      </w:r>
    </w:p>
    <w:p w:rsidR="00B3094A" w:rsidRDefault="00B3094A" w:rsidP="007F4C5A">
      <w:pPr>
        <w:pStyle w:val="BodyText"/>
        <w:ind w:left="717"/>
      </w:pPr>
      <w:r>
        <w:t xml:space="preserve">Where members purchase specific services (for example, attendance at the coaching and development course), revenue is initially recorded as revenue in advance, and then recognised proportionally on the basis of the value of each session relative to the total value of the purchased services. </w:t>
      </w:r>
    </w:p>
    <w:p w:rsidR="00D07F00" w:rsidRDefault="00D07F00" w:rsidP="00D07F00">
      <w:pPr>
        <w:pStyle w:val="Heading1"/>
      </w:pPr>
      <w:bookmarkStart w:id="531" w:name="_Toc424722413"/>
      <w:r>
        <w:lastRenderedPageBreak/>
        <w:t xml:space="preserve">Consolidated </w:t>
      </w:r>
      <w:r w:rsidRPr="006441EE">
        <w:t>No</w:t>
      </w:r>
      <w:r>
        <w:t>tes to the financial statements</w:t>
      </w:r>
      <w:bookmarkEnd w:id="531"/>
    </w:p>
    <w:p w:rsidR="00E5681F" w:rsidRPr="006441EE" w:rsidRDefault="00E5681F" w:rsidP="00E5681F">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9855C2" w:rsidRPr="00E5681F" w:rsidRDefault="0072079F" w:rsidP="00E5681F">
      <w:pPr>
        <w:pStyle w:val="BodyText"/>
        <w:ind w:left="717"/>
      </w:pPr>
      <w:r>
        <w:rPr>
          <w:i/>
        </w:rPr>
        <w:t>Event income</w:t>
      </w:r>
      <w:r w:rsidRPr="00A72001">
        <w:rPr>
          <w:i/>
        </w:rPr>
        <w:tab/>
      </w:r>
      <w:r w:rsidRPr="00A72001">
        <w:rPr>
          <w:i/>
        </w:rPr>
        <w:tab/>
      </w:r>
      <w:r w:rsidRPr="00A72001">
        <w:rPr>
          <w:i/>
        </w:rPr>
        <w:br/>
      </w:r>
      <w:r>
        <w:t>Entrance fees for functions and events are recorded as revenue when the function or event takes place.</w:t>
      </w:r>
    </w:p>
    <w:p w:rsidR="001429BF" w:rsidRDefault="00EC32BD" w:rsidP="007F4C5A">
      <w:pPr>
        <w:pStyle w:val="BodyText"/>
        <w:ind w:left="717"/>
      </w:pPr>
      <w:r w:rsidRPr="00A72001">
        <w:rPr>
          <w:i/>
        </w:rPr>
        <w:t xml:space="preserve">Interest </w:t>
      </w:r>
      <w:r w:rsidR="001429BF">
        <w:rPr>
          <w:i/>
        </w:rPr>
        <w:t>and dividend income</w:t>
      </w:r>
      <w:r w:rsidRPr="00A72001">
        <w:rPr>
          <w:i/>
        </w:rPr>
        <w:tab/>
      </w:r>
      <w:r w:rsidR="00BE7C22" w:rsidRPr="00A72001">
        <w:rPr>
          <w:i/>
        </w:rPr>
        <w:tab/>
      </w:r>
      <w:r w:rsidRPr="00A72001">
        <w:rPr>
          <w:i/>
        </w:rPr>
        <w:br/>
      </w:r>
      <w:r w:rsidR="00BE7C22">
        <w:t>Interest revenue is recognised as it accrues, using the effective inte</w:t>
      </w:r>
      <w:r w:rsidR="00A72001">
        <w:t>rest method.</w:t>
      </w:r>
    </w:p>
    <w:p w:rsidR="00B3094A" w:rsidRDefault="001429BF" w:rsidP="007F4C5A">
      <w:pPr>
        <w:pStyle w:val="BodyText"/>
        <w:ind w:left="717"/>
      </w:pPr>
      <w:r>
        <w:t>Dividend income is recognised when the dividend is declared.</w:t>
      </w:r>
    </w:p>
    <w:p w:rsidR="00EC32BD" w:rsidRDefault="00BE7C22" w:rsidP="008A2679">
      <w:pPr>
        <w:pStyle w:val="BodyText"/>
        <w:numPr>
          <w:ilvl w:val="1"/>
          <w:numId w:val="1"/>
        </w:numPr>
        <w:ind w:hanging="728"/>
        <w:rPr>
          <w:i/>
        </w:rPr>
      </w:pPr>
      <w:r w:rsidRPr="00EC32BD">
        <w:rPr>
          <w:i/>
        </w:rPr>
        <w:t>Financial instruments</w:t>
      </w:r>
    </w:p>
    <w:p w:rsidR="00EC32BD" w:rsidRDefault="00BE7C22" w:rsidP="007F4C5A">
      <w:pPr>
        <w:pStyle w:val="BodyText"/>
        <w:ind w:left="717"/>
        <w:rPr>
          <w:i/>
        </w:rPr>
      </w:pPr>
      <w:r>
        <w:t>Financial assets and financial liabilities are recognised when the Group becomes a party to the contractual provisions</w:t>
      </w:r>
      <w:r w:rsidR="00EC32BD">
        <w:t xml:space="preserve"> of the financial instrument.</w:t>
      </w:r>
      <w:r w:rsidR="00EC32BD">
        <w:tab/>
      </w:r>
      <w:r>
        <w:tab/>
      </w:r>
    </w:p>
    <w:p w:rsidR="00EC32BD" w:rsidRDefault="00BE7C22" w:rsidP="007F4C5A">
      <w:pPr>
        <w:pStyle w:val="BodyText"/>
        <w:spacing w:after="0"/>
        <w:ind w:left="717"/>
      </w:pPr>
      <w:r>
        <w:t>The Group derecognises a financial asset or, where applicable, a part of a financial asset or part of a group of similar financial assets when the rights to receive cash flows from the asset have expired or are waived, or the Group has transferred its rights to receive cash flows from the asset or has assumed an obligation to pay the received cash flows in full without material delay t</w:t>
      </w:r>
      <w:r w:rsidR="00EC32BD">
        <w:t>o a third party; and either:</w:t>
      </w:r>
      <w:r w:rsidR="00EC32BD">
        <w:tab/>
      </w:r>
    </w:p>
    <w:p w:rsidR="00EC32BD" w:rsidRPr="00EC32BD" w:rsidRDefault="00BE7C22" w:rsidP="008A2679">
      <w:pPr>
        <w:pStyle w:val="BodyText"/>
        <w:numPr>
          <w:ilvl w:val="0"/>
          <w:numId w:val="2"/>
        </w:numPr>
        <w:spacing w:after="0"/>
        <w:ind w:firstLine="0"/>
        <w:rPr>
          <w:i/>
        </w:rPr>
      </w:pPr>
      <w:r>
        <w:t>the Group has transferred substantially all the risks a</w:t>
      </w:r>
      <w:r w:rsidR="00EC32BD">
        <w:t xml:space="preserve">nd rewards of the asset; or </w:t>
      </w:r>
      <w:r w:rsidR="00EC32BD">
        <w:tab/>
      </w:r>
    </w:p>
    <w:p w:rsidR="00EC32BD" w:rsidRDefault="00BE7C22" w:rsidP="00CB20EE">
      <w:pPr>
        <w:pStyle w:val="BodyText"/>
        <w:numPr>
          <w:ilvl w:val="0"/>
          <w:numId w:val="2"/>
        </w:numPr>
        <w:ind w:left="1418" w:hanging="338"/>
        <w:rPr>
          <w:i/>
        </w:rPr>
      </w:pPr>
      <w:r>
        <w:t>the Group has neither transferred nor retained substantially all the risks and rewards of the asset, but has trans</w:t>
      </w:r>
      <w:r w:rsidR="00EC32BD">
        <w:t xml:space="preserve">ferred control of the asset. </w:t>
      </w:r>
      <w:r w:rsidR="00EC32BD">
        <w:tab/>
      </w:r>
      <w:r>
        <w:tab/>
      </w:r>
    </w:p>
    <w:p w:rsidR="00EC32BD" w:rsidRDefault="00EC32BD" w:rsidP="002A2A1A">
      <w:pPr>
        <w:pStyle w:val="BodyText"/>
        <w:ind w:firstLine="720"/>
        <w:rPr>
          <w:b/>
          <w:i/>
        </w:rPr>
      </w:pPr>
      <w:r w:rsidRPr="00EC32BD">
        <w:rPr>
          <w:b/>
        </w:rPr>
        <w:t>Financial Asset</w:t>
      </w:r>
      <w:r w:rsidRPr="00EC32BD">
        <w:rPr>
          <w:b/>
        </w:rPr>
        <w:tab/>
      </w:r>
      <w:r w:rsidR="00B3094A">
        <w:rPr>
          <w:b/>
        </w:rPr>
        <w:t>s</w:t>
      </w:r>
      <w:r w:rsidR="00BE7C22" w:rsidRPr="00EC32BD">
        <w:rPr>
          <w:b/>
        </w:rPr>
        <w:tab/>
      </w:r>
    </w:p>
    <w:p w:rsidR="00EC32BD" w:rsidRDefault="00BE7C22" w:rsidP="007F4C5A">
      <w:pPr>
        <w:pStyle w:val="BodyText"/>
        <w:ind w:left="720"/>
      </w:pPr>
      <w:r>
        <w:t xml:space="preserve">Financial assets within the scope of NFP PBE </w:t>
      </w:r>
      <w:r w:rsidR="00EC32BD">
        <w:t xml:space="preserve">IPSAS 29 Financial Instruments: </w:t>
      </w:r>
      <w:r>
        <w:t>Recognition and Measurement are classified as financial assets at fair value through surplus or deficit, loans and receivables, held-to-maturity investments or available-for-sale financial assets. The classifications of the financial assets are determined at in</w:t>
      </w:r>
      <w:r w:rsidR="00EC32BD">
        <w:t>itial recognition.</w:t>
      </w:r>
      <w:r w:rsidR="00EC32BD">
        <w:tab/>
      </w:r>
    </w:p>
    <w:p w:rsidR="00EC32BD" w:rsidRDefault="00BE7C22" w:rsidP="007F4C5A">
      <w:pPr>
        <w:pStyle w:val="BodyText"/>
        <w:ind w:left="720"/>
      </w:pPr>
      <w:r>
        <w:t>The categor</w:t>
      </w:r>
      <w:r w:rsidR="00B3094A">
        <w:t>isation</w:t>
      </w:r>
      <w:r>
        <w:t xml:space="preserve"> determines subsequent measurement and whether any resulting income and expense is recognised in surplus or deficit or in other comprehensive revenue and expenses.  The Group’s financial assets are classified as </w:t>
      </w:r>
      <w:r w:rsidR="00B3094A">
        <w:t xml:space="preserve">either </w:t>
      </w:r>
      <w:r>
        <w:t xml:space="preserve">financial assets at fair value through surplus or deficit, </w:t>
      </w:r>
      <w:r w:rsidR="00B3094A">
        <w:t xml:space="preserve">or </w:t>
      </w:r>
      <w:r>
        <w:t xml:space="preserve">loans and receivables.  The Group's financial assets include: cash and cash equivalents, short-term </w:t>
      </w:r>
      <w:r w:rsidR="00B3094A">
        <w:t>investments</w:t>
      </w:r>
      <w:r>
        <w:t>, receivables from non-exchange transactions, receivables from exchange transactions</w:t>
      </w:r>
      <w:r w:rsidR="00B3094A">
        <w:t xml:space="preserve"> and </w:t>
      </w:r>
      <w:r>
        <w:t xml:space="preserve">investments. </w:t>
      </w:r>
      <w:r>
        <w:tab/>
      </w:r>
    </w:p>
    <w:p w:rsidR="00BE7C22" w:rsidRDefault="00BE7C22" w:rsidP="007F4C5A">
      <w:pPr>
        <w:pStyle w:val="BodyText"/>
        <w:ind w:left="720"/>
      </w:pPr>
      <w:r>
        <w:t xml:space="preserve">All financial assets except for those at fair value through surplus or deficit are subject to review for impairment at least at each reporting date.  Financial assets are impaired when there is any objective evidence that a financial asset or group of financial assets is impaired.  Different criteria to determine impairment are applied for each category of financial assets, which are described below.  </w:t>
      </w:r>
      <w:r>
        <w:tab/>
      </w:r>
    </w:p>
    <w:p w:rsidR="00E5681F" w:rsidRDefault="00E5681F" w:rsidP="00E5681F">
      <w:pPr>
        <w:rPr>
          <w:i/>
        </w:rPr>
      </w:pPr>
    </w:p>
    <w:p w:rsidR="00E5681F" w:rsidRDefault="00E5681F">
      <w:pPr>
        <w:rPr>
          <w:rFonts w:ascii="Arial Black" w:hAnsi="Arial Black"/>
          <w:bCs/>
          <w:color w:val="4F2D7F"/>
          <w:kern w:val="32"/>
          <w:sz w:val="19"/>
          <w:szCs w:val="28"/>
        </w:rPr>
      </w:pPr>
      <w:r>
        <w:rPr>
          <w:rFonts w:ascii="Arial Black" w:hAnsi="Arial Black"/>
          <w:bCs/>
          <w:color w:val="4F2D7F"/>
          <w:kern w:val="32"/>
          <w:sz w:val="19"/>
          <w:szCs w:val="28"/>
        </w:rPr>
        <w:br w:type="page"/>
      </w:r>
    </w:p>
    <w:p w:rsidR="00D07F00" w:rsidRDefault="00D07F00" w:rsidP="00D07F00">
      <w:pPr>
        <w:pStyle w:val="Heading1"/>
      </w:pPr>
      <w:bookmarkStart w:id="532" w:name="_Toc424722414"/>
      <w:r>
        <w:lastRenderedPageBreak/>
        <w:t xml:space="preserve">Consolidated </w:t>
      </w:r>
      <w:r w:rsidRPr="006441EE">
        <w:t>No</w:t>
      </w:r>
      <w:r>
        <w:t>tes to the financial statements</w:t>
      </w:r>
      <w:bookmarkEnd w:id="532"/>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EC32BD" w:rsidRDefault="00BE7C22" w:rsidP="007F4C5A">
      <w:pPr>
        <w:pStyle w:val="BodyText"/>
        <w:ind w:left="720"/>
      </w:pPr>
      <w:r w:rsidRPr="006441EE">
        <w:rPr>
          <w:i/>
        </w:rPr>
        <w:t>Financial assets at fair val</w:t>
      </w:r>
      <w:r w:rsidR="00EC32BD" w:rsidRPr="006441EE">
        <w:rPr>
          <w:i/>
        </w:rPr>
        <w:t>ue through surplus or deficit.</w:t>
      </w:r>
      <w:r w:rsidR="00EC32BD" w:rsidRPr="006441EE">
        <w:rPr>
          <w:i/>
        </w:rPr>
        <w:br/>
      </w:r>
      <w:r>
        <w:t>Financial assets at fair value through surplus or deficit include items that are either classified as held for trading or that meet certain conditions and are designated at fair value through surplus or deficit upon initial recognition.  The Group’s investments equities fall into this catego</w:t>
      </w:r>
      <w:r w:rsidR="00EC32BD">
        <w:t>ry of financial instruments.</w:t>
      </w:r>
      <w:r w:rsidR="00EC32BD">
        <w:tab/>
      </w:r>
    </w:p>
    <w:p w:rsidR="00EC32BD" w:rsidRDefault="00EC32BD" w:rsidP="007F4C5A">
      <w:pPr>
        <w:pStyle w:val="BodyText"/>
        <w:ind w:left="720"/>
      </w:pPr>
      <w:r w:rsidRPr="006441EE">
        <w:rPr>
          <w:i/>
        </w:rPr>
        <w:t>Loans and receivables</w:t>
      </w:r>
      <w:r>
        <w:br/>
      </w:r>
      <w:r w:rsidR="00BE7C22">
        <w:t xml:space="preserve">Loans and receivables are non-derivative financial assets with fixed or determinable payments that are not quoted in an active market.  After initial recognition, these are measured at amortised cost using the effective interest method, less any allowance for impairment. The Group’s </w:t>
      </w:r>
      <w:r w:rsidR="00D238B1">
        <w:t xml:space="preserve">cash and cash equivalents, short-term investments, receivables from non-exchange transactions, receivables from exchange transactions and non-equity investments </w:t>
      </w:r>
      <w:r w:rsidR="00BE7C22">
        <w:t>fall into this category</w:t>
      </w:r>
      <w:r>
        <w:t xml:space="preserve"> of financial instruments.  </w:t>
      </w:r>
      <w:r>
        <w:tab/>
      </w:r>
    </w:p>
    <w:p w:rsidR="00EC32BD" w:rsidRDefault="00BE7C22" w:rsidP="002A2A1A">
      <w:pPr>
        <w:pStyle w:val="BodyText"/>
        <w:ind w:left="720"/>
        <w:rPr>
          <w:b/>
        </w:rPr>
      </w:pPr>
      <w:r w:rsidRPr="00EC32BD">
        <w:rPr>
          <w:b/>
        </w:rPr>
        <w:t>I</w:t>
      </w:r>
      <w:r w:rsidR="00EC32BD" w:rsidRPr="00EC32BD">
        <w:rPr>
          <w:b/>
        </w:rPr>
        <w:t>mpairment of financial assets</w:t>
      </w:r>
      <w:r w:rsidRPr="00EC32BD">
        <w:rPr>
          <w:b/>
        </w:rPr>
        <w:tab/>
      </w:r>
    </w:p>
    <w:p w:rsidR="00EC32BD" w:rsidRDefault="00BE7C22" w:rsidP="007F4C5A">
      <w:pPr>
        <w:pStyle w:val="BodyText"/>
        <w:ind w:left="720"/>
        <w:rPr>
          <w:b/>
        </w:rPr>
      </w:pPr>
      <w:r>
        <w:t>The Group assesses at the end of reporting date whether there is objective evidence that a financial asset or a group of financial assets is impaired. A financial asset or a group of financial assets is impaired and impairment losses are incurred if there is objective evidence of impairment as a result of one or more events that occurred after the initial recognition of the asset (a ‘loss event’) and that loss event has an impact on the estimated future cash flows of the financial asset or the group of financial assets tha</w:t>
      </w:r>
      <w:r w:rsidR="00EC32BD">
        <w:t>t can be reliably estimated.</w:t>
      </w:r>
    </w:p>
    <w:p w:rsidR="00EC32BD" w:rsidRDefault="00BE7C22" w:rsidP="007F4C5A">
      <w:pPr>
        <w:pStyle w:val="BodyText"/>
        <w:ind w:left="720"/>
        <w:rPr>
          <w:b/>
        </w:rPr>
      </w:pPr>
      <w:r>
        <w:t>For financial assets carried at amortised cost, if there is objective evidence that an impairment loss on loans and receivables carried at amortised cost has been incurred, the amount of the loss is measured as the difference between the asset’s carrying amount and the present value of the estimated future cash flows discounted at the financial asset’s original effective interest rate. The carrying amount of the asset is reduced through the use of an allowance account.  The amount of the loss is recognised in the surplus or deficit for the reporting period.</w:t>
      </w:r>
      <w:r>
        <w:tab/>
      </w:r>
      <w:r>
        <w:tab/>
      </w:r>
    </w:p>
    <w:p w:rsidR="00EC32BD" w:rsidRDefault="00BE7C22" w:rsidP="007F4C5A">
      <w:pPr>
        <w:pStyle w:val="BodyText"/>
        <w:ind w:left="720"/>
        <w:rPr>
          <w:b/>
        </w:rPr>
      </w:pPr>
      <w:r>
        <w:t xml:space="preserve">In determining whether there is any objective evidence of impairment, the Group first assesses whether there </w:t>
      </w:r>
      <w:r w:rsidR="00CB20EE">
        <w:t>is</w:t>
      </w:r>
      <w:r>
        <w:t xml:space="preserve"> objective evidence of impairment </w:t>
      </w:r>
      <w:r w:rsidR="00CB20EE">
        <w:t>of</w:t>
      </w:r>
      <w:r>
        <w:t xml:space="preserve"> financial assets that are individually significant, and individually or collectively significant for financial assets that are not individually significant.  If the Group determines that there is no objective evidence of impairment for an individually assessed financial asset, it includes the asset in a group of financial asset</w:t>
      </w:r>
      <w:r w:rsidR="00CB20EE">
        <w:t>’s</w:t>
      </w:r>
      <w:r>
        <w:t xml:space="preserve"> with similar credit risk characteristics and collectively assesses them for impairment.  Assets that are individually assessed for impairment and for which an impairment loss is or continues to be recognised are not included in a collectiv</w:t>
      </w:r>
      <w:r w:rsidR="00EC32BD">
        <w:t xml:space="preserve">e assessment for impairment. </w:t>
      </w:r>
      <w:r w:rsidR="00EC32BD">
        <w:tab/>
      </w:r>
      <w:r>
        <w:tab/>
      </w:r>
    </w:p>
    <w:p w:rsidR="00EC32BD" w:rsidRDefault="00BE7C22" w:rsidP="007F4C5A">
      <w:pPr>
        <w:pStyle w:val="BodyText"/>
        <w:ind w:left="720"/>
      </w:pPr>
      <w:r>
        <w:t>If in a subsequent period, the amount of the impairment loss decreases and the decrease can be related objectively to an event occurring after the impairment was recognised, the previously recognised impairment loss is reversed by adjusting the allowance account.  If the reversal results in the carrying amount exceeding its amortised cost, the amount of the reversal is recogn</w:t>
      </w:r>
      <w:r w:rsidR="00EC32BD">
        <w:t xml:space="preserve">ised in surplus or deficit. </w:t>
      </w:r>
    </w:p>
    <w:p w:rsidR="009855C2" w:rsidRDefault="009855C2">
      <w:pPr>
        <w:rPr>
          <w:b/>
        </w:rPr>
      </w:pPr>
      <w:r>
        <w:rPr>
          <w:b/>
        </w:rPr>
        <w:br w:type="page"/>
      </w:r>
    </w:p>
    <w:p w:rsidR="00D07F00" w:rsidRDefault="00D07F00" w:rsidP="00D07F00">
      <w:pPr>
        <w:pStyle w:val="Heading1"/>
      </w:pPr>
      <w:bookmarkStart w:id="533" w:name="_Toc424722415"/>
      <w:r>
        <w:lastRenderedPageBreak/>
        <w:t xml:space="preserve">Consolidated </w:t>
      </w:r>
      <w:r w:rsidRPr="006441EE">
        <w:t>No</w:t>
      </w:r>
      <w:r>
        <w:t>tes to the financial statements</w:t>
      </w:r>
      <w:bookmarkEnd w:id="533"/>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EC32BD" w:rsidRPr="006441EE" w:rsidRDefault="00EC32BD" w:rsidP="002A2A1A">
      <w:pPr>
        <w:pStyle w:val="BodyText"/>
        <w:ind w:firstLine="720"/>
        <w:rPr>
          <w:b/>
        </w:rPr>
      </w:pPr>
      <w:r w:rsidRPr="006441EE">
        <w:rPr>
          <w:b/>
        </w:rPr>
        <w:t>Financial liabilities</w:t>
      </w:r>
      <w:r w:rsidRPr="006441EE">
        <w:rPr>
          <w:b/>
        </w:rPr>
        <w:tab/>
      </w:r>
    </w:p>
    <w:p w:rsidR="00EC32BD" w:rsidRDefault="00BE7C22" w:rsidP="007F4C5A">
      <w:pPr>
        <w:pStyle w:val="BodyText"/>
        <w:ind w:left="720"/>
      </w:pPr>
      <w:r>
        <w:t>The Group's financial liabilities include trade and other creditors</w:t>
      </w:r>
      <w:r w:rsidR="00D238B1">
        <w:t xml:space="preserve"> (excluding GST and PAYE)</w:t>
      </w:r>
      <w:r>
        <w:t>,</w:t>
      </w:r>
      <w:r w:rsidR="00EC32BD">
        <w:t xml:space="preserve"> employee entitlements</w:t>
      </w:r>
      <w:r w:rsidR="00D238B1">
        <w:t xml:space="preserve">, loans and borrowings and deferred income (in respect to grants whose </w:t>
      </w:r>
      <w:r w:rsidR="0038517D">
        <w:t>conditions are yet to be complied with)</w:t>
      </w:r>
      <w:r w:rsidR="00EC32BD">
        <w:t xml:space="preserve">. </w:t>
      </w:r>
      <w:r w:rsidR="00EC32BD">
        <w:tab/>
      </w:r>
    </w:p>
    <w:p w:rsidR="00BE7C22" w:rsidRPr="00EC32BD" w:rsidRDefault="00BE7C22" w:rsidP="007F4C5A">
      <w:pPr>
        <w:pStyle w:val="BodyText"/>
        <w:ind w:left="720"/>
        <w:rPr>
          <w:b/>
        </w:rPr>
      </w:pPr>
      <w:r>
        <w:t>All financial liabilities are initially recognised at fair value (plus transaction cost for financial liabilities not at fair value through surplus or deficit) and are measured subsequently at amortised cost using the effective interest method except for financial liabilities at fair valu</w:t>
      </w:r>
      <w:r w:rsidR="00EC32BD">
        <w:t>e through surplus or deficit.</w:t>
      </w:r>
      <w:r>
        <w:tab/>
      </w:r>
    </w:p>
    <w:p w:rsidR="00EC32BD" w:rsidRDefault="00BE7C22" w:rsidP="008A2679">
      <w:pPr>
        <w:pStyle w:val="BodyText"/>
        <w:numPr>
          <w:ilvl w:val="1"/>
          <w:numId w:val="1"/>
        </w:numPr>
        <w:ind w:hanging="728"/>
        <w:rPr>
          <w:i/>
        </w:rPr>
      </w:pPr>
      <w:r w:rsidRPr="00EC32BD">
        <w:rPr>
          <w:i/>
        </w:rPr>
        <w:t>Cash and cash equivalents</w:t>
      </w:r>
    </w:p>
    <w:p w:rsidR="0038517D" w:rsidRDefault="00BE7C22" w:rsidP="007F4C5A">
      <w:pPr>
        <w:pStyle w:val="BodyText"/>
        <w:ind w:left="717"/>
      </w:pPr>
      <w:r>
        <w:t>Cash and cash equivalents are short term, highly liquid investments that are readily convertible to known amounts of cash and which are subject to an insignifican</w:t>
      </w:r>
      <w:r w:rsidR="0038517D">
        <w:t xml:space="preserve">t risk of changes in value. </w:t>
      </w:r>
    </w:p>
    <w:p w:rsidR="00EC32BD" w:rsidRDefault="00BE7C22" w:rsidP="008A2679">
      <w:pPr>
        <w:pStyle w:val="BodyText"/>
        <w:numPr>
          <w:ilvl w:val="1"/>
          <w:numId w:val="1"/>
        </w:numPr>
        <w:ind w:hanging="728"/>
        <w:rPr>
          <w:i/>
        </w:rPr>
      </w:pPr>
      <w:r w:rsidRPr="00EC32BD">
        <w:rPr>
          <w:i/>
        </w:rPr>
        <w:t>Short term investments</w:t>
      </w:r>
    </w:p>
    <w:p w:rsidR="00EC32BD" w:rsidRDefault="00BE7C22" w:rsidP="007F4C5A">
      <w:pPr>
        <w:pStyle w:val="BodyText"/>
        <w:ind w:left="717"/>
      </w:pPr>
      <w:r>
        <w:t xml:space="preserve">Short term investments comprise term deposits which have a term of greater than three months and therefore do not fall into the category of cash and cash equivalents. </w:t>
      </w:r>
      <w:r>
        <w:tab/>
      </w:r>
    </w:p>
    <w:p w:rsidR="00EC32BD" w:rsidRDefault="00BE7C22" w:rsidP="008A2679">
      <w:pPr>
        <w:pStyle w:val="BodyText"/>
        <w:numPr>
          <w:ilvl w:val="1"/>
          <w:numId w:val="1"/>
        </w:numPr>
        <w:ind w:hanging="728"/>
        <w:rPr>
          <w:i/>
        </w:rPr>
      </w:pPr>
      <w:r w:rsidRPr="00EC32BD">
        <w:rPr>
          <w:i/>
        </w:rPr>
        <w:t>Inventories</w:t>
      </w:r>
    </w:p>
    <w:p w:rsidR="00EC32BD" w:rsidRDefault="00BE7C22" w:rsidP="007F4C5A">
      <w:pPr>
        <w:pStyle w:val="BodyText"/>
        <w:ind w:left="717"/>
        <w:rPr>
          <w:i/>
        </w:rPr>
      </w:pPr>
      <w:r>
        <w:t>Inventories held for consumption in the provision of services that are not sold on a commercial basis are measured at the lower of cost and net realisable value</w:t>
      </w:r>
      <w:r w:rsidR="00EC32BD">
        <w:t>.</w:t>
      </w:r>
      <w:r>
        <w:tab/>
      </w:r>
    </w:p>
    <w:p w:rsidR="00EC32BD" w:rsidRDefault="00BE7C22" w:rsidP="007F4C5A">
      <w:pPr>
        <w:pStyle w:val="BodyText"/>
        <w:ind w:left="717"/>
        <w:rPr>
          <w:i/>
        </w:rPr>
      </w:pPr>
      <w:r>
        <w:t>For inventory that was acquired through non-exchange transactions, the cost of the inventory is its fair value at the date of acquisition. For inventory held for distribution or consumption in providing goods and services to be distributed at no charge or for nominal charge, these are measured at cost adjusted for a</w:t>
      </w:r>
      <w:r w:rsidR="00EC32BD">
        <w:t>ny loss of service potential.</w:t>
      </w:r>
      <w:r w:rsidR="00EC32BD">
        <w:tab/>
      </w:r>
      <w:r>
        <w:tab/>
      </w:r>
    </w:p>
    <w:p w:rsidR="00EC32BD" w:rsidRDefault="00BE7C22" w:rsidP="008A2679">
      <w:pPr>
        <w:pStyle w:val="BodyText"/>
        <w:numPr>
          <w:ilvl w:val="1"/>
          <w:numId w:val="1"/>
        </w:numPr>
        <w:ind w:hanging="870"/>
        <w:rPr>
          <w:i/>
        </w:rPr>
      </w:pPr>
      <w:r w:rsidRPr="00EC32BD">
        <w:rPr>
          <w:i/>
        </w:rPr>
        <w:t>Property, plant and equipment</w:t>
      </w:r>
    </w:p>
    <w:p w:rsidR="00015602" w:rsidRDefault="00BE7C22" w:rsidP="007F4C5A">
      <w:pPr>
        <w:pStyle w:val="BodyText"/>
        <w:ind w:left="717"/>
      </w:pPr>
      <w:r>
        <w:t xml:space="preserve">Items of property, plant and equipment are measured at cost less accumulated depreciation and impairment losses.  Cost includes expenditure that is directly attributable to the acquisition of the asset.  Where an asset is acquired through a non-exchange transaction, its cost is measured at its fair value as </w:t>
      </w:r>
      <w:r w:rsidR="00EC32BD">
        <w:t>at the date of acquisition.</w:t>
      </w:r>
    </w:p>
    <w:p w:rsidR="00015602" w:rsidRDefault="00015602" w:rsidP="007F4C5A">
      <w:pPr>
        <w:pStyle w:val="BodyText"/>
        <w:ind w:left="717"/>
      </w:pPr>
      <w:r>
        <w:t>Subsequent to initial recognition, land and buildings is measured using the revaluation model. Under the revaluation model, land and buildings are measured at fair value, less accumulated depreciation on buildings and impairment losses recognised since the date of the last revaluation.</w:t>
      </w:r>
    </w:p>
    <w:p w:rsidR="009855C2" w:rsidRDefault="00015602" w:rsidP="007F4C5A">
      <w:pPr>
        <w:pStyle w:val="BodyText"/>
        <w:ind w:left="717"/>
      </w:pPr>
      <w:r>
        <w:t>The fair value of land and buildings is their market value as determined by a registered valuer.</w:t>
      </w:r>
    </w:p>
    <w:p w:rsidR="009855C2" w:rsidRDefault="009855C2">
      <w:r>
        <w:br w:type="page"/>
      </w:r>
    </w:p>
    <w:p w:rsidR="00D07F00" w:rsidRDefault="00D07F00" w:rsidP="00D07F00">
      <w:pPr>
        <w:pStyle w:val="Heading1"/>
      </w:pPr>
      <w:bookmarkStart w:id="534" w:name="_Toc424722416"/>
      <w:r>
        <w:lastRenderedPageBreak/>
        <w:t xml:space="preserve">Consolidated </w:t>
      </w:r>
      <w:r w:rsidRPr="006441EE">
        <w:t>No</w:t>
      </w:r>
      <w:r>
        <w:t>tes to the financial statements</w:t>
      </w:r>
      <w:bookmarkEnd w:id="534"/>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015602" w:rsidRDefault="00015602" w:rsidP="007F4C5A">
      <w:pPr>
        <w:pStyle w:val="BodyText"/>
        <w:ind w:left="717"/>
      </w:pPr>
      <w:r>
        <w:t>Revaluation is performed on a class-by-class basis. If an item of property, plant and equipment is revalued, the entire class to which the asset belongs is revalued.</w:t>
      </w:r>
    </w:p>
    <w:p w:rsidR="00015602" w:rsidRDefault="00015602" w:rsidP="007F4C5A">
      <w:pPr>
        <w:pStyle w:val="BodyText"/>
        <w:ind w:left="717"/>
      </w:pPr>
      <w:r>
        <w:t>Valuations are performed with sufficient frequency to ensure that the fair value of a revalued asset does not differ materially from its carrying amount. The valuation cycle for revalued asset classes is normally three years.</w:t>
      </w:r>
    </w:p>
    <w:p w:rsidR="00015602" w:rsidRDefault="00015602" w:rsidP="007F4C5A">
      <w:pPr>
        <w:pStyle w:val="BodyText"/>
        <w:ind w:left="717"/>
      </w:pPr>
      <w:r>
        <w:t>A revaluation surplus is recorded in other comprehensive revenue and expense and credited to the asset revaluation reserve in equity. However, to the extent that it reverses a revaluation deficit of the same class of asset previously recognised in surplus or deficit, the increase is recognised in surplus or deficit. A revaluation deficit is recognised in the surplus or deficit, except to the extent that it offsets an existing surplus on the same asset class recognised in the asset revaluation reserve.</w:t>
      </w:r>
    </w:p>
    <w:p w:rsidR="00EC32BD" w:rsidRDefault="00BE7C22" w:rsidP="007F4C5A">
      <w:pPr>
        <w:pStyle w:val="BodyText"/>
        <w:spacing w:after="0"/>
        <w:ind w:left="714"/>
      </w:pPr>
      <w:r>
        <w:t xml:space="preserve">Depreciation is charged on a straight line basis over the useful life of the asset, except for land and buildings. Land and buildings are not depreciated.  Depreciation is charged at rates calculated to allocate the cost or valuation of the asset less any estimated residual value over its remaining useful life: </w:t>
      </w:r>
      <w:r>
        <w:tab/>
      </w:r>
    </w:p>
    <w:p w:rsidR="00EC32BD" w:rsidRPr="00EC32BD" w:rsidRDefault="0038517D" w:rsidP="008A2679">
      <w:pPr>
        <w:pStyle w:val="BodyText"/>
        <w:numPr>
          <w:ilvl w:val="0"/>
          <w:numId w:val="3"/>
        </w:numPr>
        <w:spacing w:after="0"/>
        <w:ind w:firstLine="0"/>
        <w:rPr>
          <w:i/>
        </w:rPr>
      </w:pPr>
      <w:r>
        <w:t>Buildings</w:t>
      </w:r>
      <w:r w:rsidR="00BE7C22">
        <w:t>:</w:t>
      </w:r>
      <w:r>
        <w:tab/>
      </w:r>
      <w:r w:rsidR="00BE7C22">
        <w:tab/>
      </w:r>
      <w:r w:rsidR="00BE7C22">
        <w:tab/>
        <w:t xml:space="preserve">X% </w:t>
      </w:r>
    </w:p>
    <w:p w:rsidR="00EC32BD" w:rsidRDefault="0038517D" w:rsidP="008A2679">
      <w:pPr>
        <w:pStyle w:val="BodyText"/>
        <w:numPr>
          <w:ilvl w:val="0"/>
          <w:numId w:val="3"/>
        </w:numPr>
        <w:spacing w:after="0"/>
        <w:ind w:firstLine="0"/>
        <w:rPr>
          <w:i/>
        </w:rPr>
      </w:pPr>
      <w:r>
        <w:t>Motor vehicles</w:t>
      </w:r>
      <w:r>
        <w:tab/>
      </w:r>
      <w:r>
        <w:tab/>
      </w:r>
      <w:r>
        <w:tab/>
      </w:r>
      <w:r w:rsidR="00BE7C22">
        <w:t xml:space="preserve">XX% </w:t>
      </w:r>
    </w:p>
    <w:p w:rsidR="00EC32BD" w:rsidRDefault="00BE7C22" w:rsidP="008A2679">
      <w:pPr>
        <w:pStyle w:val="BodyText"/>
        <w:numPr>
          <w:ilvl w:val="0"/>
          <w:numId w:val="3"/>
        </w:numPr>
        <w:spacing w:after="0"/>
        <w:ind w:firstLine="0"/>
        <w:rPr>
          <w:i/>
        </w:rPr>
      </w:pPr>
      <w:r>
        <w:t xml:space="preserve">Sporting </w:t>
      </w:r>
      <w:r w:rsidR="00CB20EE">
        <w:t>e</w:t>
      </w:r>
      <w:r>
        <w:t>quipment</w:t>
      </w:r>
      <w:r>
        <w:tab/>
      </w:r>
      <w:r>
        <w:tab/>
      </w:r>
      <w:r w:rsidR="0038517D">
        <w:t>X</w:t>
      </w:r>
      <w:r>
        <w:t xml:space="preserve">X% - XX% </w:t>
      </w:r>
    </w:p>
    <w:p w:rsidR="00EC32BD" w:rsidRDefault="00BE7C22" w:rsidP="008A2679">
      <w:pPr>
        <w:pStyle w:val="BodyText"/>
        <w:numPr>
          <w:ilvl w:val="0"/>
          <w:numId w:val="3"/>
        </w:numPr>
        <w:spacing w:after="0"/>
        <w:ind w:firstLine="0"/>
        <w:rPr>
          <w:i/>
        </w:rPr>
      </w:pPr>
      <w:r>
        <w:t>Office equipment</w:t>
      </w:r>
      <w:r w:rsidR="00EC32BD">
        <w:tab/>
      </w:r>
      <w:r w:rsidR="00EC32BD">
        <w:tab/>
      </w:r>
      <w:r>
        <w:t>X</w:t>
      </w:r>
      <w:r w:rsidR="0038517D">
        <w:t>X</w:t>
      </w:r>
      <w:r>
        <w:t xml:space="preserve">% - XX% </w:t>
      </w:r>
    </w:p>
    <w:p w:rsidR="00EC32BD" w:rsidRPr="005401CF" w:rsidRDefault="00BE7C22" w:rsidP="008A2679">
      <w:pPr>
        <w:pStyle w:val="BodyText"/>
        <w:numPr>
          <w:ilvl w:val="0"/>
          <w:numId w:val="3"/>
        </w:numPr>
        <w:ind w:left="1434" w:firstLine="0"/>
        <w:rPr>
          <w:i/>
        </w:rPr>
      </w:pPr>
      <w:r>
        <w:t xml:space="preserve">Computer equipment </w:t>
      </w:r>
      <w:r>
        <w:tab/>
      </w:r>
      <w:r>
        <w:tab/>
        <w:t>X</w:t>
      </w:r>
      <w:r w:rsidR="0038517D">
        <w:t>X</w:t>
      </w:r>
      <w:r>
        <w:t xml:space="preserve">% - XX% </w:t>
      </w:r>
      <w:r>
        <w:tab/>
      </w:r>
      <w:r>
        <w:tab/>
      </w:r>
    </w:p>
    <w:p w:rsidR="00EC32BD" w:rsidRDefault="00BE7C22" w:rsidP="007F4C5A">
      <w:pPr>
        <w:pStyle w:val="BodyText"/>
        <w:ind w:left="717"/>
      </w:pPr>
      <w:r>
        <w:t>Depreciation methods, useful lives and residual values are reviewed at each reporting date and are adjusted if there is a change in the expected pattern of consumption of the future economic benefits or service poten</w:t>
      </w:r>
      <w:r w:rsidR="00EC32BD">
        <w:t>tial embodied in the asset.</w:t>
      </w:r>
      <w:r w:rsidR="00EC32BD">
        <w:tab/>
      </w:r>
    </w:p>
    <w:p w:rsidR="00015602" w:rsidRDefault="00015602" w:rsidP="008A2679">
      <w:pPr>
        <w:pStyle w:val="BodyText"/>
        <w:numPr>
          <w:ilvl w:val="1"/>
          <w:numId w:val="1"/>
        </w:numPr>
        <w:ind w:left="709" w:firstLine="0"/>
        <w:rPr>
          <w:i/>
        </w:rPr>
      </w:pPr>
      <w:r>
        <w:rPr>
          <w:i/>
        </w:rPr>
        <w:t>Intangible assets</w:t>
      </w:r>
    </w:p>
    <w:p w:rsidR="00EC32BD" w:rsidRDefault="00015602" w:rsidP="007F4C5A">
      <w:pPr>
        <w:pStyle w:val="BodyText"/>
        <w:ind w:left="717"/>
      </w:pPr>
      <w:r>
        <w:t>Intangible assets acquired separately are measured on initial recognition at cost. The cost of intangible assets acquired in a non-exchange transaction is their fair value at the date of the exchange. The cost of intangible assets acquired in a business combination is their fair value at the date of acquisition.</w:t>
      </w:r>
    </w:p>
    <w:p w:rsidR="00015602" w:rsidRDefault="00015602" w:rsidP="007F4C5A">
      <w:pPr>
        <w:pStyle w:val="BodyText"/>
        <w:ind w:left="717"/>
      </w:pPr>
      <w:r>
        <w:t>Following initial recognition, intangible assets are carried at cost less any accumulated amortisation and accumulated impairment losses. Internally generated intangibles, excluding capitalised development costs, are not capitalised and the related expenditure is reflected in surplus or deficit in the period in which the expenditure is incurred.</w:t>
      </w:r>
    </w:p>
    <w:p w:rsidR="00015602" w:rsidRDefault="00015602" w:rsidP="007F4C5A">
      <w:pPr>
        <w:pStyle w:val="BodyText"/>
        <w:ind w:left="717"/>
      </w:pPr>
      <w:r>
        <w:t>The useful lives of intangible assets are assessed as either finite or indefinite.</w:t>
      </w:r>
    </w:p>
    <w:p w:rsidR="00015602" w:rsidRDefault="00015602" w:rsidP="007F4C5A">
      <w:pPr>
        <w:pStyle w:val="BodyText"/>
        <w:ind w:left="717"/>
      </w:pPr>
      <w:r>
        <w:t>Intangible assets with finite lives are amortised over the useful economic life and assessed for impairment whenever there is an indication that the intangible asset may be impaired.</w:t>
      </w:r>
    </w:p>
    <w:p w:rsidR="009855C2" w:rsidRDefault="009855C2">
      <w:r>
        <w:br w:type="page"/>
      </w:r>
    </w:p>
    <w:p w:rsidR="00D07F00" w:rsidRDefault="00D07F00" w:rsidP="00D07F00">
      <w:pPr>
        <w:pStyle w:val="Heading1"/>
      </w:pPr>
      <w:bookmarkStart w:id="535" w:name="_Toc424722417"/>
      <w:r>
        <w:lastRenderedPageBreak/>
        <w:t xml:space="preserve">Consolidated </w:t>
      </w:r>
      <w:r w:rsidRPr="006441EE">
        <w:t>No</w:t>
      </w:r>
      <w:r>
        <w:t>tes to the financial statements</w:t>
      </w:r>
      <w:bookmarkEnd w:id="535"/>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015602" w:rsidRDefault="00015602" w:rsidP="007F4C5A">
      <w:pPr>
        <w:pStyle w:val="BodyText"/>
        <w:ind w:left="717"/>
      </w:pPr>
      <w:r>
        <w:t>The amortisation period and the amortisation method for an intangible asset with a finite useful life are reviewed at least at the end of each reporting period. Changes in the expected useful life or the expected pattern of consumption of future economic benefits or service potential embodied in the asset are considered to modify the amortisation period or method, as appropriate, and are treated as changes in accounting estimates.</w:t>
      </w:r>
    </w:p>
    <w:p w:rsidR="00015602" w:rsidRDefault="00015602" w:rsidP="007F4C5A">
      <w:pPr>
        <w:pStyle w:val="BodyText"/>
        <w:ind w:left="717"/>
      </w:pPr>
      <w:r>
        <w:t>The amortisation expense on intangible assets with finite lives is recognised in surplus or deficit as the expense category that is consistent with the function of the intangible assets.</w:t>
      </w:r>
    </w:p>
    <w:p w:rsidR="00015602" w:rsidRDefault="00015602" w:rsidP="007F4C5A">
      <w:pPr>
        <w:pStyle w:val="BodyText"/>
        <w:ind w:left="717"/>
      </w:pPr>
      <w:r>
        <w:t>The Group does not hold any intangible assets that have an indefinite life.</w:t>
      </w:r>
    </w:p>
    <w:p w:rsidR="00015602" w:rsidRDefault="009D0910" w:rsidP="007F4C5A">
      <w:pPr>
        <w:pStyle w:val="BodyText"/>
        <w:spacing w:after="0"/>
        <w:ind w:left="714"/>
      </w:pPr>
      <w:r>
        <w:t>The amortisation periods for the Groups assets are as follows:</w:t>
      </w:r>
    </w:p>
    <w:p w:rsidR="009D0910" w:rsidRDefault="009D0910" w:rsidP="008A2679">
      <w:pPr>
        <w:pStyle w:val="BodyText"/>
        <w:numPr>
          <w:ilvl w:val="0"/>
          <w:numId w:val="5"/>
        </w:numPr>
        <w:spacing w:after="0"/>
        <w:ind w:firstLine="0"/>
      </w:pPr>
      <w:r>
        <w:t>Licenses</w:t>
      </w:r>
      <w:r>
        <w:tab/>
      </w:r>
      <w:r>
        <w:tab/>
      </w:r>
      <w:r>
        <w:tab/>
        <w:t>XX% - XX%</w:t>
      </w:r>
    </w:p>
    <w:p w:rsidR="009D0910" w:rsidRDefault="009D0910" w:rsidP="008A2679">
      <w:pPr>
        <w:pStyle w:val="BodyText"/>
        <w:numPr>
          <w:ilvl w:val="0"/>
          <w:numId w:val="5"/>
        </w:numPr>
        <w:ind w:firstLine="0"/>
      </w:pPr>
      <w:r>
        <w:t>Software</w:t>
      </w:r>
      <w:r>
        <w:tab/>
      </w:r>
      <w:r>
        <w:tab/>
      </w:r>
      <w:r>
        <w:tab/>
        <w:t>XX% - XX%</w:t>
      </w:r>
    </w:p>
    <w:p w:rsidR="00EC32BD" w:rsidRDefault="00BE7C22" w:rsidP="008A2679">
      <w:pPr>
        <w:pStyle w:val="BodyText"/>
        <w:numPr>
          <w:ilvl w:val="1"/>
          <w:numId w:val="1"/>
        </w:numPr>
        <w:spacing w:after="0"/>
        <w:ind w:left="709" w:firstLine="0"/>
        <w:rPr>
          <w:i/>
        </w:rPr>
      </w:pPr>
      <w:r w:rsidRPr="00EC32BD">
        <w:rPr>
          <w:i/>
        </w:rPr>
        <w:t>Leases</w:t>
      </w:r>
    </w:p>
    <w:p w:rsidR="00EC32BD" w:rsidRDefault="00EC32BD" w:rsidP="007F4C5A">
      <w:pPr>
        <w:pStyle w:val="BodyText"/>
        <w:spacing w:after="0"/>
        <w:ind w:left="717"/>
        <w:rPr>
          <w:i/>
        </w:rPr>
      </w:pPr>
    </w:p>
    <w:p w:rsidR="00EC32BD" w:rsidRDefault="00BE7C22" w:rsidP="007F4C5A">
      <w:pPr>
        <w:pStyle w:val="BodyText"/>
        <w:ind w:left="717"/>
      </w:pPr>
      <w:r>
        <w:t xml:space="preserve">Payments on operating lease agreements, where the lessor retains substantially the risk and rewards of ownership of an asset, are recognised as an expense on a straight-line </w:t>
      </w:r>
      <w:r w:rsidR="00EC32BD">
        <w:t xml:space="preserve">basis over the lease term. </w:t>
      </w:r>
      <w:r w:rsidR="00EC32BD">
        <w:tab/>
      </w:r>
    </w:p>
    <w:p w:rsidR="009D0910" w:rsidRDefault="009D0910" w:rsidP="008A2679">
      <w:pPr>
        <w:pStyle w:val="BodyText"/>
        <w:numPr>
          <w:ilvl w:val="1"/>
          <w:numId w:val="1"/>
        </w:numPr>
        <w:spacing w:after="0"/>
        <w:ind w:left="709" w:firstLine="0"/>
        <w:rPr>
          <w:i/>
        </w:rPr>
      </w:pPr>
      <w:r>
        <w:rPr>
          <w:i/>
        </w:rPr>
        <w:t>Borrowing costs</w:t>
      </w:r>
    </w:p>
    <w:p w:rsidR="009D0910" w:rsidRPr="009D0910" w:rsidRDefault="009D0910" w:rsidP="007F4C5A">
      <w:pPr>
        <w:pStyle w:val="BodyText"/>
        <w:spacing w:after="0"/>
        <w:ind w:left="717"/>
      </w:pPr>
    </w:p>
    <w:p w:rsidR="009D0910" w:rsidRDefault="009D0910" w:rsidP="007F4C5A">
      <w:pPr>
        <w:pStyle w:val="BodyText"/>
        <w:ind w:left="717"/>
      </w:pPr>
      <w:r>
        <w:t>All borrowing costs are expensed in the period they occur. Borrowing costs consist of interest and other costs that an entity incurs in connection with the borrowing of funds. The Group have chosen not to capitalise borrowing costs directly attributable to the acquisition, construction or production of assets.</w:t>
      </w:r>
    </w:p>
    <w:p w:rsidR="009D0910" w:rsidRDefault="009D0910" w:rsidP="008A2679">
      <w:pPr>
        <w:pStyle w:val="BodyText"/>
        <w:numPr>
          <w:ilvl w:val="1"/>
          <w:numId w:val="1"/>
        </w:numPr>
        <w:spacing w:after="0"/>
        <w:ind w:left="709" w:firstLine="0"/>
        <w:rPr>
          <w:i/>
        </w:rPr>
      </w:pPr>
      <w:r>
        <w:rPr>
          <w:i/>
        </w:rPr>
        <w:t>Employee benefits</w:t>
      </w:r>
    </w:p>
    <w:p w:rsidR="009D0910" w:rsidRPr="009D0910" w:rsidRDefault="009D0910" w:rsidP="007F4C5A">
      <w:pPr>
        <w:pStyle w:val="BodyText"/>
        <w:spacing w:after="0"/>
        <w:ind w:left="717"/>
        <w:rPr>
          <w:i/>
        </w:rPr>
      </w:pPr>
    </w:p>
    <w:p w:rsidR="009D0910" w:rsidRPr="009D0910" w:rsidRDefault="009D0910" w:rsidP="002A2A1A">
      <w:pPr>
        <w:pStyle w:val="BodyText"/>
        <w:ind w:firstLine="709"/>
        <w:rPr>
          <w:b/>
        </w:rPr>
      </w:pPr>
      <w:r w:rsidRPr="009D0910">
        <w:rPr>
          <w:b/>
        </w:rPr>
        <w:t xml:space="preserve">Wages, salaries, annual leave and sick leave </w:t>
      </w:r>
    </w:p>
    <w:p w:rsidR="009D0910" w:rsidRDefault="009D0910" w:rsidP="007F4C5A">
      <w:pPr>
        <w:pStyle w:val="BodyText"/>
        <w:ind w:left="717"/>
      </w:pPr>
      <w:r>
        <w:t xml:space="preserve">Liabilities for wages and salaries, annual leave and accumulating sick leave are recognised in surplus or deficit during the period in which the employee provided the related services. Liabilities for the associated benefits are measured at the amounts expected to be paid when the liabilities are settled. </w:t>
      </w:r>
    </w:p>
    <w:p w:rsidR="009D0910" w:rsidRPr="009D0910" w:rsidRDefault="009D0910" w:rsidP="002A2A1A">
      <w:pPr>
        <w:pStyle w:val="BodyText"/>
        <w:ind w:firstLine="717"/>
        <w:rPr>
          <w:b/>
        </w:rPr>
      </w:pPr>
      <w:r w:rsidRPr="009D0910">
        <w:rPr>
          <w:b/>
        </w:rPr>
        <w:t xml:space="preserve">Long service leave </w:t>
      </w:r>
    </w:p>
    <w:p w:rsidR="009855C2" w:rsidRDefault="009D0910" w:rsidP="007F4C5A">
      <w:pPr>
        <w:pStyle w:val="BodyText"/>
        <w:ind w:left="717"/>
      </w:pPr>
      <w:r>
        <w:t xml:space="preserve">Employees of the Group become eligible for long service leave after a certain number of years of employment, depending on their contract. The liability for long service leave is recognised and measured as the present value of expected future payments to be made in respect of services provided by employees up to the reporting date using the projected unit credit method. </w:t>
      </w:r>
    </w:p>
    <w:p w:rsidR="009855C2" w:rsidRDefault="009855C2">
      <w:r>
        <w:br w:type="page"/>
      </w:r>
    </w:p>
    <w:p w:rsidR="00D07F00" w:rsidRDefault="00D07F00" w:rsidP="00D07F00">
      <w:pPr>
        <w:pStyle w:val="Heading1"/>
      </w:pPr>
      <w:bookmarkStart w:id="536" w:name="_Toc424722418"/>
      <w:r>
        <w:lastRenderedPageBreak/>
        <w:t xml:space="preserve">Consolidated </w:t>
      </w:r>
      <w:r w:rsidRPr="006441EE">
        <w:t>No</w:t>
      </w:r>
      <w:r>
        <w:t>tes to the financial statements</w:t>
      </w:r>
      <w:bookmarkEnd w:id="536"/>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EC32BD" w:rsidRDefault="00BE7C22" w:rsidP="008A2679">
      <w:pPr>
        <w:pStyle w:val="BodyText"/>
        <w:numPr>
          <w:ilvl w:val="1"/>
          <w:numId w:val="1"/>
        </w:numPr>
        <w:tabs>
          <w:tab w:val="left" w:pos="709"/>
        </w:tabs>
        <w:ind w:left="709" w:firstLine="0"/>
        <w:rPr>
          <w:i/>
        </w:rPr>
      </w:pPr>
      <w:r w:rsidRPr="00EC32BD">
        <w:rPr>
          <w:i/>
        </w:rPr>
        <w:t>Income Tax</w:t>
      </w:r>
    </w:p>
    <w:p w:rsidR="009D0910" w:rsidRDefault="00BE7C22" w:rsidP="007F4C5A">
      <w:pPr>
        <w:pStyle w:val="BodyText"/>
        <w:ind w:left="717"/>
      </w:pPr>
      <w:r>
        <w:t xml:space="preserve">Due to its charitable status, the Group </w:t>
      </w:r>
      <w:r w:rsidR="005A4B31">
        <w:t xml:space="preserve">is exempt from income tax. </w:t>
      </w:r>
      <w:r w:rsidR="005A4B31">
        <w:tab/>
      </w:r>
    </w:p>
    <w:p w:rsidR="0011087B" w:rsidRPr="0011087B" w:rsidRDefault="0011087B" w:rsidP="008A2679">
      <w:pPr>
        <w:pStyle w:val="BodyText"/>
        <w:numPr>
          <w:ilvl w:val="1"/>
          <w:numId w:val="1"/>
        </w:numPr>
        <w:ind w:left="709" w:firstLine="0"/>
        <w:rPr>
          <w:i/>
        </w:rPr>
      </w:pPr>
      <w:r w:rsidRPr="0011087B">
        <w:rPr>
          <w:i/>
        </w:rPr>
        <w:t xml:space="preserve">Goods and services tax (GST) </w:t>
      </w:r>
    </w:p>
    <w:p w:rsidR="0011087B" w:rsidRDefault="0011087B" w:rsidP="007F4C5A">
      <w:pPr>
        <w:pStyle w:val="BodyText"/>
        <w:ind w:left="717"/>
      </w:pPr>
      <w:r>
        <w:t xml:space="preserve">Revenues, expenses and assets are recognised net of the amount of GST except for receivables and payables, which are stated with the amount of GST included. </w:t>
      </w:r>
    </w:p>
    <w:p w:rsidR="0011087B" w:rsidRDefault="0011087B" w:rsidP="007F4C5A">
      <w:pPr>
        <w:pStyle w:val="BodyText"/>
        <w:ind w:left="717"/>
      </w:pPr>
      <w:r>
        <w:t xml:space="preserve">The net amount of GST recoverable from, or payable to, the Inland Revenue Department is included as part of receivables or payables in the statement of financial position. </w:t>
      </w:r>
    </w:p>
    <w:p w:rsidR="0011087B" w:rsidRDefault="0011087B" w:rsidP="007F4C5A">
      <w:pPr>
        <w:pStyle w:val="BodyText"/>
        <w:ind w:left="717"/>
      </w:pPr>
      <w:r>
        <w:t>Cash flows are included in the statement of cash flows on a gross basis and the GST component of cash flows arising from investing and financing activities, which is recoverable from, or payable to, the Inland Revenue Department is classified as part of operating cash flows.</w:t>
      </w:r>
    </w:p>
    <w:p w:rsidR="005A2D64" w:rsidRDefault="005A2D64" w:rsidP="008A2679">
      <w:pPr>
        <w:pStyle w:val="BodyText"/>
        <w:numPr>
          <w:ilvl w:val="1"/>
          <w:numId w:val="1"/>
        </w:numPr>
        <w:ind w:left="709" w:firstLine="0"/>
        <w:rPr>
          <w:i/>
        </w:rPr>
      </w:pPr>
      <w:r>
        <w:rPr>
          <w:i/>
        </w:rPr>
        <w:t>Equity</w:t>
      </w:r>
    </w:p>
    <w:p w:rsidR="005A2D64" w:rsidRDefault="005A2D64" w:rsidP="007F4C5A">
      <w:pPr>
        <w:pStyle w:val="BodyText"/>
        <w:ind w:left="717"/>
      </w:pPr>
      <w:r>
        <w:t xml:space="preserve">Equity is the community’s interest in the Group, measured as the difference between total assets and total liabilities. Equity is made up of the following components: </w:t>
      </w:r>
    </w:p>
    <w:p w:rsidR="005A2D64" w:rsidRPr="005A2D64" w:rsidRDefault="005A2D64" w:rsidP="002A2A1A">
      <w:pPr>
        <w:pStyle w:val="BodyText"/>
        <w:ind w:firstLine="717"/>
        <w:rPr>
          <w:b/>
        </w:rPr>
      </w:pPr>
      <w:r w:rsidRPr="005A2D64">
        <w:rPr>
          <w:b/>
        </w:rPr>
        <w:t xml:space="preserve">Accumulated comprehensive revenue and expense </w:t>
      </w:r>
    </w:p>
    <w:p w:rsidR="005A2D64" w:rsidRDefault="005A2D64" w:rsidP="007F4C5A">
      <w:pPr>
        <w:pStyle w:val="BodyText"/>
        <w:ind w:left="717"/>
      </w:pPr>
      <w:r>
        <w:t>Accumulated comprehensive revenue and expense is the Group’s accumulated surplus or deficit since its formation, adjusted for transfers to/from specific reserves.</w:t>
      </w:r>
    </w:p>
    <w:p w:rsidR="0011087B" w:rsidRPr="0011087B" w:rsidRDefault="0011087B" w:rsidP="002A2A1A">
      <w:pPr>
        <w:ind w:firstLine="717"/>
        <w:rPr>
          <w:b/>
        </w:rPr>
      </w:pPr>
      <w:r w:rsidRPr="0011087B">
        <w:rPr>
          <w:b/>
        </w:rPr>
        <w:t xml:space="preserve">Special projects reserve </w:t>
      </w:r>
    </w:p>
    <w:p w:rsidR="0011087B" w:rsidRDefault="0011087B" w:rsidP="007F4C5A">
      <w:pPr>
        <w:pStyle w:val="BodyText"/>
        <w:ind w:left="717"/>
      </w:pPr>
      <w:r>
        <w:t>This is a restricted equity reserve created by the Group for the purpose of financing special projects, such capital replacement of certain significant assets. The use of these funds is restricted to the specific purpose of the projects.</w:t>
      </w:r>
    </w:p>
    <w:p w:rsidR="0011087B" w:rsidRPr="0011087B" w:rsidRDefault="0011087B" w:rsidP="002A2A1A">
      <w:pPr>
        <w:pStyle w:val="BodyText"/>
        <w:ind w:firstLine="717"/>
        <w:rPr>
          <w:b/>
        </w:rPr>
      </w:pPr>
      <w:r w:rsidRPr="0011087B">
        <w:rPr>
          <w:b/>
        </w:rPr>
        <w:t xml:space="preserve">Asset revaluation reserve </w:t>
      </w:r>
    </w:p>
    <w:p w:rsidR="0011087B" w:rsidRDefault="0011087B" w:rsidP="007F4C5A">
      <w:pPr>
        <w:pStyle w:val="BodyText"/>
        <w:ind w:left="717"/>
      </w:pPr>
      <w:r>
        <w:t>This reserve is for the revaluation of those PP&amp;E items that are measured at fair value after initial recognition.</w:t>
      </w:r>
    </w:p>
    <w:p w:rsidR="00027DD6" w:rsidRPr="00027DD6" w:rsidRDefault="00027DD6" w:rsidP="008A2679">
      <w:pPr>
        <w:pStyle w:val="BodyText"/>
        <w:numPr>
          <w:ilvl w:val="0"/>
          <w:numId w:val="4"/>
        </w:numPr>
        <w:ind w:left="0" w:firstLine="0"/>
        <w:rPr>
          <w:b/>
          <w:i/>
        </w:rPr>
      </w:pPr>
      <w:r w:rsidRPr="00027DD6">
        <w:rPr>
          <w:b/>
        </w:rPr>
        <w:t>Significant accounting judgements, estimates and assumptions</w:t>
      </w:r>
    </w:p>
    <w:p w:rsidR="00027DD6" w:rsidRDefault="00027DD6" w:rsidP="007F4C5A">
      <w:pPr>
        <w:pStyle w:val="BodyText"/>
        <w:ind w:left="717"/>
      </w:pPr>
      <w:r>
        <w:t>The preparation of the Group’s consolidated financial statements requires management to make judgements, estimates and assumptions that affect the reported amounts of revenues, expenses, assets and liabilities, and the accompanying disclosures, and the disclosure of contingent liabilities. Uncertainty about these assumptions and estimates could result in outcomes that require a material adjustment to the carrying amount of assets or liabilities affected in future periods.</w:t>
      </w:r>
    </w:p>
    <w:p w:rsidR="009855C2" w:rsidRDefault="009855C2">
      <w:pPr>
        <w:rPr>
          <w:b/>
        </w:rPr>
      </w:pPr>
      <w:r>
        <w:rPr>
          <w:b/>
        </w:rPr>
        <w:br w:type="page"/>
      </w:r>
    </w:p>
    <w:p w:rsidR="00D07F00" w:rsidRDefault="00D07F00" w:rsidP="00D07F00">
      <w:pPr>
        <w:pStyle w:val="Heading1"/>
      </w:pPr>
      <w:bookmarkStart w:id="537" w:name="_Toc424722419"/>
      <w:r>
        <w:lastRenderedPageBreak/>
        <w:t xml:space="preserve">Consolidated </w:t>
      </w:r>
      <w:r w:rsidRPr="006441EE">
        <w:t>No</w:t>
      </w:r>
      <w:r>
        <w:t>tes to the financial statements</w:t>
      </w:r>
      <w:bookmarkEnd w:id="537"/>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027DD6" w:rsidRPr="00027DD6" w:rsidRDefault="00027DD6" w:rsidP="007F4C5A">
      <w:pPr>
        <w:pStyle w:val="BodyText"/>
        <w:ind w:left="717"/>
        <w:rPr>
          <w:b/>
        </w:rPr>
      </w:pPr>
      <w:r w:rsidRPr="00027DD6">
        <w:rPr>
          <w:b/>
        </w:rPr>
        <w:t xml:space="preserve">Judgements </w:t>
      </w:r>
    </w:p>
    <w:p w:rsidR="00027DD6" w:rsidRDefault="00027DD6" w:rsidP="007F4C5A">
      <w:pPr>
        <w:pStyle w:val="BodyText"/>
        <w:ind w:left="717"/>
      </w:pPr>
      <w:r>
        <w:t xml:space="preserve">In the process of applying the Group’s accounting policies, management has made the following judgements, which have the most significant effect on the amounts recognised in the consolidated financial statements: </w:t>
      </w:r>
    </w:p>
    <w:p w:rsidR="00027DD6" w:rsidRPr="00027DD6" w:rsidRDefault="00027DD6" w:rsidP="007F4C5A">
      <w:pPr>
        <w:pStyle w:val="BodyText"/>
        <w:ind w:left="717"/>
        <w:rPr>
          <w:b/>
        </w:rPr>
      </w:pPr>
      <w:r w:rsidRPr="00027DD6">
        <w:rPr>
          <w:b/>
        </w:rPr>
        <w:t xml:space="preserve">Operating lease commitments </w:t>
      </w:r>
    </w:p>
    <w:p w:rsidR="00027DD6" w:rsidRDefault="00027DD6" w:rsidP="007F4C5A">
      <w:pPr>
        <w:pStyle w:val="BodyText"/>
        <w:ind w:left="717"/>
      </w:pPr>
      <w:r>
        <w:t xml:space="preserve">The Group has entered into a number of vehicle leases. </w:t>
      </w:r>
    </w:p>
    <w:p w:rsidR="00027DD6" w:rsidRDefault="00027DD6" w:rsidP="007F4C5A">
      <w:pPr>
        <w:pStyle w:val="BodyText"/>
        <w:ind w:left="717"/>
      </w:pPr>
      <w:r>
        <w:t>The Group has determined, based on an evaluation of the terms and conditions of the arrangements, such as the lease term not constituting a substantial portion of the economic life of the vehicles, that it does not retain all the significant risks and rewards of ownership of these properties and accounts for the contracts as operating leases.</w:t>
      </w:r>
      <w:r>
        <w:tab/>
      </w:r>
    </w:p>
    <w:p w:rsidR="00027DD6" w:rsidRPr="00027DD6" w:rsidRDefault="00027DD6" w:rsidP="007F4C5A">
      <w:pPr>
        <w:pStyle w:val="BodyText"/>
        <w:ind w:left="717"/>
        <w:rPr>
          <w:b/>
        </w:rPr>
      </w:pPr>
      <w:r w:rsidRPr="00027DD6">
        <w:rPr>
          <w:b/>
        </w:rPr>
        <w:t xml:space="preserve">Estimates and assumptions </w:t>
      </w:r>
    </w:p>
    <w:p w:rsidR="00027DD6" w:rsidRDefault="00027DD6" w:rsidP="007F4C5A">
      <w:pPr>
        <w:pStyle w:val="BodyText"/>
        <w:ind w:left="717"/>
      </w:pPr>
      <w:r>
        <w:t>The key assumptions concerning the future and other key sources of estimation uncertainty at the reporting date, that have a significant risk of causing a material adjustment to the carrying amounts of assets and liabilities within the next financial year, are described below. The Group based its assumptions and estimates on parameters available when the consolidated financial statements were prepared. Existing circumstances and assumptions about future developments, however, may change due to market changes or circumstances arising beyond the control of the Group. Such changes are reflected in the assumptions when they occur.</w:t>
      </w:r>
    </w:p>
    <w:p w:rsidR="00027DD6" w:rsidRPr="00027DD6" w:rsidRDefault="00027DD6" w:rsidP="007F4C5A">
      <w:pPr>
        <w:pStyle w:val="BodyText"/>
        <w:ind w:left="717"/>
        <w:rPr>
          <w:b/>
        </w:rPr>
      </w:pPr>
      <w:r w:rsidRPr="00027DD6">
        <w:rPr>
          <w:b/>
        </w:rPr>
        <w:t xml:space="preserve">Revaluation of property, plant and equipment </w:t>
      </w:r>
    </w:p>
    <w:p w:rsidR="00027DD6" w:rsidRDefault="00027DD6" w:rsidP="007F4C5A">
      <w:pPr>
        <w:pStyle w:val="BodyText"/>
        <w:ind w:left="717"/>
      </w:pPr>
      <w:r>
        <w:t xml:space="preserve">The Group measures land and buildings at revalued amounts with changes in fair value being recognised in other comprehensive revenue and expense. </w:t>
      </w:r>
    </w:p>
    <w:p w:rsidR="00027DD6" w:rsidRDefault="00027DD6" w:rsidP="007F4C5A">
      <w:pPr>
        <w:pStyle w:val="BodyText"/>
        <w:ind w:left="717"/>
      </w:pPr>
      <w:r>
        <w:t xml:space="preserve">The Group engaged an independent valuation specialist to assess fair value as at 30 June </w:t>
      </w:r>
      <w:r w:rsidR="00CB20EE">
        <w:t>2016</w:t>
      </w:r>
      <w:r>
        <w:t xml:space="preserve"> for land and buildings. </w:t>
      </w:r>
    </w:p>
    <w:p w:rsidR="00027DD6" w:rsidRDefault="00027DD6" w:rsidP="007F4C5A">
      <w:pPr>
        <w:pStyle w:val="BodyText"/>
        <w:ind w:left="717"/>
      </w:pPr>
      <w:r>
        <w:t xml:space="preserve">Land and buildings were valued by reference to market-based evidence, using comparable prices adjusted for specific market factors such as nature, location and condition of the property. </w:t>
      </w:r>
    </w:p>
    <w:p w:rsidR="00027DD6" w:rsidRPr="00027DD6" w:rsidRDefault="00027DD6" w:rsidP="007F4C5A">
      <w:pPr>
        <w:pStyle w:val="BodyText"/>
        <w:ind w:left="717"/>
        <w:rPr>
          <w:b/>
        </w:rPr>
      </w:pPr>
      <w:r w:rsidRPr="00027DD6">
        <w:rPr>
          <w:b/>
        </w:rPr>
        <w:t xml:space="preserve">Useful lives and residual values </w:t>
      </w:r>
    </w:p>
    <w:p w:rsidR="00027DD6" w:rsidRDefault="00027DD6" w:rsidP="007F4C5A">
      <w:pPr>
        <w:pStyle w:val="BodyText"/>
        <w:spacing w:after="0"/>
        <w:ind w:left="714"/>
      </w:pPr>
      <w:r>
        <w:t>The useful lives and residual values of assets are assessed using the following indicators to determine potential future use and value from disposal:</w:t>
      </w:r>
    </w:p>
    <w:p w:rsidR="00027DD6" w:rsidRDefault="00027DD6" w:rsidP="008A2679">
      <w:pPr>
        <w:pStyle w:val="BodyText"/>
        <w:numPr>
          <w:ilvl w:val="0"/>
          <w:numId w:val="6"/>
        </w:numPr>
        <w:spacing w:after="0"/>
        <w:ind w:firstLine="0"/>
      </w:pPr>
      <w:r>
        <w:t>The condition of the asset</w:t>
      </w:r>
    </w:p>
    <w:p w:rsidR="00027DD6" w:rsidRDefault="00027DD6" w:rsidP="008A2679">
      <w:pPr>
        <w:pStyle w:val="BodyText"/>
        <w:numPr>
          <w:ilvl w:val="0"/>
          <w:numId w:val="6"/>
        </w:numPr>
        <w:spacing w:after="0"/>
        <w:ind w:firstLine="0"/>
      </w:pPr>
      <w:r>
        <w:t xml:space="preserve">The nature of the asset, its susceptibility and adaptability to changes in technology and processes </w:t>
      </w:r>
    </w:p>
    <w:p w:rsidR="00027DD6" w:rsidRDefault="00027DD6" w:rsidP="008A2679">
      <w:pPr>
        <w:pStyle w:val="BodyText"/>
        <w:numPr>
          <w:ilvl w:val="0"/>
          <w:numId w:val="6"/>
        </w:numPr>
        <w:spacing w:after="0"/>
        <w:ind w:firstLine="0"/>
      </w:pPr>
      <w:r>
        <w:t xml:space="preserve">The nature of the processes in which the asset is deployed </w:t>
      </w:r>
    </w:p>
    <w:p w:rsidR="00027DD6" w:rsidRDefault="00027DD6" w:rsidP="008A2679">
      <w:pPr>
        <w:pStyle w:val="BodyText"/>
        <w:numPr>
          <w:ilvl w:val="0"/>
          <w:numId w:val="6"/>
        </w:numPr>
        <w:spacing w:after="0"/>
        <w:ind w:firstLine="0"/>
      </w:pPr>
      <w:r>
        <w:t xml:space="preserve">Availability of funding to replace the asset </w:t>
      </w:r>
    </w:p>
    <w:p w:rsidR="009855C2" w:rsidRDefault="00027DD6" w:rsidP="008A2679">
      <w:pPr>
        <w:pStyle w:val="BodyText"/>
        <w:numPr>
          <w:ilvl w:val="0"/>
          <w:numId w:val="6"/>
        </w:numPr>
        <w:ind w:firstLine="0"/>
      </w:pPr>
      <w:r>
        <w:t xml:space="preserve">Changes in the market in relation to the asset </w:t>
      </w:r>
    </w:p>
    <w:p w:rsidR="00D07F00" w:rsidRDefault="00D07F00" w:rsidP="00D07F00">
      <w:pPr>
        <w:pStyle w:val="Heading1"/>
      </w:pPr>
      <w:bookmarkStart w:id="538" w:name="_Toc424722420"/>
      <w:r>
        <w:lastRenderedPageBreak/>
        <w:t xml:space="preserve">Consolidated </w:t>
      </w:r>
      <w:r w:rsidRPr="006441EE">
        <w:t>No</w:t>
      </w:r>
      <w:r>
        <w:t>tes to the financial statements</w:t>
      </w:r>
      <w:bookmarkEnd w:id="538"/>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F109C7" w:rsidRDefault="00027DD6" w:rsidP="007F4C5A">
      <w:pPr>
        <w:pStyle w:val="BodyText"/>
        <w:ind w:left="717"/>
      </w:pPr>
      <w:r>
        <w:t>The estimated useful lives of the asset classes held by the Group are listed in Note 4.9 and 4.10</w:t>
      </w:r>
    </w:p>
    <w:p w:rsidR="00F109C7" w:rsidRPr="00FD5D64" w:rsidRDefault="00F109C7" w:rsidP="008A2679">
      <w:pPr>
        <w:pStyle w:val="BodyText"/>
        <w:numPr>
          <w:ilvl w:val="0"/>
          <w:numId w:val="4"/>
        </w:numPr>
        <w:ind w:left="0" w:firstLine="0"/>
        <w:rPr>
          <w:b/>
        </w:rPr>
      </w:pPr>
      <w:r w:rsidRPr="00FD5D64">
        <w:rPr>
          <w:b/>
        </w:rPr>
        <w:t xml:space="preserve">Group information Subsidiaries </w:t>
      </w:r>
    </w:p>
    <w:p w:rsidR="00027DD6" w:rsidRDefault="00F109C7" w:rsidP="007F4C5A">
      <w:pPr>
        <w:pStyle w:val="BodyText"/>
        <w:ind w:left="717"/>
      </w:pPr>
      <w:r>
        <w:t>The consolidated financial statements of the Group include the following subsidiaries:</w:t>
      </w:r>
    </w:p>
    <w:tbl>
      <w:tblPr>
        <w:tblStyle w:val="TableClassic2"/>
        <w:tblW w:w="9177" w:type="dxa"/>
        <w:tblInd w:w="534" w:type="dxa"/>
        <w:tblLayout w:type="fixed"/>
        <w:tblLook w:val="04A0" w:firstRow="1" w:lastRow="0" w:firstColumn="1" w:lastColumn="0" w:noHBand="0" w:noVBand="1"/>
      </w:tblPr>
      <w:tblGrid>
        <w:gridCol w:w="1417"/>
        <w:gridCol w:w="1418"/>
        <w:gridCol w:w="1406"/>
        <w:gridCol w:w="851"/>
        <w:gridCol w:w="1570"/>
        <w:gridCol w:w="1134"/>
        <w:gridCol w:w="1276"/>
        <w:gridCol w:w="105"/>
      </w:tblGrid>
      <w:tr w:rsidR="00FD5D64" w:rsidRPr="00B74B94" w:rsidTr="00E72E84">
        <w:trPr>
          <w:gridAfter w:val="1"/>
          <w:cnfStyle w:val="100000000000" w:firstRow="1" w:lastRow="0" w:firstColumn="0" w:lastColumn="0" w:oddVBand="0" w:evenVBand="0" w:oddHBand="0" w:evenHBand="0" w:firstRowFirstColumn="0" w:firstRowLastColumn="0" w:lastRowFirstColumn="0" w:lastRowLastColumn="0"/>
          <w:wAfter w:w="105" w:type="dxa"/>
        </w:trPr>
        <w:tc>
          <w:tcPr>
            <w:cnfStyle w:val="001000000100" w:firstRow="0" w:lastRow="0" w:firstColumn="1" w:lastColumn="0" w:oddVBand="0" w:evenVBand="0" w:oddHBand="0" w:evenHBand="0" w:firstRowFirstColumn="1" w:firstRowLastColumn="0" w:lastRowFirstColumn="0" w:lastRowLastColumn="0"/>
            <w:tcW w:w="1417" w:type="dxa"/>
          </w:tcPr>
          <w:p w:rsidR="00FD5D64" w:rsidRPr="00B74B94" w:rsidRDefault="00FD5D64" w:rsidP="007F4C5A">
            <w:pPr>
              <w:pStyle w:val="BodyText"/>
              <w:spacing w:after="0"/>
              <w:rPr>
                <w:b w:val="0"/>
                <w:sz w:val="19"/>
                <w:szCs w:val="19"/>
              </w:rPr>
            </w:pPr>
            <w:r w:rsidRPr="00B74B94">
              <w:rPr>
                <w:b w:val="0"/>
                <w:sz w:val="19"/>
                <w:szCs w:val="19"/>
              </w:rPr>
              <w:t>Name of subsidiary</w:t>
            </w:r>
          </w:p>
        </w:tc>
        <w:tc>
          <w:tcPr>
            <w:tcW w:w="1418" w:type="dxa"/>
          </w:tcPr>
          <w:p w:rsidR="00FD5D64" w:rsidRPr="00B74B94" w:rsidRDefault="00FD5D64" w:rsidP="007F4C5A">
            <w:pPr>
              <w:pStyle w:val="BodyText"/>
              <w:spacing w:after="0"/>
              <w:cnfStyle w:val="100000000000" w:firstRow="1" w:lastRow="0" w:firstColumn="0" w:lastColumn="0" w:oddVBand="0" w:evenVBand="0" w:oddHBand="0" w:evenHBand="0" w:firstRowFirstColumn="0" w:firstRowLastColumn="0" w:lastRowFirstColumn="0" w:lastRowLastColumn="0"/>
              <w:rPr>
                <w:b/>
                <w:sz w:val="19"/>
                <w:szCs w:val="19"/>
              </w:rPr>
            </w:pPr>
            <w:r w:rsidRPr="00B74B94">
              <w:rPr>
                <w:b/>
                <w:sz w:val="19"/>
                <w:szCs w:val="19"/>
              </w:rPr>
              <w:t>Principal activities</w:t>
            </w:r>
          </w:p>
        </w:tc>
        <w:tc>
          <w:tcPr>
            <w:tcW w:w="1406" w:type="dxa"/>
          </w:tcPr>
          <w:p w:rsidR="00FD5D64" w:rsidRPr="00B74B94" w:rsidRDefault="00FD5D64" w:rsidP="007F4C5A">
            <w:pPr>
              <w:pStyle w:val="BodyText"/>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B74B94">
              <w:rPr>
                <w:b/>
                <w:sz w:val="19"/>
                <w:szCs w:val="19"/>
              </w:rPr>
              <w:t>Country of incorporation</w:t>
            </w:r>
          </w:p>
        </w:tc>
        <w:tc>
          <w:tcPr>
            <w:tcW w:w="2421" w:type="dxa"/>
            <w:gridSpan w:val="2"/>
          </w:tcPr>
          <w:p w:rsidR="00FD5D64" w:rsidRPr="00B74B94" w:rsidRDefault="00FD5D64" w:rsidP="007F4C5A">
            <w:pPr>
              <w:pStyle w:val="BodyText"/>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B74B94">
              <w:rPr>
                <w:b/>
                <w:sz w:val="19"/>
                <w:szCs w:val="19"/>
              </w:rPr>
              <w:t>Percentage equity interest</w:t>
            </w:r>
          </w:p>
        </w:tc>
        <w:tc>
          <w:tcPr>
            <w:tcW w:w="2410" w:type="dxa"/>
            <w:gridSpan w:val="2"/>
          </w:tcPr>
          <w:p w:rsidR="00FD5D64" w:rsidRPr="00B74B94" w:rsidRDefault="00FD5D64" w:rsidP="007F4C5A">
            <w:pPr>
              <w:pStyle w:val="BodyText"/>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B74B94">
              <w:rPr>
                <w:b/>
                <w:sz w:val="19"/>
                <w:szCs w:val="19"/>
              </w:rPr>
              <w:t>Sporting Body – carrying value of investment (at cost)</w:t>
            </w:r>
          </w:p>
        </w:tc>
      </w:tr>
      <w:tr w:rsidR="00FD5D64" w:rsidRPr="00B74B94" w:rsidTr="00E72E84">
        <w:tc>
          <w:tcPr>
            <w:cnfStyle w:val="001000000000" w:firstRow="0" w:lastRow="0" w:firstColumn="1" w:lastColumn="0" w:oddVBand="0" w:evenVBand="0" w:oddHBand="0" w:evenHBand="0" w:firstRowFirstColumn="0" w:firstRowLastColumn="0" w:lastRowFirstColumn="0" w:lastRowLastColumn="0"/>
            <w:tcW w:w="1417" w:type="dxa"/>
          </w:tcPr>
          <w:p w:rsidR="00FD5D64" w:rsidRPr="00B74B94" w:rsidRDefault="00FD5D64" w:rsidP="007F4C5A">
            <w:pPr>
              <w:pStyle w:val="BodyText"/>
              <w:spacing w:after="0"/>
              <w:rPr>
                <w:sz w:val="19"/>
                <w:szCs w:val="19"/>
              </w:rPr>
            </w:pPr>
          </w:p>
        </w:tc>
        <w:tc>
          <w:tcPr>
            <w:tcW w:w="1418" w:type="dxa"/>
          </w:tcPr>
          <w:p w:rsidR="00FD5D64" w:rsidRPr="00B74B94" w:rsidRDefault="00FD5D64" w:rsidP="007F4C5A">
            <w:pPr>
              <w:pStyle w:val="BodyText"/>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406" w:type="dxa"/>
          </w:tcPr>
          <w:p w:rsidR="00FD5D64" w:rsidRPr="00B74B94" w:rsidRDefault="00FD5D64" w:rsidP="007F4C5A">
            <w:pPr>
              <w:pStyle w:val="BodyText"/>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851" w:type="dxa"/>
          </w:tcPr>
          <w:p w:rsidR="00FD5D64" w:rsidRPr="00B74B94" w:rsidRDefault="00CB20EE"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b/>
                <w:sz w:val="19"/>
                <w:szCs w:val="19"/>
              </w:rPr>
            </w:pPr>
            <w:r>
              <w:rPr>
                <w:b/>
                <w:sz w:val="19"/>
                <w:szCs w:val="19"/>
              </w:rPr>
              <w:t>2016</w:t>
            </w:r>
          </w:p>
        </w:tc>
        <w:tc>
          <w:tcPr>
            <w:tcW w:w="1570" w:type="dxa"/>
          </w:tcPr>
          <w:p w:rsidR="00FD5D64" w:rsidRPr="00B74B94" w:rsidRDefault="00CB20EE"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b/>
                <w:sz w:val="19"/>
                <w:szCs w:val="19"/>
              </w:rPr>
            </w:pPr>
            <w:r>
              <w:rPr>
                <w:b/>
                <w:sz w:val="19"/>
                <w:szCs w:val="19"/>
              </w:rPr>
              <w:t>2015</w:t>
            </w:r>
          </w:p>
        </w:tc>
        <w:tc>
          <w:tcPr>
            <w:tcW w:w="1134" w:type="dxa"/>
          </w:tcPr>
          <w:p w:rsidR="00FD5D64" w:rsidRPr="00B74B94" w:rsidRDefault="00CB20EE"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b/>
                <w:sz w:val="19"/>
                <w:szCs w:val="19"/>
              </w:rPr>
            </w:pPr>
            <w:r>
              <w:rPr>
                <w:b/>
                <w:sz w:val="19"/>
                <w:szCs w:val="19"/>
              </w:rPr>
              <w:t>2016</w:t>
            </w:r>
          </w:p>
        </w:tc>
        <w:tc>
          <w:tcPr>
            <w:tcW w:w="1381" w:type="dxa"/>
            <w:gridSpan w:val="2"/>
          </w:tcPr>
          <w:p w:rsidR="00FD5D64" w:rsidRPr="00B74B94" w:rsidRDefault="00CB20EE" w:rsidP="007F4C5A">
            <w:pPr>
              <w:pStyle w:val="BodyText"/>
              <w:spacing w:after="0"/>
              <w:jc w:val="center"/>
              <w:cnfStyle w:val="000000000000" w:firstRow="0" w:lastRow="0" w:firstColumn="0" w:lastColumn="0" w:oddVBand="0" w:evenVBand="0" w:oddHBand="0" w:evenHBand="0" w:firstRowFirstColumn="0" w:firstRowLastColumn="0" w:lastRowFirstColumn="0" w:lastRowLastColumn="0"/>
              <w:rPr>
                <w:b/>
                <w:sz w:val="19"/>
                <w:szCs w:val="19"/>
              </w:rPr>
            </w:pPr>
            <w:r>
              <w:rPr>
                <w:b/>
                <w:sz w:val="19"/>
                <w:szCs w:val="19"/>
              </w:rPr>
              <w:t>2015</w:t>
            </w:r>
          </w:p>
        </w:tc>
      </w:tr>
      <w:tr w:rsidR="00FD5D64" w:rsidRPr="00B74B94" w:rsidTr="00E72E84">
        <w:tc>
          <w:tcPr>
            <w:cnfStyle w:val="001000000000" w:firstRow="0" w:lastRow="0" w:firstColumn="1" w:lastColumn="0" w:oddVBand="0" w:evenVBand="0" w:oddHBand="0" w:evenHBand="0" w:firstRowFirstColumn="0" w:firstRowLastColumn="0" w:lastRowFirstColumn="0" w:lastRowLastColumn="0"/>
            <w:tcW w:w="1417" w:type="dxa"/>
          </w:tcPr>
          <w:p w:rsidR="00FD5D64" w:rsidRPr="00B74B94" w:rsidRDefault="00FD5D64" w:rsidP="007F4C5A">
            <w:pPr>
              <w:pStyle w:val="BodyText"/>
              <w:spacing w:after="0"/>
              <w:rPr>
                <w:sz w:val="19"/>
                <w:szCs w:val="19"/>
              </w:rPr>
            </w:pPr>
            <w:r w:rsidRPr="00B74B94">
              <w:rPr>
                <w:sz w:val="19"/>
                <w:szCs w:val="19"/>
              </w:rPr>
              <w:t>Be Active Foundation</w:t>
            </w:r>
          </w:p>
        </w:tc>
        <w:tc>
          <w:tcPr>
            <w:tcW w:w="1418" w:type="dxa"/>
          </w:tcPr>
          <w:p w:rsidR="00FD5D64" w:rsidRPr="00B74B94" w:rsidRDefault="00FD5D64" w:rsidP="007F4C5A">
            <w:pPr>
              <w:pStyle w:val="BodyText"/>
              <w:spacing w:after="0"/>
              <w:cnfStyle w:val="000000000000" w:firstRow="0" w:lastRow="0" w:firstColumn="0" w:lastColumn="0" w:oddVBand="0" w:evenVBand="0" w:oddHBand="0" w:evenHBand="0" w:firstRowFirstColumn="0" w:firstRowLastColumn="0" w:lastRowFirstColumn="0" w:lastRowLastColumn="0"/>
              <w:rPr>
                <w:sz w:val="19"/>
                <w:szCs w:val="19"/>
              </w:rPr>
            </w:pPr>
            <w:r w:rsidRPr="00B74B94">
              <w:rPr>
                <w:sz w:val="19"/>
                <w:szCs w:val="19"/>
              </w:rPr>
              <w:t>Promoting sport in New Zealand</w:t>
            </w:r>
          </w:p>
        </w:tc>
        <w:tc>
          <w:tcPr>
            <w:tcW w:w="1406" w:type="dxa"/>
          </w:tcPr>
          <w:p w:rsidR="00FD5D64" w:rsidRPr="00B74B94" w:rsidRDefault="00FD5D64" w:rsidP="007F4C5A">
            <w:pPr>
              <w:pStyle w:val="BodyText"/>
              <w:spacing w:after="0"/>
              <w:cnfStyle w:val="000000000000" w:firstRow="0" w:lastRow="0" w:firstColumn="0" w:lastColumn="0" w:oddVBand="0" w:evenVBand="0" w:oddHBand="0" w:evenHBand="0" w:firstRowFirstColumn="0" w:firstRowLastColumn="0" w:lastRowFirstColumn="0" w:lastRowLastColumn="0"/>
              <w:rPr>
                <w:sz w:val="19"/>
                <w:szCs w:val="19"/>
              </w:rPr>
            </w:pPr>
            <w:r w:rsidRPr="00B74B94">
              <w:rPr>
                <w:sz w:val="19"/>
                <w:szCs w:val="19"/>
              </w:rPr>
              <w:t>NZ</w:t>
            </w:r>
          </w:p>
        </w:tc>
        <w:tc>
          <w:tcPr>
            <w:tcW w:w="851" w:type="dxa"/>
          </w:tcPr>
          <w:p w:rsidR="00FD5D64" w:rsidRPr="00B74B94" w:rsidRDefault="00FD5D64" w:rsidP="00E72E84">
            <w:pPr>
              <w:pStyle w:val="BodyText"/>
              <w:spacing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B74B94">
              <w:rPr>
                <w:sz w:val="19"/>
                <w:szCs w:val="19"/>
              </w:rPr>
              <w:t>100%</w:t>
            </w:r>
          </w:p>
        </w:tc>
        <w:tc>
          <w:tcPr>
            <w:tcW w:w="1570" w:type="dxa"/>
          </w:tcPr>
          <w:p w:rsidR="00FD5D64" w:rsidRPr="00B74B94" w:rsidRDefault="00FD5D64" w:rsidP="00E72E84">
            <w:pPr>
              <w:pStyle w:val="BodyText"/>
              <w:spacing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B74B94">
              <w:rPr>
                <w:sz w:val="19"/>
                <w:szCs w:val="19"/>
              </w:rPr>
              <w:t>100%</w:t>
            </w:r>
          </w:p>
        </w:tc>
        <w:tc>
          <w:tcPr>
            <w:tcW w:w="1134" w:type="dxa"/>
          </w:tcPr>
          <w:p w:rsidR="00FD5D64" w:rsidRPr="00B74B94" w:rsidRDefault="00FD5D64" w:rsidP="00E72E84">
            <w:pPr>
              <w:pStyle w:val="BodyText"/>
              <w:spacing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B74B94">
              <w:rPr>
                <w:sz w:val="19"/>
                <w:szCs w:val="19"/>
              </w:rPr>
              <w:t>XX</w:t>
            </w:r>
          </w:p>
        </w:tc>
        <w:tc>
          <w:tcPr>
            <w:tcW w:w="1381" w:type="dxa"/>
            <w:gridSpan w:val="2"/>
          </w:tcPr>
          <w:p w:rsidR="00FD5D64" w:rsidRPr="00B74B94" w:rsidRDefault="00FD5D64" w:rsidP="00E72E84">
            <w:pPr>
              <w:pStyle w:val="BodyText"/>
              <w:spacing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B74B94">
              <w:rPr>
                <w:sz w:val="19"/>
                <w:szCs w:val="19"/>
              </w:rPr>
              <w:t>XX</w:t>
            </w:r>
          </w:p>
        </w:tc>
      </w:tr>
    </w:tbl>
    <w:p w:rsidR="00F109C7" w:rsidRDefault="00F109C7" w:rsidP="007F4C5A">
      <w:pPr>
        <w:pStyle w:val="BodyText"/>
        <w:spacing w:after="0"/>
        <w:ind w:left="714"/>
      </w:pPr>
    </w:p>
    <w:p w:rsidR="00FD5D64" w:rsidRDefault="00FD5D64" w:rsidP="007F4C5A">
      <w:pPr>
        <w:pStyle w:val="BodyText"/>
        <w:ind w:left="717"/>
      </w:pPr>
      <w:r>
        <w:t>The reporting date of the Sporting Body and all subsidiaries is 30 June.</w:t>
      </w:r>
    </w:p>
    <w:p w:rsidR="00FD5D64" w:rsidRDefault="00FD5D64" w:rsidP="009855C2">
      <w:pPr>
        <w:pStyle w:val="BodyText"/>
        <w:ind w:left="717"/>
      </w:pPr>
      <w:r>
        <w:t>There are no significant restrictions on the ability of the subsidiaries to transfer funds to the Body in the form of cash distributions or to repay loans or advances.</w:t>
      </w:r>
    </w:p>
    <w:p w:rsidR="005A4B31" w:rsidRDefault="00323B84" w:rsidP="008A2679">
      <w:pPr>
        <w:pStyle w:val="BodyText"/>
        <w:numPr>
          <w:ilvl w:val="0"/>
          <w:numId w:val="4"/>
        </w:numPr>
        <w:ind w:left="0" w:firstLine="0"/>
        <w:rPr>
          <w:b/>
          <w:i/>
        </w:rPr>
      </w:pPr>
      <w:r>
        <w:rPr>
          <w:b/>
        </w:rPr>
        <w:t>Revenue from non-exchange transactions</w:t>
      </w:r>
    </w:p>
    <w:p w:rsidR="005A4B31" w:rsidRDefault="00323B84" w:rsidP="007F4C5A">
      <w:pPr>
        <w:pStyle w:val="BodyText"/>
        <w:ind w:left="717"/>
      </w:pPr>
      <w:r>
        <w:t xml:space="preserve">Revenue from non-exchange transactions </w:t>
      </w:r>
      <w:r w:rsidR="00BE7C22">
        <w:t>received during each reporting period are made up of the following:</w:t>
      </w:r>
      <w:r w:rsidR="00BE7C22">
        <w:tab/>
      </w:r>
    </w:p>
    <w:tbl>
      <w:tblPr>
        <w:tblW w:w="8141" w:type="dxa"/>
        <w:tblInd w:w="959" w:type="dxa"/>
        <w:tblLook w:val="0000" w:firstRow="0" w:lastRow="0" w:firstColumn="0" w:lastColumn="0" w:noHBand="0" w:noVBand="0"/>
      </w:tblPr>
      <w:tblGrid>
        <w:gridCol w:w="4650"/>
        <w:gridCol w:w="1034"/>
        <w:gridCol w:w="1228"/>
        <w:gridCol w:w="1229"/>
      </w:tblGrid>
      <w:tr w:rsidR="006441EE" w:rsidRPr="009146B7" w:rsidTr="006441EE">
        <w:trPr>
          <w:trHeight w:val="840"/>
        </w:trPr>
        <w:tc>
          <w:tcPr>
            <w:tcW w:w="4650" w:type="dxa"/>
            <w:shd w:val="clear" w:color="auto" w:fill="auto"/>
          </w:tcPr>
          <w:p w:rsidR="006441EE" w:rsidRPr="00FD5D64" w:rsidRDefault="006441EE" w:rsidP="007F4C5A">
            <w:pPr>
              <w:pStyle w:val="Heading3"/>
              <w:rPr>
                <w:rFonts w:asciiTheme="minorHAnsi" w:hAnsiTheme="minorHAnsi"/>
              </w:rPr>
            </w:pPr>
          </w:p>
        </w:tc>
        <w:tc>
          <w:tcPr>
            <w:tcW w:w="1034" w:type="dxa"/>
            <w:shd w:val="clear" w:color="auto" w:fill="auto"/>
          </w:tcPr>
          <w:p w:rsidR="006441EE" w:rsidRPr="00FD5D64" w:rsidRDefault="006441EE" w:rsidP="007F4C5A">
            <w:pPr>
              <w:pStyle w:val="Heading3"/>
              <w:rPr>
                <w:rFonts w:asciiTheme="minorHAnsi" w:hAnsiTheme="minorHAnsi"/>
                <w:b/>
              </w:rPr>
            </w:pPr>
          </w:p>
        </w:tc>
        <w:tc>
          <w:tcPr>
            <w:tcW w:w="1228" w:type="dxa"/>
            <w:shd w:val="clear" w:color="auto" w:fill="auto"/>
          </w:tcPr>
          <w:p w:rsidR="006441EE" w:rsidRPr="00FD5D64" w:rsidRDefault="006441EE" w:rsidP="007F4C5A">
            <w:pPr>
              <w:pStyle w:val="Heading3"/>
              <w:jc w:val="right"/>
              <w:rPr>
                <w:rFonts w:asciiTheme="minorHAnsi" w:hAnsiTheme="minorHAnsi"/>
                <w:b/>
              </w:rPr>
            </w:pPr>
            <w:bookmarkStart w:id="539" w:name="_Toc422309979"/>
            <w:bookmarkStart w:id="540" w:name="_Toc422311159"/>
            <w:bookmarkStart w:id="541" w:name="_Toc424722421"/>
            <w:r w:rsidRPr="00FD5D64">
              <w:rPr>
                <w:rFonts w:asciiTheme="minorHAnsi" w:hAnsiTheme="minorHAnsi"/>
                <w:b/>
              </w:rPr>
              <w:t>Group</w:t>
            </w:r>
            <w:bookmarkEnd w:id="539"/>
            <w:bookmarkEnd w:id="540"/>
            <w:bookmarkEnd w:id="541"/>
          </w:p>
          <w:p w:rsidR="006441EE" w:rsidRPr="00FD5D64" w:rsidRDefault="00CB20EE" w:rsidP="007F4C5A">
            <w:pPr>
              <w:pStyle w:val="Heading3"/>
              <w:jc w:val="right"/>
              <w:rPr>
                <w:rFonts w:asciiTheme="minorHAnsi" w:hAnsiTheme="minorHAnsi"/>
                <w:b/>
              </w:rPr>
            </w:pPr>
            <w:bookmarkStart w:id="542" w:name="_Toc424722422"/>
            <w:r>
              <w:rPr>
                <w:rFonts w:asciiTheme="minorHAnsi" w:hAnsiTheme="minorHAnsi"/>
                <w:b/>
              </w:rPr>
              <w:t>2016</w:t>
            </w:r>
            <w:bookmarkEnd w:id="542"/>
          </w:p>
          <w:p w:rsidR="006441EE" w:rsidRPr="00FD5D64" w:rsidRDefault="006441EE" w:rsidP="007F4C5A">
            <w:pPr>
              <w:pStyle w:val="Heading3"/>
              <w:jc w:val="right"/>
              <w:rPr>
                <w:rFonts w:asciiTheme="minorHAnsi" w:hAnsiTheme="minorHAnsi"/>
                <w:b/>
              </w:rPr>
            </w:pPr>
            <w:bookmarkStart w:id="543" w:name="_Toc422309981"/>
            <w:bookmarkStart w:id="544" w:name="_Toc422311161"/>
            <w:bookmarkStart w:id="545" w:name="_Toc424722423"/>
            <w:r w:rsidRPr="00FD5D64">
              <w:rPr>
                <w:rFonts w:asciiTheme="minorHAnsi" w:hAnsiTheme="minorHAnsi"/>
                <w:b/>
              </w:rPr>
              <w:t>$000</w:t>
            </w:r>
            <w:bookmarkEnd w:id="543"/>
            <w:bookmarkEnd w:id="544"/>
            <w:bookmarkEnd w:id="545"/>
          </w:p>
        </w:tc>
        <w:tc>
          <w:tcPr>
            <w:tcW w:w="1229" w:type="dxa"/>
            <w:shd w:val="clear" w:color="auto" w:fill="auto"/>
          </w:tcPr>
          <w:p w:rsidR="006441EE" w:rsidRPr="00FD5D64" w:rsidRDefault="006441EE" w:rsidP="007F4C5A">
            <w:pPr>
              <w:pStyle w:val="Heading3"/>
              <w:jc w:val="right"/>
              <w:rPr>
                <w:rFonts w:asciiTheme="minorHAnsi" w:hAnsiTheme="minorHAnsi"/>
                <w:b/>
              </w:rPr>
            </w:pPr>
            <w:bookmarkStart w:id="546" w:name="_Toc422309982"/>
            <w:bookmarkStart w:id="547" w:name="_Toc422311162"/>
            <w:bookmarkStart w:id="548" w:name="_Toc424722424"/>
            <w:r w:rsidRPr="00FD5D64">
              <w:rPr>
                <w:rFonts w:asciiTheme="minorHAnsi" w:hAnsiTheme="minorHAnsi"/>
                <w:b/>
              </w:rPr>
              <w:t>Group</w:t>
            </w:r>
            <w:bookmarkEnd w:id="546"/>
            <w:bookmarkEnd w:id="547"/>
            <w:bookmarkEnd w:id="548"/>
          </w:p>
          <w:p w:rsidR="006441EE" w:rsidRPr="00FD5D64" w:rsidRDefault="00CB20EE" w:rsidP="007F4C5A">
            <w:pPr>
              <w:pStyle w:val="Heading3"/>
              <w:jc w:val="right"/>
              <w:rPr>
                <w:rFonts w:asciiTheme="minorHAnsi" w:hAnsiTheme="minorHAnsi"/>
                <w:b/>
              </w:rPr>
            </w:pPr>
            <w:bookmarkStart w:id="549" w:name="_Toc424722425"/>
            <w:r>
              <w:rPr>
                <w:rFonts w:asciiTheme="minorHAnsi" w:hAnsiTheme="minorHAnsi"/>
                <w:b/>
              </w:rPr>
              <w:t>2015</w:t>
            </w:r>
            <w:bookmarkEnd w:id="549"/>
          </w:p>
          <w:p w:rsidR="006441EE" w:rsidRPr="00FD5D64" w:rsidRDefault="006441EE" w:rsidP="007F4C5A">
            <w:pPr>
              <w:pStyle w:val="Heading3"/>
              <w:jc w:val="right"/>
              <w:rPr>
                <w:rFonts w:asciiTheme="minorHAnsi" w:hAnsiTheme="minorHAnsi"/>
                <w:b/>
              </w:rPr>
            </w:pPr>
            <w:bookmarkStart w:id="550" w:name="_Toc422309984"/>
            <w:bookmarkStart w:id="551" w:name="_Toc422311164"/>
            <w:bookmarkStart w:id="552" w:name="_Toc424722426"/>
            <w:r w:rsidRPr="00FD5D64">
              <w:rPr>
                <w:rFonts w:asciiTheme="minorHAnsi" w:hAnsiTheme="minorHAnsi"/>
                <w:b/>
              </w:rPr>
              <w:t>$000</w:t>
            </w:r>
            <w:bookmarkEnd w:id="550"/>
            <w:bookmarkEnd w:id="551"/>
            <w:bookmarkEnd w:id="552"/>
          </w:p>
        </w:tc>
      </w:tr>
      <w:tr w:rsidR="00323B84" w:rsidRPr="009146B7" w:rsidTr="006441EE">
        <w:trPr>
          <w:trHeight w:val="270"/>
        </w:trPr>
        <w:tc>
          <w:tcPr>
            <w:tcW w:w="4650" w:type="dxa"/>
            <w:shd w:val="clear" w:color="auto" w:fill="auto"/>
          </w:tcPr>
          <w:p w:rsidR="00323B84" w:rsidRPr="00FD5D64" w:rsidRDefault="00323B84" w:rsidP="007F4C5A">
            <w:pPr>
              <w:pStyle w:val="Heading3"/>
              <w:rPr>
                <w:rFonts w:asciiTheme="minorHAnsi" w:hAnsiTheme="minorHAnsi"/>
              </w:rPr>
            </w:pPr>
            <w:bookmarkStart w:id="553" w:name="_Toc424722427"/>
            <w:r>
              <w:rPr>
                <w:rFonts w:asciiTheme="minorHAnsi" w:hAnsiTheme="minorHAnsi"/>
              </w:rPr>
              <w:t>Government Grants</w:t>
            </w:r>
            <w:bookmarkEnd w:id="553"/>
          </w:p>
        </w:tc>
        <w:tc>
          <w:tcPr>
            <w:tcW w:w="1034" w:type="dxa"/>
            <w:shd w:val="clear" w:color="auto" w:fill="auto"/>
          </w:tcPr>
          <w:p w:rsidR="00323B84" w:rsidRPr="00FD5D64" w:rsidRDefault="00323B84" w:rsidP="007F4C5A">
            <w:pPr>
              <w:pStyle w:val="Heading3"/>
              <w:rPr>
                <w:rFonts w:asciiTheme="minorHAnsi" w:hAnsiTheme="minorHAnsi"/>
              </w:rPr>
            </w:pPr>
          </w:p>
        </w:tc>
        <w:tc>
          <w:tcPr>
            <w:tcW w:w="1228" w:type="dxa"/>
            <w:shd w:val="clear" w:color="auto" w:fill="auto"/>
          </w:tcPr>
          <w:p w:rsidR="00323B84" w:rsidRPr="00FD5D64" w:rsidRDefault="00323B84" w:rsidP="007F4C5A">
            <w:pPr>
              <w:pStyle w:val="Heading3"/>
              <w:jc w:val="right"/>
              <w:rPr>
                <w:rFonts w:asciiTheme="minorHAnsi" w:hAnsiTheme="minorHAnsi"/>
              </w:rPr>
            </w:pPr>
            <w:bookmarkStart w:id="554" w:name="_Toc424722428"/>
            <w:r w:rsidRPr="00FD5D64">
              <w:rPr>
                <w:rFonts w:asciiTheme="minorHAnsi" w:hAnsiTheme="minorHAnsi"/>
              </w:rPr>
              <w:t>X</w:t>
            </w:r>
            <w:bookmarkEnd w:id="554"/>
          </w:p>
        </w:tc>
        <w:tc>
          <w:tcPr>
            <w:tcW w:w="1229" w:type="dxa"/>
            <w:shd w:val="clear" w:color="auto" w:fill="auto"/>
          </w:tcPr>
          <w:p w:rsidR="00323B84" w:rsidRPr="00FD5D64" w:rsidRDefault="00323B84" w:rsidP="007F4C5A">
            <w:pPr>
              <w:pStyle w:val="Heading3"/>
              <w:jc w:val="right"/>
              <w:rPr>
                <w:rFonts w:asciiTheme="minorHAnsi" w:hAnsiTheme="minorHAnsi"/>
              </w:rPr>
            </w:pPr>
            <w:bookmarkStart w:id="555" w:name="_Toc424722429"/>
            <w:r w:rsidRPr="00FD5D64">
              <w:rPr>
                <w:rFonts w:asciiTheme="minorHAnsi" w:hAnsiTheme="minorHAnsi"/>
              </w:rPr>
              <w:t>X</w:t>
            </w:r>
            <w:bookmarkEnd w:id="555"/>
          </w:p>
        </w:tc>
      </w:tr>
      <w:tr w:rsidR="00323B84" w:rsidRPr="009146B7" w:rsidTr="006441EE">
        <w:trPr>
          <w:trHeight w:val="270"/>
        </w:trPr>
        <w:tc>
          <w:tcPr>
            <w:tcW w:w="4650" w:type="dxa"/>
            <w:shd w:val="clear" w:color="auto" w:fill="auto"/>
          </w:tcPr>
          <w:p w:rsidR="00323B84" w:rsidRPr="00FD5D64" w:rsidRDefault="00323B84" w:rsidP="007F4C5A">
            <w:pPr>
              <w:pStyle w:val="Heading3"/>
              <w:rPr>
                <w:rFonts w:asciiTheme="minorHAnsi" w:hAnsiTheme="minorHAnsi"/>
              </w:rPr>
            </w:pPr>
            <w:bookmarkStart w:id="556" w:name="_Toc424722430"/>
            <w:r>
              <w:rPr>
                <w:rFonts w:asciiTheme="minorHAnsi" w:hAnsiTheme="minorHAnsi"/>
              </w:rPr>
              <w:t>Sport NZ Funding – High performance</w:t>
            </w:r>
            <w:bookmarkEnd w:id="556"/>
          </w:p>
        </w:tc>
        <w:tc>
          <w:tcPr>
            <w:tcW w:w="1034" w:type="dxa"/>
            <w:shd w:val="clear" w:color="auto" w:fill="auto"/>
          </w:tcPr>
          <w:p w:rsidR="00323B84" w:rsidRPr="00FD5D64" w:rsidRDefault="00323B84" w:rsidP="007F4C5A">
            <w:pPr>
              <w:pStyle w:val="Heading3"/>
              <w:rPr>
                <w:rFonts w:asciiTheme="minorHAnsi" w:hAnsiTheme="minorHAnsi"/>
              </w:rPr>
            </w:pPr>
          </w:p>
        </w:tc>
        <w:tc>
          <w:tcPr>
            <w:tcW w:w="1228" w:type="dxa"/>
            <w:shd w:val="clear" w:color="auto" w:fill="auto"/>
          </w:tcPr>
          <w:p w:rsidR="00323B84" w:rsidRPr="00FD5D64" w:rsidRDefault="00323B84" w:rsidP="007F4C5A">
            <w:pPr>
              <w:pStyle w:val="Heading3"/>
              <w:jc w:val="right"/>
              <w:rPr>
                <w:rFonts w:asciiTheme="minorHAnsi" w:hAnsiTheme="minorHAnsi"/>
              </w:rPr>
            </w:pPr>
            <w:bookmarkStart w:id="557" w:name="_Toc424722431"/>
            <w:r w:rsidRPr="00FD5D64">
              <w:rPr>
                <w:rFonts w:asciiTheme="minorHAnsi" w:hAnsiTheme="minorHAnsi"/>
              </w:rPr>
              <w:t>X</w:t>
            </w:r>
            <w:bookmarkEnd w:id="557"/>
          </w:p>
        </w:tc>
        <w:tc>
          <w:tcPr>
            <w:tcW w:w="1229" w:type="dxa"/>
            <w:shd w:val="clear" w:color="auto" w:fill="auto"/>
          </w:tcPr>
          <w:p w:rsidR="00323B84" w:rsidRPr="00FD5D64" w:rsidRDefault="00323B84" w:rsidP="007F4C5A">
            <w:pPr>
              <w:pStyle w:val="Heading3"/>
              <w:jc w:val="right"/>
              <w:rPr>
                <w:rFonts w:asciiTheme="minorHAnsi" w:hAnsiTheme="minorHAnsi"/>
              </w:rPr>
            </w:pPr>
            <w:bookmarkStart w:id="558" w:name="_Toc424722432"/>
            <w:r w:rsidRPr="00FD5D64">
              <w:rPr>
                <w:rFonts w:asciiTheme="minorHAnsi" w:hAnsiTheme="minorHAnsi"/>
              </w:rPr>
              <w:t>X</w:t>
            </w:r>
            <w:bookmarkEnd w:id="558"/>
          </w:p>
        </w:tc>
      </w:tr>
      <w:tr w:rsidR="00323B84" w:rsidRPr="009146B7" w:rsidTr="006441EE">
        <w:trPr>
          <w:trHeight w:val="270"/>
        </w:trPr>
        <w:tc>
          <w:tcPr>
            <w:tcW w:w="4650" w:type="dxa"/>
            <w:shd w:val="clear" w:color="auto" w:fill="auto"/>
          </w:tcPr>
          <w:p w:rsidR="00323B84" w:rsidRPr="00FD5D64" w:rsidRDefault="00323B84" w:rsidP="007F4C5A">
            <w:pPr>
              <w:pStyle w:val="Heading3"/>
              <w:rPr>
                <w:rFonts w:asciiTheme="minorHAnsi" w:hAnsiTheme="minorHAnsi"/>
              </w:rPr>
            </w:pPr>
            <w:bookmarkStart w:id="559" w:name="_Toc424722433"/>
            <w:r>
              <w:rPr>
                <w:rFonts w:asciiTheme="minorHAnsi" w:hAnsiTheme="minorHAnsi"/>
              </w:rPr>
              <w:t>Other Grants</w:t>
            </w:r>
            <w:bookmarkEnd w:id="559"/>
          </w:p>
        </w:tc>
        <w:tc>
          <w:tcPr>
            <w:tcW w:w="1034" w:type="dxa"/>
            <w:shd w:val="clear" w:color="auto" w:fill="auto"/>
          </w:tcPr>
          <w:p w:rsidR="00323B84" w:rsidRPr="00FD5D64" w:rsidRDefault="00323B84" w:rsidP="007F4C5A">
            <w:pPr>
              <w:pStyle w:val="Heading3"/>
              <w:rPr>
                <w:rFonts w:asciiTheme="minorHAnsi" w:hAnsiTheme="minorHAnsi"/>
              </w:rPr>
            </w:pPr>
          </w:p>
        </w:tc>
        <w:tc>
          <w:tcPr>
            <w:tcW w:w="1228" w:type="dxa"/>
            <w:shd w:val="clear" w:color="auto" w:fill="auto"/>
          </w:tcPr>
          <w:p w:rsidR="00323B84" w:rsidRPr="00FD5D64" w:rsidRDefault="00323B84" w:rsidP="007F4C5A">
            <w:pPr>
              <w:pStyle w:val="Heading3"/>
              <w:jc w:val="right"/>
              <w:rPr>
                <w:rFonts w:asciiTheme="minorHAnsi" w:hAnsiTheme="minorHAnsi"/>
              </w:rPr>
            </w:pPr>
            <w:bookmarkStart w:id="560" w:name="_Toc424722434"/>
            <w:r w:rsidRPr="00FD5D64">
              <w:rPr>
                <w:rFonts w:asciiTheme="minorHAnsi" w:hAnsiTheme="minorHAnsi"/>
              </w:rPr>
              <w:t>X</w:t>
            </w:r>
            <w:bookmarkEnd w:id="560"/>
          </w:p>
        </w:tc>
        <w:tc>
          <w:tcPr>
            <w:tcW w:w="1229" w:type="dxa"/>
            <w:shd w:val="clear" w:color="auto" w:fill="auto"/>
          </w:tcPr>
          <w:p w:rsidR="00323B84" w:rsidRPr="00FD5D64" w:rsidRDefault="00323B84" w:rsidP="007F4C5A">
            <w:pPr>
              <w:pStyle w:val="Heading3"/>
              <w:jc w:val="right"/>
              <w:rPr>
                <w:rFonts w:asciiTheme="minorHAnsi" w:hAnsiTheme="minorHAnsi"/>
              </w:rPr>
            </w:pPr>
            <w:bookmarkStart w:id="561" w:name="_Toc424722435"/>
            <w:r w:rsidRPr="00FD5D64">
              <w:rPr>
                <w:rFonts w:asciiTheme="minorHAnsi" w:hAnsiTheme="minorHAnsi"/>
              </w:rPr>
              <w:t>X</w:t>
            </w:r>
            <w:bookmarkEnd w:id="561"/>
          </w:p>
        </w:tc>
      </w:tr>
      <w:tr w:rsidR="00323B84" w:rsidRPr="009146B7" w:rsidTr="006441EE">
        <w:trPr>
          <w:trHeight w:val="270"/>
        </w:trPr>
        <w:tc>
          <w:tcPr>
            <w:tcW w:w="4650" w:type="dxa"/>
            <w:shd w:val="clear" w:color="auto" w:fill="auto"/>
          </w:tcPr>
          <w:p w:rsidR="00323B84" w:rsidRPr="00FD5D64" w:rsidRDefault="00323B84" w:rsidP="007F4C5A">
            <w:pPr>
              <w:pStyle w:val="Heading3"/>
              <w:rPr>
                <w:rFonts w:asciiTheme="minorHAnsi" w:hAnsiTheme="minorHAnsi"/>
              </w:rPr>
            </w:pPr>
            <w:bookmarkStart w:id="562" w:name="_Toc422309985"/>
            <w:bookmarkStart w:id="563" w:name="_Toc422311165"/>
            <w:bookmarkStart w:id="564" w:name="_Toc424722436"/>
            <w:r w:rsidRPr="00FD5D64">
              <w:rPr>
                <w:rFonts w:asciiTheme="minorHAnsi" w:hAnsiTheme="minorHAnsi"/>
              </w:rPr>
              <w:t xml:space="preserve">Donations – </w:t>
            </w:r>
            <w:bookmarkEnd w:id="562"/>
            <w:bookmarkEnd w:id="563"/>
            <w:r>
              <w:rPr>
                <w:rFonts w:asciiTheme="minorHAnsi" w:hAnsiTheme="minorHAnsi"/>
              </w:rPr>
              <w:t>Bequests</w:t>
            </w:r>
            <w:bookmarkEnd w:id="564"/>
          </w:p>
        </w:tc>
        <w:tc>
          <w:tcPr>
            <w:tcW w:w="1034" w:type="dxa"/>
            <w:shd w:val="clear" w:color="auto" w:fill="auto"/>
          </w:tcPr>
          <w:p w:rsidR="00323B84" w:rsidRPr="00FD5D64" w:rsidRDefault="00323B84" w:rsidP="007F4C5A">
            <w:pPr>
              <w:pStyle w:val="Heading3"/>
              <w:rPr>
                <w:rFonts w:asciiTheme="minorHAnsi" w:hAnsiTheme="minorHAnsi"/>
              </w:rPr>
            </w:pPr>
          </w:p>
        </w:tc>
        <w:tc>
          <w:tcPr>
            <w:tcW w:w="1228" w:type="dxa"/>
            <w:shd w:val="clear" w:color="auto" w:fill="auto"/>
          </w:tcPr>
          <w:p w:rsidR="00323B84" w:rsidRPr="00FD5D64" w:rsidRDefault="00323B84" w:rsidP="007F4C5A">
            <w:pPr>
              <w:pStyle w:val="Heading3"/>
              <w:jc w:val="right"/>
              <w:rPr>
                <w:rFonts w:asciiTheme="minorHAnsi" w:hAnsiTheme="minorHAnsi"/>
              </w:rPr>
            </w:pPr>
            <w:bookmarkStart w:id="565" w:name="_Toc422309986"/>
            <w:bookmarkStart w:id="566" w:name="_Toc422311166"/>
            <w:bookmarkStart w:id="567" w:name="_Toc424722437"/>
            <w:r w:rsidRPr="00FD5D64">
              <w:rPr>
                <w:rFonts w:asciiTheme="minorHAnsi" w:hAnsiTheme="minorHAnsi"/>
              </w:rPr>
              <w:t>X</w:t>
            </w:r>
            <w:bookmarkEnd w:id="565"/>
            <w:bookmarkEnd w:id="566"/>
            <w:bookmarkEnd w:id="567"/>
          </w:p>
        </w:tc>
        <w:tc>
          <w:tcPr>
            <w:tcW w:w="1229" w:type="dxa"/>
            <w:shd w:val="clear" w:color="auto" w:fill="auto"/>
          </w:tcPr>
          <w:p w:rsidR="00323B84" w:rsidRPr="00FD5D64" w:rsidRDefault="00323B84" w:rsidP="007F4C5A">
            <w:pPr>
              <w:pStyle w:val="Heading3"/>
              <w:jc w:val="right"/>
              <w:rPr>
                <w:rFonts w:asciiTheme="minorHAnsi" w:hAnsiTheme="minorHAnsi"/>
              </w:rPr>
            </w:pPr>
            <w:bookmarkStart w:id="568" w:name="_Toc422309987"/>
            <w:bookmarkStart w:id="569" w:name="_Toc422311167"/>
            <w:bookmarkStart w:id="570" w:name="_Toc424722438"/>
            <w:r w:rsidRPr="00FD5D64">
              <w:rPr>
                <w:rFonts w:asciiTheme="minorHAnsi" w:hAnsiTheme="minorHAnsi"/>
              </w:rPr>
              <w:t>X</w:t>
            </w:r>
            <w:bookmarkEnd w:id="568"/>
            <w:bookmarkEnd w:id="569"/>
            <w:bookmarkEnd w:id="570"/>
          </w:p>
        </w:tc>
      </w:tr>
      <w:tr w:rsidR="00323B84" w:rsidRPr="009146B7" w:rsidTr="006441EE">
        <w:trPr>
          <w:trHeight w:val="285"/>
        </w:trPr>
        <w:tc>
          <w:tcPr>
            <w:tcW w:w="4650" w:type="dxa"/>
            <w:shd w:val="clear" w:color="auto" w:fill="auto"/>
          </w:tcPr>
          <w:p w:rsidR="00323B84" w:rsidRPr="00FD5D64" w:rsidRDefault="00323B84" w:rsidP="007F4C5A">
            <w:pPr>
              <w:pStyle w:val="Heading3"/>
              <w:rPr>
                <w:rFonts w:asciiTheme="minorHAnsi" w:hAnsiTheme="minorHAnsi"/>
              </w:rPr>
            </w:pPr>
            <w:bookmarkStart w:id="571" w:name="_Toc422309988"/>
            <w:bookmarkStart w:id="572" w:name="_Toc422311168"/>
            <w:bookmarkStart w:id="573" w:name="_Toc424722439"/>
            <w:r w:rsidRPr="00FD5D64">
              <w:rPr>
                <w:rFonts w:asciiTheme="minorHAnsi" w:hAnsiTheme="minorHAnsi"/>
              </w:rPr>
              <w:t xml:space="preserve">Donations – </w:t>
            </w:r>
            <w:bookmarkEnd w:id="571"/>
            <w:bookmarkEnd w:id="572"/>
            <w:r>
              <w:rPr>
                <w:rFonts w:asciiTheme="minorHAnsi" w:hAnsiTheme="minorHAnsi"/>
              </w:rPr>
              <w:t>General</w:t>
            </w:r>
            <w:bookmarkEnd w:id="573"/>
          </w:p>
        </w:tc>
        <w:tc>
          <w:tcPr>
            <w:tcW w:w="1034" w:type="dxa"/>
            <w:shd w:val="clear" w:color="auto" w:fill="auto"/>
          </w:tcPr>
          <w:p w:rsidR="00323B84" w:rsidRPr="00FD5D64" w:rsidRDefault="00323B84" w:rsidP="007F4C5A">
            <w:pPr>
              <w:pStyle w:val="Heading3"/>
              <w:rPr>
                <w:rFonts w:asciiTheme="minorHAnsi" w:hAnsiTheme="minorHAnsi"/>
              </w:rPr>
            </w:pPr>
          </w:p>
        </w:tc>
        <w:tc>
          <w:tcPr>
            <w:tcW w:w="1228" w:type="dxa"/>
            <w:shd w:val="clear" w:color="auto" w:fill="auto"/>
          </w:tcPr>
          <w:p w:rsidR="00323B84" w:rsidRPr="00FD5D64" w:rsidRDefault="00323B84" w:rsidP="007F4C5A">
            <w:pPr>
              <w:pStyle w:val="Heading3"/>
              <w:jc w:val="right"/>
              <w:rPr>
                <w:rFonts w:asciiTheme="minorHAnsi" w:hAnsiTheme="minorHAnsi"/>
              </w:rPr>
            </w:pPr>
            <w:bookmarkStart w:id="574" w:name="_Toc422309989"/>
            <w:bookmarkStart w:id="575" w:name="_Toc422311169"/>
            <w:bookmarkStart w:id="576" w:name="_Toc424722440"/>
            <w:r w:rsidRPr="00FD5D64">
              <w:rPr>
                <w:rFonts w:asciiTheme="minorHAnsi" w:hAnsiTheme="minorHAnsi"/>
              </w:rPr>
              <w:t>X</w:t>
            </w:r>
            <w:bookmarkEnd w:id="574"/>
            <w:bookmarkEnd w:id="575"/>
            <w:bookmarkEnd w:id="576"/>
          </w:p>
        </w:tc>
        <w:tc>
          <w:tcPr>
            <w:tcW w:w="1229" w:type="dxa"/>
            <w:shd w:val="clear" w:color="auto" w:fill="auto"/>
          </w:tcPr>
          <w:p w:rsidR="00323B84" w:rsidRPr="00FD5D64" w:rsidRDefault="00323B84" w:rsidP="007F4C5A">
            <w:pPr>
              <w:pStyle w:val="Heading3"/>
              <w:jc w:val="right"/>
              <w:rPr>
                <w:rFonts w:asciiTheme="minorHAnsi" w:hAnsiTheme="minorHAnsi"/>
              </w:rPr>
            </w:pPr>
            <w:bookmarkStart w:id="577" w:name="_Toc422309990"/>
            <w:bookmarkStart w:id="578" w:name="_Toc422311170"/>
            <w:bookmarkStart w:id="579" w:name="_Toc424722441"/>
            <w:r w:rsidRPr="00FD5D64">
              <w:rPr>
                <w:rFonts w:asciiTheme="minorHAnsi" w:hAnsiTheme="minorHAnsi"/>
              </w:rPr>
              <w:t>X</w:t>
            </w:r>
            <w:bookmarkEnd w:id="577"/>
            <w:bookmarkEnd w:id="578"/>
            <w:bookmarkEnd w:id="579"/>
          </w:p>
        </w:tc>
      </w:tr>
      <w:tr w:rsidR="00323B84" w:rsidRPr="009146B7" w:rsidTr="006441EE">
        <w:trPr>
          <w:trHeight w:val="285"/>
        </w:trPr>
        <w:tc>
          <w:tcPr>
            <w:tcW w:w="4650" w:type="dxa"/>
            <w:shd w:val="clear" w:color="auto" w:fill="auto"/>
          </w:tcPr>
          <w:p w:rsidR="00323B84" w:rsidRPr="00FD5D64" w:rsidRDefault="00323B84" w:rsidP="007F4C5A">
            <w:pPr>
              <w:pStyle w:val="Heading3"/>
              <w:rPr>
                <w:rFonts w:asciiTheme="minorHAnsi" w:hAnsiTheme="minorHAnsi"/>
              </w:rPr>
            </w:pPr>
            <w:bookmarkStart w:id="580" w:name="_Toc424722442"/>
            <w:r w:rsidRPr="00FD5D64">
              <w:rPr>
                <w:rFonts w:asciiTheme="minorHAnsi" w:hAnsiTheme="minorHAnsi"/>
              </w:rPr>
              <w:t xml:space="preserve">Donations – </w:t>
            </w:r>
            <w:r>
              <w:rPr>
                <w:rFonts w:asciiTheme="minorHAnsi" w:hAnsiTheme="minorHAnsi"/>
              </w:rPr>
              <w:t>Goods and Services</w:t>
            </w:r>
            <w:bookmarkEnd w:id="580"/>
          </w:p>
        </w:tc>
        <w:tc>
          <w:tcPr>
            <w:tcW w:w="1034" w:type="dxa"/>
            <w:shd w:val="clear" w:color="auto" w:fill="auto"/>
          </w:tcPr>
          <w:p w:rsidR="00323B84" w:rsidRPr="00FD5D64" w:rsidRDefault="00323B84" w:rsidP="007F4C5A">
            <w:pPr>
              <w:pStyle w:val="Heading3"/>
              <w:rPr>
                <w:rFonts w:asciiTheme="minorHAnsi" w:hAnsiTheme="minorHAnsi"/>
              </w:rPr>
            </w:pPr>
          </w:p>
        </w:tc>
        <w:tc>
          <w:tcPr>
            <w:tcW w:w="1228" w:type="dxa"/>
            <w:tcBorders>
              <w:bottom w:val="single" w:sz="4" w:space="0" w:color="auto"/>
            </w:tcBorders>
            <w:shd w:val="clear" w:color="auto" w:fill="auto"/>
          </w:tcPr>
          <w:p w:rsidR="00323B84" w:rsidRPr="00FD5D64" w:rsidRDefault="00323B84" w:rsidP="007F4C5A">
            <w:pPr>
              <w:pStyle w:val="Heading3"/>
              <w:jc w:val="right"/>
              <w:rPr>
                <w:rFonts w:asciiTheme="minorHAnsi" w:hAnsiTheme="minorHAnsi"/>
              </w:rPr>
            </w:pPr>
            <w:bookmarkStart w:id="581" w:name="_Toc422309998"/>
            <w:bookmarkStart w:id="582" w:name="_Toc422311178"/>
            <w:bookmarkStart w:id="583" w:name="_Toc424722443"/>
            <w:r w:rsidRPr="00FD5D64">
              <w:rPr>
                <w:rFonts w:asciiTheme="minorHAnsi" w:hAnsiTheme="minorHAnsi"/>
              </w:rPr>
              <w:t>X</w:t>
            </w:r>
            <w:bookmarkEnd w:id="581"/>
            <w:bookmarkEnd w:id="582"/>
            <w:bookmarkEnd w:id="583"/>
          </w:p>
        </w:tc>
        <w:tc>
          <w:tcPr>
            <w:tcW w:w="1229" w:type="dxa"/>
            <w:tcBorders>
              <w:bottom w:val="single" w:sz="4" w:space="0" w:color="auto"/>
            </w:tcBorders>
            <w:shd w:val="clear" w:color="auto" w:fill="auto"/>
          </w:tcPr>
          <w:p w:rsidR="00323B84" w:rsidRPr="00FD5D64" w:rsidRDefault="00323B84" w:rsidP="007F4C5A">
            <w:pPr>
              <w:pStyle w:val="Heading3"/>
              <w:jc w:val="right"/>
              <w:rPr>
                <w:rFonts w:asciiTheme="minorHAnsi" w:hAnsiTheme="minorHAnsi"/>
              </w:rPr>
            </w:pPr>
            <w:bookmarkStart w:id="584" w:name="_Toc422309999"/>
            <w:bookmarkStart w:id="585" w:name="_Toc422311179"/>
            <w:bookmarkStart w:id="586" w:name="_Toc424722444"/>
            <w:r w:rsidRPr="00FD5D64">
              <w:rPr>
                <w:rFonts w:asciiTheme="minorHAnsi" w:hAnsiTheme="minorHAnsi"/>
              </w:rPr>
              <w:t>X</w:t>
            </w:r>
            <w:bookmarkEnd w:id="584"/>
            <w:bookmarkEnd w:id="585"/>
            <w:bookmarkEnd w:id="586"/>
          </w:p>
        </w:tc>
      </w:tr>
      <w:tr w:rsidR="00323B84" w:rsidRPr="00A85194" w:rsidTr="006441EE">
        <w:trPr>
          <w:trHeight w:val="285"/>
        </w:trPr>
        <w:tc>
          <w:tcPr>
            <w:tcW w:w="4650" w:type="dxa"/>
            <w:shd w:val="clear" w:color="auto" w:fill="auto"/>
          </w:tcPr>
          <w:p w:rsidR="00323B84" w:rsidRPr="00FD5D64" w:rsidRDefault="00323B84" w:rsidP="007F4C5A">
            <w:pPr>
              <w:pStyle w:val="Heading3"/>
              <w:rPr>
                <w:rFonts w:asciiTheme="minorHAnsi" w:hAnsiTheme="minorHAnsi"/>
              </w:rPr>
            </w:pPr>
          </w:p>
        </w:tc>
        <w:tc>
          <w:tcPr>
            <w:tcW w:w="1034" w:type="dxa"/>
            <w:shd w:val="clear" w:color="auto" w:fill="auto"/>
          </w:tcPr>
          <w:p w:rsidR="00323B84" w:rsidRPr="00FD5D64" w:rsidRDefault="00323B84" w:rsidP="007F4C5A">
            <w:pPr>
              <w:pStyle w:val="Heading3"/>
              <w:rPr>
                <w:rFonts w:asciiTheme="minorHAnsi" w:hAnsiTheme="minorHAnsi"/>
              </w:rPr>
            </w:pPr>
          </w:p>
        </w:tc>
        <w:tc>
          <w:tcPr>
            <w:tcW w:w="1228" w:type="dxa"/>
            <w:tcBorders>
              <w:top w:val="single" w:sz="4" w:space="0" w:color="auto"/>
              <w:bottom w:val="single" w:sz="4" w:space="0" w:color="auto"/>
            </w:tcBorders>
            <w:shd w:val="clear" w:color="auto" w:fill="auto"/>
          </w:tcPr>
          <w:p w:rsidR="00323B84" w:rsidRPr="00FD5D64" w:rsidRDefault="00323B84" w:rsidP="007F4C5A">
            <w:pPr>
              <w:pStyle w:val="Heading3"/>
              <w:jc w:val="right"/>
              <w:rPr>
                <w:rFonts w:asciiTheme="minorHAnsi" w:hAnsiTheme="minorHAnsi"/>
              </w:rPr>
            </w:pPr>
            <w:bookmarkStart w:id="587" w:name="_Toc422310000"/>
            <w:bookmarkStart w:id="588" w:name="_Toc422311180"/>
            <w:bookmarkStart w:id="589" w:name="_Toc424722445"/>
            <w:r w:rsidRPr="00FD5D64">
              <w:rPr>
                <w:rFonts w:asciiTheme="minorHAnsi" w:hAnsiTheme="minorHAnsi"/>
              </w:rPr>
              <w:t>XX</w:t>
            </w:r>
            <w:bookmarkEnd w:id="587"/>
            <w:bookmarkEnd w:id="588"/>
            <w:bookmarkEnd w:id="589"/>
          </w:p>
        </w:tc>
        <w:tc>
          <w:tcPr>
            <w:tcW w:w="1229" w:type="dxa"/>
            <w:tcBorders>
              <w:top w:val="single" w:sz="4" w:space="0" w:color="auto"/>
              <w:bottom w:val="single" w:sz="4" w:space="0" w:color="auto"/>
            </w:tcBorders>
            <w:shd w:val="clear" w:color="auto" w:fill="auto"/>
          </w:tcPr>
          <w:p w:rsidR="00323B84" w:rsidRPr="00FD5D64" w:rsidRDefault="00323B84" w:rsidP="007F4C5A">
            <w:pPr>
              <w:pStyle w:val="Heading3"/>
              <w:jc w:val="right"/>
              <w:rPr>
                <w:rFonts w:asciiTheme="minorHAnsi" w:hAnsiTheme="minorHAnsi"/>
              </w:rPr>
            </w:pPr>
            <w:bookmarkStart w:id="590" w:name="_Toc422310001"/>
            <w:bookmarkStart w:id="591" w:name="_Toc422311181"/>
            <w:bookmarkStart w:id="592" w:name="_Toc424722446"/>
            <w:r w:rsidRPr="00FD5D64">
              <w:rPr>
                <w:rFonts w:asciiTheme="minorHAnsi" w:hAnsiTheme="minorHAnsi"/>
              </w:rPr>
              <w:t>XX</w:t>
            </w:r>
            <w:bookmarkEnd w:id="590"/>
            <w:bookmarkEnd w:id="591"/>
            <w:bookmarkEnd w:id="592"/>
          </w:p>
        </w:tc>
      </w:tr>
    </w:tbl>
    <w:p w:rsidR="009855C2" w:rsidRDefault="009855C2" w:rsidP="007F4C5A">
      <w:pPr>
        <w:pStyle w:val="BodyText"/>
        <w:ind w:left="717"/>
      </w:pPr>
    </w:p>
    <w:p w:rsidR="009855C2" w:rsidRDefault="009855C2">
      <w:r>
        <w:br w:type="page"/>
      </w:r>
    </w:p>
    <w:p w:rsidR="00D07F00" w:rsidRDefault="00D07F00" w:rsidP="00D07F00">
      <w:pPr>
        <w:pStyle w:val="Heading1"/>
      </w:pPr>
      <w:bookmarkStart w:id="593" w:name="_Toc424722447"/>
      <w:r>
        <w:lastRenderedPageBreak/>
        <w:t xml:space="preserve">Consolidated </w:t>
      </w:r>
      <w:r w:rsidRPr="006441EE">
        <w:t>No</w:t>
      </w:r>
      <w:r>
        <w:t>tes to the financial statements</w:t>
      </w:r>
      <w:bookmarkEnd w:id="593"/>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EB0B82" w:rsidRDefault="00BE7C22" w:rsidP="008A2679">
      <w:pPr>
        <w:pStyle w:val="BodyText"/>
        <w:numPr>
          <w:ilvl w:val="0"/>
          <w:numId w:val="4"/>
        </w:numPr>
        <w:ind w:left="0" w:firstLine="0"/>
        <w:rPr>
          <w:b/>
        </w:rPr>
      </w:pPr>
      <w:r w:rsidRPr="00EB0B82">
        <w:rPr>
          <w:b/>
        </w:rPr>
        <w:t xml:space="preserve">Components of net surplus </w:t>
      </w:r>
    </w:p>
    <w:p w:rsidR="00EB0B82" w:rsidRDefault="00BE7C22" w:rsidP="007F4C5A">
      <w:pPr>
        <w:pStyle w:val="BodyText"/>
        <w:ind w:left="717"/>
      </w:pPr>
      <w:r>
        <w:t>Surplus before tax includes the following specific expenses:</w:t>
      </w:r>
      <w:r>
        <w:tab/>
      </w:r>
    </w:p>
    <w:tbl>
      <w:tblPr>
        <w:tblW w:w="8283" w:type="dxa"/>
        <w:tblInd w:w="817" w:type="dxa"/>
        <w:tblLook w:val="0000" w:firstRow="0" w:lastRow="0" w:firstColumn="0" w:lastColumn="0" w:noHBand="0" w:noVBand="0"/>
      </w:tblPr>
      <w:tblGrid>
        <w:gridCol w:w="4792"/>
        <w:gridCol w:w="1034"/>
        <w:gridCol w:w="1228"/>
        <w:gridCol w:w="1229"/>
      </w:tblGrid>
      <w:tr w:rsidR="00EB0B82" w:rsidRPr="009146B7" w:rsidTr="00B74B94">
        <w:trPr>
          <w:trHeight w:val="840"/>
        </w:trPr>
        <w:tc>
          <w:tcPr>
            <w:tcW w:w="4792" w:type="dxa"/>
            <w:shd w:val="clear" w:color="auto" w:fill="auto"/>
          </w:tcPr>
          <w:p w:rsidR="00EB0B82" w:rsidRPr="00F817B3" w:rsidRDefault="00EB0B82" w:rsidP="007F4C5A">
            <w:pPr>
              <w:pStyle w:val="Heading3"/>
              <w:rPr>
                <w:rFonts w:asciiTheme="minorHAnsi" w:hAnsiTheme="minorHAnsi"/>
              </w:rPr>
            </w:pPr>
          </w:p>
        </w:tc>
        <w:tc>
          <w:tcPr>
            <w:tcW w:w="1034" w:type="dxa"/>
            <w:shd w:val="clear" w:color="auto" w:fill="auto"/>
          </w:tcPr>
          <w:p w:rsidR="00EB0B82" w:rsidRPr="00F817B3" w:rsidRDefault="00EB0B82" w:rsidP="007F4C5A">
            <w:pPr>
              <w:pStyle w:val="Heading3"/>
              <w:rPr>
                <w:rFonts w:asciiTheme="minorHAnsi" w:hAnsiTheme="minorHAnsi"/>
                <w:b/>
              </w:rPr>
            </w:pPr>
          </w:p>
        </w:tc>
        <w:tc>
          <w:tcPr>
            <w:tcW w:w="1228" w:type="dxa"/>
            <w:shd w:val="clear" w:color="auto" w:fill="auto"/>
          </w:tcPr>
          <w:p w:rsidR="00EB0B82" w:rsidRPr="00F817B3" w:rsidRDefault="00EB0B82" w:rsidP="007F4C5A">
            <w:pPr>
              <w:pStyle w:val="Heading3"/>
              <w:jc w:val="right"/>
              <w:rPr>
                <w:rFonts w:asciiTheme="minorHAnsi" w:hAnsiTheme="minorHAnsi"/>
                <w:b/>
              </w:rPr>
            </w:pPr>
            <w:bookmarkStart w:id="594" w:name="_Toc422310002"/>
            <w:bookmarkStart w:id="595" w:name="_Toc422311182"/>
            <w:bookmarkStart w:id="596" w:name="_Toc424722448"/>
            <w:r w:rsidRPr="00F817B3">
              <w:rPr>
                <w:rFonts w:asciiTheme="minorHAnsi" w:hAnsiTheme="minorHAnsi"/>
                <w:b/>
              </w:rPr>
              <w:t>Group</w:t>
            </w:r>
            <w:bookmarkEnd w:id="594"/>
            <w:bookmarkEnd w:id="595"/>
            <w:bookmarkEnd w:id="596"/>
          </w:p>
          <w:p w:rsidR="00EB0B82" w:rsidRPr="00F817B3" w:rsidRDefault="00CB20EE" w:rsidP="007F4C5A">
            <w:pPr>
              <w:pStyle w:val="Heading3"/>
              <w:jc w:val="right"/>
              <w:rPr>
                <w:rFonts w:asciiTheme="minorHAnsi" w:hAnsiTheme="minorHAnsi"/>
                <w:b/>
              </w:rPr>
            </w:pPr>
            <w:bookmarkStart w:id="597" w:name="_Toc424722449"/>
            <w:r>
              <w:rPr>
                <w:rFonts w:asciiTheme="minorHAnsi" w:hAnsiTheme="minorHAnsi"/>
                <w:b/>
              </w:rPr>
              <w:t>2016</w:t>
            </w:r>
            <w:bookmarkEnd w:id="597"/>
          </w:p>
          <w:p w:rsidR="00EB0B82" w:rsidRPr="00F817B3" w:rsidRDefault="00EB0B82" w:rsidP="007F4C5A">
            <w:pPr>
              <w:pStyle w:val="Heading3"/>
              <w:jc w:val="right"/>
              <w:rPr>
                <w:rFonts w:asciiTheme="minorHAnsi" w:hAnsiTheme="minorHAnsi"/>
                <w:b/>
              </w:rPr>
            </w:pPr>
            <w:bookmarkStart w:id="598" w:name="_Toc422310004"/>
            <w:bookmarkStart w:id="599" w:name="_Toc422311184"/>
            <w:bookmarkStart w:id="600" w:name="_Toc424722450"/>
            <w:r w:rsidRPr="00F817B3">
              <w:rPr>
                <w:rFonts w:asciiTheme="minorHAnsi" w:hAnsiTheme="minorHAnsi"/>
                <w:b/>
              </w:rPr>
              <w:t>$000</w:t>
            </w:r>
            <w:bookmarkEnd w:id="598"/>
            <w:bookmarkEnd w:id="599"/>
            <w:bookmarkEnd w:id="600"/>
          </w:p>
        </w:tc>
        <w:tc>
          <w:tcPr>
            <w:tcW w:w="1229" w:type="dxa"/>
            <w:shd w:val="clear" w:color="auto" w:fill="auto"/>
          </w:tcPr>
          <w:p w:rsidR="00EB0B82" w:rsidRPr="00F817B3" w:rsidRDefault="00EB0B82" w:rsidP="007F4C5A">
            <w:pPr>
              <w:pStyle w:val="Heading3"/>
              <w:jc w:val="right"/>
              <w:rPr>
                <w:rFonts w:asciiTheme="minorHAnsi" w:hAnsiTheme="minorHAnsi"/>
                <w:b/>
              </w:rPr>
            </w:pPr>
            <w:bookmarkStart w:id="601" w:name="_Toc422310005"/>
            <w:bookmarkStart w:id="602" w:name="_Toc422311185"/>
            <w:bookmarkStart w:id="603" w:name="_Toc424722451"/>
            <w:r w:rsidRPr="00F817B3">
              <w:rPr>
                <w:rFonts w:asciiTheme="minorHAnsi" w:hAnsiTheme="minorHAnsi"/>
                <w:b/>
              </w:rPr>
              <w:t>Group</w:t>
            </w:r>
            <w:bookmarkEnd w:id="601"/>
            <w:bookmarkEnd w:id="602"/>
            <w:bookmarkEnd w:id="603"/>
          </w:p>
          <w:p w:rsidR="00EB0B82" w:rsidRPr="00F817B3" w:rsidRDefault="00CB20EE" w:rsidP="007F4C5A">
            <w:pPr>
              <w:pStyle w:val="Heading3"/>
              <w:jc w:val="right"/>
              <w:rPr>
                <w:rFonts w:asciiTheme="minorHAnsi" w:hAnsiTheme="minorHAnsi"/>
                <w:b/>
              </w:rPr>
            </w:pPr>
            <w:bookmarkStart w:id="604" w:name="_Toc424722452"/>
            <w:r>
              <w:rPr>
                <w:rFonts w:asciiTheme="minorHAnsi" w:hAnsiTheme="minorHAnsi"/>
                <w:b/>
              </w:rPr>
              <w:t>2015</w:t>
            </w:r>
            <w:bookmarkEnd w:id="604"/>
          </w:p>
          <w:p w:rsidR="00EB0B82" w:rsidRPr="00F817B3" w:rsidRDefault="00EB0B82" w:rsidP="007F4C5A">
            <w:pPr>
              <w:pStyle w:val="Heading3"/>
              <w:jc w:val="right"/>
              <w:rPr>
                <w:rFonts w:asciiTheme="minorHAnsi" w:hAnsiTheme="minorHAnsi"/>
                <w:b/>
              </w:rPr>
            </w:pPr>
            <w:bookmarkStart w:id="605" w:name="_Toc422310007"/>
            <w:bookmarkStart w:id="606" w:name="_Toc422311187"/>
            <w:bookmarkStart w:id="607" w:name="_Toc424722453"/>
            <w:r w:rsidRPr="00F817B3">
              <w:rPr>
                <w:rFonts w:asciiTheme="minorHAnsi" w:hAnsiTheme="minorHAnsi"/>
                <w:b/>
              </w:rPr>
              <w:t>$000</w:t>
            </w:r>
            <w:bookmarkEnd w:id="605"/>
            <w:bookmarkEnd w:id="606"/>
            <w:bookmarkEnd w:id="607"/>
          </w:p>
        </w:tc>
      </w:tr>
      <w:tr w:rsidR="00B96A6A" w:rsidRPr="009146B7" w:rsidTr="00B74B94">
        <w:trPr>
          <w:trHeight w:val="285"/>
        </w:trPr>
        <w:tc>
          <w:tcPr>
            <w:tcW w:w="4792" w:type="dxa"/>
            <w:shd w:val="clear" w:color="auto" w:fill="auto"/>
          </w:tcPr>
          <w:p w:rsidR="00B96A6A" w:rsidRDefault="00B96A6A" w:rsidP="007F4C5A">
            <w:pPr>
              <w:pStyle w:val="Heading3"/>
              <w:rPr>
                <w:rFonts w:asciiTheme="minorHAnsi" w:hAnsiTheme="minorHAnsi"/>
              </w:rPr>
            </w:pPr>
            <w:bookmarkStart w:id="608" w:name="_Toc424722454"/>
            <w:r>
              <w:rPr>
                <w:rFonts w:asciiTheme="minorHAnsi" w:hAnsiTheme="minorHAnsi"/>
              </w:rPr>
              <w:t>Grants – High performance funding</w:t>
            </w:r>
            <w:bookmarkEnd w:id="608"/>
          </w:p>
        </w:tc>
        <w:tc>
          <w:tcPr>
            <w:tcW w:w="1034" w:type="dxa"/>
            <w:shd w:val="clear" w:color="auto" w:fill="auto"/>
          </w:tcPr>
          <w:p w:rsidR="00B96A6A" w:rsidRPr="00F817B3" w:rsidRDefault="00B96A6A" w:rsidP="007F4C5A">
            <w:pPr>
              <w:pStyle w:val="Heading3"/>
              <w:rPr>
                <w:rFonts w:asciiTheme="minorHAnsi" w:hAnsiTheme="minorHAnsi"/>
              </w:rPr>
            </w:pPr>
          </w:p>
        </w:tc>
        <w:tc>
          <w:tcPr>
            <w:tcW w:w="1228" w:type="dxa"/>
            <w:shd w:val="clear" w:color="auto" w:fill="auto"/>
          </w:tcPr>
          <w:p w:rsidR="00B96A6A" w:rsidRPr="00F817B3" w:rsidRDefault="00B96A6A" w:rsidP="007F4C5A">
            <w:pPr>
              <w:pStyle w:val="Heading3"/>
              <w:jc w:val="right"/>
              <w:rPr>
                <w:rFonts w:asciiTheme="minorHAnsi" w:hAnsiTheme="minorHAnsi"/>
              </w:rPr>
            </w:pPr>
            <w:bookmarkStart w:id="609" w:name="_Toc424722455"/>
            <w:r>
              <w:rPr>
                <w:rFonts w:asciiTheme="minorHAnsi" w:hAnsiTheme="minorHAnsi"/>
              </w:rPr>
              <w:t>X</w:t>
            </w:r>
            <w:bookmarkEnd w:id="609"/>
          </w:p>
        </w:tc>
        <w:tc>
          <w:tcPr>
            <w:tcW w:w="1229" w:type="dxa"/>
            <w:shd w:val="clear" w:color="auto" w:fill="auto"/>
          </w:tcPr>
          <w:p w:rsidR="00B96A6A" w:rsidRPr="00F817B3" w:rsidRDefault="00B96A6A" w:rsidP="007F4C5A">
            <w:pPr>
              <w:pStyle w:val="Heading3"/>
              <w:jc w:val="right"/>
              <w:rPr>
                <w:rFonts w:asciiTheme="minorHAnsi" w:hAnsiTheme="minorHAnsi"/>
              </w:rPr>
            </w:pPr>
            <w:bookmarkStart w:id="610" w:name="_Toc424722456"/>
            <w:r>
              <w:rPr>
                <w:rFonts w:asciiTheme="minorHAnsi" w:hAnsiTheme="minorHAnsi"/>
              </w:rPr>
              <w:t>X</w:t>
            </w:r>
            <w:bookmarkEnd w:id="610"/>
          </w:p>
        </w:tc>
      </w:tr>
      <w:tr w:rsidR="00B96A6A" w:rsidRPr="009146B7" w:rsidTr="00B74B94">
        <w:trPr>
          <w:trHeight w:val="285"/>
        </w:trPr>
        <w:tc>
          <w:tcPr>
            <w:tcW w:w="4792" w:type="dxa"/>
            <w:shd w:val="clear" w:color="auto" w:fill="auto"/>
          </w:tcPr>
          <w:p w:rsidR="00B96A6A" w:rsidRDefault="00B96A6A" w:rsidP="007F4C5A">
            <w:pPr>
              <w:pStyle w:val="Heading3"/>
              <w:rPr>
                <w:rFonts w:asciiTheme="minorHAnsi" w:hAnsiTheme="minorHAnsi"/>
              </w:rPr>
            </w:pPr>
            <w:bookmarkStart w:id="611" w:name="_Toc424722457"/>
            <w:r>
              <w:rPr>
                <w:rFonts w:asciiTheme="minorHAnsi" w:hAnsiTheme="minorHAnsi"/>
              </w:rPr>
              <w:t>Grants – Community funding</w:t>
            </w:r>
            <w:bookmarkEnd w:id="611"/>
          </w:p>
        </w:tc>
        <w:tc>
          <w:tcPr>
            <w:tcW w:w="1034" w:type="dxa"/>
            <w:shd w:val="clear" w:color="auto" w:fill="auto"/>
          </w:tcPr>
          <w:p w:rsidR="00B96A6A" w:rsidRPr="00F817B3" w:rsidRDefault="00B96A6A" w:rsidP="007F4C5A">
            <w:pPr>
              <w:pStyle w:val="Heading3"/>
              <w:rPr>
                <w:rFonts w:asciiTheme="minorHAnsi" w:hAnsiTheme="minorHAnsi"/>
              </w:rPr>
            </w:pPr>
          </w:p>
        </w:tc>
        <w:tc>
          <w:tcPr>
            <w:tcW w:w="1228" w:type="dxa"/>
            <w:shd w:val="clear" w:color="auto" w:fill="auto"/>
          </w:tcPr>
          <w:p w:rsidR="00B96A6A" w:rsidRPr="00F817B3" w:rsidRDefault="00B96A6A" w:rsidP="007F4C5A">
            <w:pPr>
              <w:pStyle w:val="Heading3"/>
              <w:jc w:val="right"/>
              <w:rPr>
                <w:rFonts w:asciiTheme="minorHAnsi" w:hAnsiTheme="minorHAnsi"/>
              </w:rPr>
            </w:pPr>
            <w:bookmarkStart w:id="612" w:name="_Toc424722458"/>
            <w:r>
              <w:rPr>
                <w:rFonts w:asciiTheme="minorHAnsi" w:hAnsiTheme="minorHAnsi"/>
              </w:rPr>
              <w:t>X</w:t>
            </w:r>
            <w:bookmarkEnd w:id="612"/>
          </w:p>
        </w:tc>
        <w:tc>
          <w:tcPr>
            <w:tcW w:w="1229" w:type="dxa"/>
            <w:shd w:val="clear" w:color="auto" w:fill="auto"/>
          </w:tcPr>
          <w:p w:rsidR="00B96A6A" w:rsidRPr="00F817B3" w:rsidRDefault="00B96A6A" w:rsidP="007F4C5A">
            <w:pPr>
              <w:pStyle w:val="Heading3"/>
              <w:jc w:val="right"/>
              <w:rPr>
                <w:rFonts w:asciiTheme="minorHAnsi" w:hAnsiTheme="minorHAnsi"/>
              </w:rPr>
            </w:pPr>
            <w:bookmarkStart w:id="613" w:name="_Toc424722459"/>
            <w:r>
              <w:rPr>
                <w:rFonts w:asciiTheme="minorHAnsi" w:hAnsiTheme="minorHAnsi"/>
              </w:rPr>
              <w:t>X</w:t>
            </w:r>
            <w:bookmarkEnd w:id="613"/>
          </w:p>
        </w:tc>
      </w:tr>
      <w:tr w:rsidR="00B96A6A" w:rsidRPr="009146B7" w:rsidTr="00B74B94">
        <w:trPr>
          <w:trHeight w:val="285"/>
        </w:trPr>
        <w:tc>
          <w:tcPr>
            <w:tcW w:w="4792" w:type="dxa"/>
            <w:shd w:val="clear" w:color="auto" w:fill="auto"/>
          </w:tcPr>
          <w:p w:rsidR="00B96A6A" w:rsidRDefault="00B96A6A" w:rsidP="007F4C5A">
            <w:pPr>
              <w:pStyle w:val="Heading3"/>
              <w:rPr>
                <w:rFonts w:asciiTheme="minorHAnsi" w:hAnsiTheme="minorHAnsi"/>
              </w:rPr>
            </w:pPr>
            <w:bookmarkStart w:id="614" w:name="_Toc424722460"/>
            <w:r>
              <w:rPr>
                <w:rFonts w:asciiTheme="minorHAnsi" w:hAnsiTheme="minorHAnsi"/>
              </w:rPr>
              <w:t>Funding – Kiwisport</w:t>
            </w:r>
            <w:bookmarkEnd w:id="614"/>
          </w:p>
        </w:tc>
        <w:tc>
          <w:tcPr>
            <w:tcW w:w="1034" w:type="dxa"/>
            <w:shd w:val="clear" w:color="auto" w:fill="auto"/>
          </w:tcPr>
          <w:p w:rsidR="00B96A6A" w:rsidRPr="00F817B3" w:rsidRDefault="00B96A6A" w:rsidP="007F4C5A">
            <w:pPr>
              <w:pStyle w:val="Heading3"/>
              <w:rPr>
                <w:rFonts w:asciiTheme="minorHAnsi" w:hAnsiTheme="minorHAnsi"/>
              </w:rPr>
            </w:pPr>
          </w:p>
        </w:tc>
        <w:tc>
          <w:tcPr>
            <w:tcW w:w="1228" w:type="dxa"/>
            <w:shd w:val="clear" w:color="auto" w:fill="auto"/>
          </w:tcPr>
          <w:p w:rsidR="00B96A6A" w:rsidRPr="00F817B3" w:rsidRDefault="00B96A6A" w:rsidP="007F4C5A">
            <w:pPr>
              <w:pStyle w:val="Heading3"/>
              <w:jc w:val="right"/>
              <w:rPr>
                <w:rFonts w:asciiTheme="minorHAnsi" w:hAnsiTheme="minorHAnsi"/>
              </w:rPr>
            </w:pPr>
            <w:bookmarkStart w:id="615" w:name="_Toc424722461"/>
            <w:r>
              <w:rPr>
                <w:rFonts w:asciiTheme="minorHAnsi" w:hAnsiTheme="minorHAnsi"/>
              </w:rPr>
              <w:t>X</w:t>
            </w:r>
            <w:bookmarkEnd w:id="615"/>
          </w:p>
        </w:tc>
        <w:tc>
          <w:tcPr>
            <w:tcW w:w="1229" w:type="dxa"/>
            <w:shd w:val="clear" w:color="auto" w:fill="auto"/>
          </w:tcPr>
          <w:p w:rsidR="00B96A6A" w:rsidRPr="00F817B3" w:rsidRDefault="00B96A6A" w:rsidP="007F4C5A">
            <w:pPr>
              <w:pStyle w:val="Heading3"/>
              <w:jc w:val="right"/>
              <w:rPr>
                <w:rFonts w:asciiTheme="minorHAnsi" w:hAnsiTheme="minorHAnsi"/>
              </w:rPr>
            </w:pPr>
            <w:bookmarkStart w:id="616" w:name="_Toc424722462"/>
            <w:r>
              <w:rPr>
                <w:rFonts w:asciiTheme="minorHAnsi" w:hAnsiTheme="minorHAnsi"/>
              </w:rPr>
              <w:t>X</w:t>
            </w:r>
            <w:bookmarkEnd w:id="616"/>
          </w:p>
        </w:tc>
      </w:tr>
      <w:tr w:rsidR="00F817B3" w:rsidRPr="009146B7" w:rsidTr="00B74B94">
        <w:trPr>
          <w:trHeight w:val="285"/>
        </w:trPr>
        <w:tc>
          <w:tcPr>
            <w:tcW w:w="4792" w:type="dxa"/>
            <w:shd w:val="clear" w:color="auto" w:fill="auto"/>
          </w:tcPr>
          <w:p w:rsidR="00F817B3" w:rsidRPr="00F817B3" w:rsidRDefault="00F817B3" w:rsidP="007F4C5A">
            <w:pPr>
              <w:pStyle w:val="Heading3"/>
              <w:rPr>
                <w:rFonts w:asciiTheme="minorHAnsi" w:hAnsiTheme="minorHAnsi"/>
              </w:rPr>
            </w:pPr>
            <w:bookmarkStart w:id="617" w:name="_Toc424722463"/>
            <w:r>
              <w:rPr>
                <w:rFonts w:asciiTheme="minorHAnsi" w:hAnsiTheme="minorHAnsi"/>
              </w:rPr>
              <w:t>Audit fees</w:t>
            </w:r>
            <w:bookmarkEnd w:id="617"/>
          </w:p>
        </w:tc>
        <w:tc>
          <w:tcPr>
            <w:tcW w:w="1034" w:type="dxa"/>
            <w:shd w:val="clear" w:color="auto" w:fill="auto"/>
          </w:tcPr>
          <w:p w:rsidR="00F817B3" w:rsidRPr="00F817B3" w:rsidRDefault="00F817B3" w:rsidP="007F4C5A">
            <w:pPr>
              <w:pStyle w:val="Heading3"/>
              <w:rPr>
                <w:rFonts w:asciiTheme="minorHAnsi" w:hAnsiTheme="minorHAnsi"/>
              </w:rPr>
            </w:pPr>
          </w:p>
        </w:tc>
        <w:tc>
          <w:tcPr>
            <w:tcW w:w="1228" w:type="dxa"/>
            <w:shd w:val="clear" w:color="auto" w:fill="auto"/>
          </w:tcPr>
          <w:p w:rsidR="00F817B3" w:rsidRPr="00F817B3" w:rsidRDefault="00F817B3" w:rsidP="007F4C5A">
            <w:pPr>
              <w:pStyle w:val="Heading3"/>
              <w:jc w:val="right"/>
              <w:rPr>
                <w:rFonts w:asciiTheme="minorHAnsi" w:hAnsiTheme="minorHAnsi"/>
              </w:rPr>
            </w:pPr>
            <w:bookmarkStart w:id="618" w:name="_Toc424722464"/>
            <w:r w:rsidRPr="00F817B3">
              <w:rPr>
                <w:rFonts w:asciiTheme="minorHAnsi" w:hAnsiTheme="minorHAnsi"/>
              </w:rPr>
              <w:t>X</w:t>
            </w:r>
            <w:bookmarkEnd w:id="618"/>
          </w:p>
        </w:tc>
        <w:tc>
          <w:tcPr>
            <w:tcW w:w="1229" w:type="dxa"/>
            <w:shd w:val="clear" w:color="auto" w:fill="auto"/>
          </w:tcPr>
          <w:p w:rsidR="00F817B3" w:rsidRPr="00F817B3" w:rsidRDefault="00F817B3" w:rsidP="007F4C5A">
            <w:pPr>
              <w:pStyle w:val="Heading3"/>
              <w:jc w:val="right"/>
              <w:rPr>
                <w:rFonts w:asciiTheme="minorHAnsi" w:hAnsiTheme="minorHAnsi"/>
              </w:rPr>
            </w:pPr>
            <w:bookmarkStart w:id="619" w:name="_Toc424722465"/>
            <w:r w:rsidRPr="00F817B3">
              <w:rPr>
                <w:rFonts w:asciiTheme="minorHAnsi" w:hAnsiTheme="minorHAnsi"/>
              </w:rPr>
              <w:t>X</w:t>
            </w:r>
            <w:bookmarkEnd w:id="619"/>
          </w:p>
        </w:tc>
      </w:tr>
      <w:tr w:rsidR="00F817B3" w:rsidRPr="009146B7" w:rsidTr="00B74B94">
        <w:trPr>
          <w:trHeight w:val="285"/>
        </w:trPr>
        <w:tc>
          <w:tcPr>
            <w:tcW w:w="4792" w:type="dxa"/>
            <w:shd w:val="clear" w:color="auto" w:fill="auto"/>
          </w:tcPr>
          <w:p w:rsidR="00F817B3" w:rsidRPr="00F817B3" w:rsidRDefault="00F817B3" w:rsidP="007F4C5A">
            <w:pPr>
              <w:pStyle w:val="Heading3"/>
              <w:rPr>
                <w:rFonts w:asciiTheme="minorHAnsi" w:hAnsiTheme="minorHAnsi"/>
              </w:rPr>
            </w:pPr>
            <w:bookmarkStart w:id="620" w:name="_Toc422310011"/>
            <w:bookmarkStart w:id="621" w:name="_Toc422311191"/>
            <w:bookmarkStart w:id="622" w:name="_Toc424722466"/>
            <w:r w:rsidRPr="00F817B3">
              <w:rPr>
                <w:rFonts w:asciiTheme="minorHAnsi" w:hAnsiTheme="minorHAnsi"/>
              </w:rPr>
              <w:t>Leasing and rental costs</w:t>
            </w:r>
            <w:bookmarkEnd w:id="620"/>
            <w:bookmarkEnd w:id="621"/>
            <w:bookmarkEnd w:id="622"/>
          </w:p>
        </w:tc>
        <w:tc>
          <w:tcPr>
            <w:tcW w:w="1034" w:type="dxa"/>
            <w:shd w:val="clear" w:color="auto" w:fill="auto"/>
          </w:tcPr>
          <w:p w:rsidR="00F817B3" w:rsidRPr="00F817B3" w:rsidRDefault="00F817B3" w:rsidP="007F4C5A">
            <w:pPr>
              <w:pStyle w:val="Heading3"/>
              <w:rPr>
                <w:rFonts w:asciiTheme="minorHAnsi" w:hAnsiTheme="minorHAnsi"/>
              </w:rPr>
            </w:pPr>
          </w:p>
        </w:tc>
        <w:tc>
          <w:tcPr>
            <w:tcW w:w="1228" w:type="dxa"/>
            <w:shd w:val="clear" w:color="auto" w:fill="auto"/>
          </w:tcPr>
          <w:p w:rsidR="00F817B3" w:rsidRPr="00F817B3" w:rsidRDefault="00F817B3" w:rsidP="007F4C5A">
            <w:pPr>
              <w:pStyle w:val="Heading3"/>
              <w:jc w:val="right"/>
              <w:rPr>
                <w:rFonts w:asciiTheme="minorHAnsi" w:hAnsiTheme="minorHAnsi"/>
              </w:rPr>
            </w:pPr>
            <w:bookmarkStart w:id="623" w:name="_Toc422310012"/>
            <w:bookmarkStart w:id="624" w:name="_Toc422311192"/>
            <w:bookmarkStart w:id="625" w:name="_Toc424722467"/>
            <w:r w:rsidRPr="00F817B3">
              <w:rPr>
                <w:rFonts w:asciiTheme="minorHAnsi" w:hAnsiTheme="minorHAnsi"/>
              </w:rPr>
              <w:t>X</w:t>
            </w:r>
            <w:bookmarkEnd w:id="623"/>
            <w:bookmarkEnd w:id="624"/>
            <w:bookmarkEnd w:id="625"/>
          </w:p>
        </w:tc>
        <w:tc>
          <w:tcPr>
            <w:tcW w:w="1229" w:type="dxa"/>
            <w:shd w:val="clear" w:color="auto" w:fill="auto"/>
          </w:tcPr>
          <w:p w:rsidR="00F817B3" w:rsidRPr="00F817B3" w:rsidRDefault="00F817B3" w:rsidP="007F4C5A">
            <w:pPr>
              <w:pStyle w:val="Heading3"/>
              <w:jc w:val="right"/>
              <w:rPr>
                <w:rFonts w:asciiTheme="minorHAnsi" w:hAnsiTheme="minorHAnsi"/>
              </w:rPr>
            </w:pPr>
            <w:bookmarkStart w:id="626" w:name="_Toc422310013"/>
            <w:bookmarkStart w:id="627" w:name="_Toc422311193"/>
            <w:bookmarkStart w:id="628" w:name="_Toc424722468"/>
            <w:r w:rsidRPr="00F817B3">
              <w:rPr>
                <w:rFonts w:asciiTheme="minorHAnsi" w:hAnsiTheme="minorHAnsi"/>
              </w:rPr>
              <w:t>X</w:t>
            </w:r>
            <w:bookmarkEnd w:id="626"/>
            <w:bookmarkEnd w:id="627"/>
            <w:bookmarkEnd w:id="628"/>
          </w:p>
        </w:tc>
      </w:tr>
      <w:tr w:rsidR="00F817B3" w:rsidRPr="009146B7" w:rsidTr="00B74B94">
        <w:trPr>
          <w:trHeight w:val="270"/>
        </w:trPr>
        <w:tc>
          <w:tcPr>
            <w:tcW w:w="4792" w:type="dxa"/>
            <w:shd w:val="clear" w:color="auto" w:fill="auto"/>
          </w:tcPr>
          <w:p w:rsidR="00F817B3" w:rsidRPr="00F817B3" w:rsidRDefault="00F817B3" w:rsidP="007F4C5A">
            <w:pPr>
              <w:pStyle w:val="Heading3"/>
              <w:rPr>
                <w:rFonts w:asciiTheme="minorHAnsi" w:hAnsiTheme="minorHAnsi"/>
              </w:rPr>
            </w:pPr>
            <w:bookmarkStart w:id="629" w:name="_Toc422310017"/>
            <w:bookmarkStart w:id="630" w:name="_Toc422311197"/>
            <w:bookmarkStart w:id="631" w:name="_Toc424722469"/>
            <w:r w:rsidRPr="00F817B3">
              <w:rPr>
                <w:rFonts w:asciiTheme="minorHAnsi" w:hAnsiTheme="minorHAnsi"/>
              </w:rPr>
              <w:t>Loss/ (gain) on disposal of assets</w:t>
            </w:r>
            <w:bookmarkEnd w:id="629"/>
            <w:bookmarkEnd w:id="630"/>
            <w:bookmarkEnd w:id="631"/>
          </w:p>
        </w:tc>
        <w:tc>
          <w:tcPr>
            <w:tcW w:w="1034" w:type="dxa"/>
            <w:shd w:val="clear" w:color="auto" w:fill="auto"/>
          </w:tcPr>
          <w:p w:rsidR="00F817B3" w:rsidRPr="00F817B3" w:rsidRDefault="00F817B3" w:rsidP="007F4C5A">
            <w:pPr>
              <w:pStyle w:val="Heading3"/>
              <w:rPr>
                <w:rFonts w:asciiTheme="minorHAnsi" w:hAnsiTheme="minorHAnsi"/>
              </w:rPr>
            </w:pPr>
          </w:p>
        </w:tc>
        <w:tc>
          <w:tcPr>
            <w:tcW w:w="1228" w:type="dxa"/>
            <w:shd w:val="clear" w:color="auto" w:fill="auto"/>
          </w:tcPr>
          <w:p w:rsidR="00F817B3" w:rsidRPr="00F817B3" w:rsidRDefault="00F817B3" w:rsidP="007F4C5A">
            <w:pPr>
              <w:pStyle w:val="Heading3"/>
              <w:jc w:val="right"/>
              <w:rPr>
                <w:rFonts w:asciiTheme="minorHAnsi" w:hAnsiTheme="minorHAnsi"/>
              </w:rPr>
            </w:pPr>
            <w:bookmarkStart w:id="632" w:name="_Toc422310018"/>
            <w:bookmarkStart w:id="633" w:name="_Toc422311198"/>
            <w:bookmarkStart w:id="634" w:name="_Toc424722470"/>
            <w:r w:rsidRPr="00F817B3">
              <w:rPr>
                <w:rFonts w:asciiTheme="minorHAnsi" w:hAnsiTheme="minorHAnsi"/>
              </w:rPr>
              <w:t>X</w:t>
            </w:r>
            <w:bookmarkEnd w:id="632"/>
            <w:bookmarkEnd w:id="633"/>
            <w:bookmarkEnd w:id="634"/>
          </w:p>
        </w:tc>
        <w:tc>
          <w:tcPr>
            <w:tcW w:w="1229" w:type="dxa"/>
            <w:shd w:val="clear" w:color="auto" w:fill="auto"/>
          </w:tcPr>
          <w:p w:rsidR="00F817B3" w:rsidRPr="00F817B3" w:rsidRDefault="00F817B3" w:rsidP="007F4C5A">
            <w:pPr>
              <w:pStyle w:val="Heading3"/>
              <w:jc w:val="right"/>
              <w:rPr>
                <w:rFonts w:asciiTheme="minorHAnsi" w:hAnsiTheme="minorHAnsi"/>
              </w:rPr>
            </w:pPr>
            <w:bookmarkStart w:id="635" w:name="_Toc422310019"/>
            <w:bookmarkStart w:id="636" w:name="_Toc422311199"/>
            <w:bookmarkStart w:id="637" w:name="_Toc424722471"/>
            <w:r w:rsidRPr="00F817B3">
              <w:rPr>
                <w:rFonts w:asciiTheme="minorHAnsi" w:hAnsiTheme="minorHAnsi"/>
              </w:rPr>
              <w:t>X</w:t>
            </w:r>
            <w:bookmarkEnd w:id="635"/>
            <w:bookmarkEnd w:id="636"/>
            <w:bookmarkEnd w:id="637"/>
          </w:p>
        </w:tc>
      </w:tr>
      <w:tr w:rsidR="00F817B3" w:rsidRPr="009146B7" w:rsidTr="00B74B94">
        <w:trPr>
          <w:trHeight w:val="285"/>
        </w:trPr>
        <w:tc>
          <w:tcPr>
            <w:tcW w:w="4792" w:type="dxa"/>
            <w:shd w:val="clear" w:color="auto" w:fill="auto"/>
          </w:tcPr>
          <w:p w:rsidR="00F817B3" w:rsidRPr="00F817B3" w:rsidRDefault="00F817B3" w:rsidP="007F4C5A">
            <w:pPr>
              <w:pStyle w:val="Heading3"/>
              <w:rPr>
                <w:rFonts w:asciiTheme="minorHAnsi" w:hAnsiTheme="minorHAnsi"/>
              </w:rPr>
            </w:pPr>
            <w:bookmarkStart w:id="638" w:name="_Toc422310023"/>
            <w:bookmarkStart w:id="639" w:name="_Toc422311203"/>
            <w:bookmarkStart w:id="640" w:name="_Toc424722472"/>
            <w:r w:rsidRPr="00F817B3">
              <w:rPr>
                <w:rFonts w:asciiTheme="minorHAnsi" w:hAnsiTheme="minorHAnsi"/>
              </w:rPr>
              <w:t>Trustees’ fees and expenses</w:t>
            </w:r>
            <w:bookmarkEnd w:id="638"/>
            <w:bookmarkEnd w:id="639"/>
            <w:bookmarkEnd w:id="640"/>
          </w:p>
        </w:tc>
        <w:tc>
          <w:tcPr>
            <w:tcW w:w="1034" w:type="dxa"/>
            <w:shd w:val="clear" w:color="auto" w:fill="auto"/>
          </w:tcPr>
          <w:p w:rsidR="00F817B3" w:rsidRPr="00F817B3" w:rsidRDefault="00F817B3" w:rsidP="007F4C5A">
            <w:pPr>
              <w:pStyle w:val="Heading3"/>
              <w:rPr>
                <w:rFonts w:asciiTheme="minorHAnsi" w:hAnsiTheme="minorHAnsi"/>
              </w:rPr>
            </w:pPr>
          </w:p>
        </w:tc>
        <w:tc>
          <w:tcPr>
            <w:tcW w:w="1228" w:type="dxa"/>
            <w:shd w:val="clear" w:color="auto" w:fill="auto"/>
          </w:tcPr>
          <w:p w:rsidR="00F817B3" w:rsidRPr="00F817B3" w:rsidRDefault="00F817B3" w:rsidP="007F4C5A">
            <w:pPr>
              <w:pStyle w:val="Heading3"/>
              <w:jc w:val="right"/>
              <w:rPr>
                <w:rFonts w:asciiTheme="minorHAnsi" w:hAnsiTheme="minorHAnsi"/>
              </w:rPr>
            </w:pPr>
            <w:bookmarkStart w:id="641" w:name="_Toc422310024"/>
            <w:bookmarkStart w:id="642" w:name="_Toc422311204"/>
            <w:bookmarkStart w:id="643" w:name="_Toc424722473"/>
            <w:r w:rsidRPr="00F817B3">
              <w:rPr>
                <w:rFonts w:asciiTheme="minorHAnsi" w:hAnsiTheme="minorHAnsi"/>
              </w:rPr>
              <w:t>X</w:t>
            </w:r>
            <w:bookmarkEnd w:id="641"/>
            <w:bookmarkEnd w:id="642"/>
            <w:bookmarkEnd w:id="643"/>
          </w:p>
        </w:tc>
        <w:tc>
          <w:tcPr>
            <w:tcW w:w="1229" w:type="dxa"/>
            <w:shd w:val="clear" w:color="auto" w:fill="auto"/>
          </w:tcPr>
          <w:p w:rsidR="00F817B3" w:rsidRPr="00F817B3" w:rsidRDefault="00F817B3" w:rsidP="007F4C5A">
            <w:pPr>
              <w:pStyle w:val="Heading3"/>
              <w:jc w:val="right"/>
              <w:rPr>
                <w:rFonts w:asciiTheme="minorHAnsi" w:hAnsiTheme="minorHAnsi"/>
              </w:rPr>
            </w:pPr>
            <w:bookmarkStart w:id="644" w:name="_Toc422310025"/>
            <w:bookmarkStart w:id="645" w:name="_Toc422311205"/>
            <w:bookmarkStart w:id="646" w:name="_Toc424722474"/>
            <w:r w:rsidRPr="00F817B3">
              <w:rPr>
                <w:rFonts w:asciiTheme="minorHAnsi" w:hAnsiTheme="minorHAnsi"/>
              </w:rPr>
              <w:t>X</w:t>
            </w:r>
            <w:bookmarkEnd w:id="644"/>
            <w:bookmarkEnd w:id="645"/>
            <w:bookmarkEnd w:id="646"/>
          </w:p>
        </w:tc>
      </w:tr>
      <w:tr w:rsidR="00F817B3" w:rsidRPr="00A85194" w:rsidTr="00B74B94">
        <w:trPr>
          <w:trHeight w:val="285"/>
        </w:trPr>
        <w:tc>
          <w:tcPr>
            <w:tcW w:w="4792" w:type="dxa"/>
            <w:shd w:val="clear" w:color="auto" w:fill="auto"/>
          </w:tcPr>
          <w:p w:rsidR="00F817B3" w:rsidRPr="00F817B3" w:rsidRDefault="00F817B3" w:rsidP="007F4C5A">
            <w:pPr>
              <w:pStyle w:val="Heading3"/>
              <w:rPr>
                <w:rFonts w:asciiTheme="minorHAnsi" w:hAnsiTheme="minorHAnsi"/>
              </w:rPr>
            </w:pPr>
            <w:bookmarkStart w:id="647" w:name="_Toc422310026"/>
            <w:bookmarkStart w:id="648" w:name="_Toc422311206"/>
            <w:bookmarkStart w:id="649" w:name="_Toc424722475"/>
            <w:r w:rsidRPr="00F817B3">
              <w:rPr>
                <w:rFonts w:asciiTheme="minorHAnsi" w:hAnsiTheme="minorHAnsi"/>
              </w:rPr>
              <w:t>Loss/ (gain) on investments</w:t>
            </w:r>
            <w:bookmarkEnd w:id="647"/>
            <w:bookmarkEnd w:id="648"/>
            <w:bookmarkEnd w:id="649"/>
          </w:p>
        </w:tc>
        <w:tc>
          <w:tcPr>
            <w:tcW w:w="1034" w:type="dxa"/>
            <w:shd w:val="clear" w:color="auto" w:fill="auto"/>
          </w:tcPr>
          <w:p w:rsidR="00F817B3" w:rsidRPr="00F817B3" w:rsidRDefault="00F817B3" w:rsidP="007F4C5A">
            <w:pPr>
              <w:pStyle w:val="Heading3"/>
              <w:rPr>
                <w:rFonts w:asciiTheme="minorHAnsi" w:hAnsiTheme="minorHAnsi"/>
              </w:rPr>
            </w:pPr>
          </w:p>
        </w:tc>
        <w:tc>
          <w:tcPr>
            <w:tcW w:w="1228" w:type="dxa"/>
            <w:shd w:val="clear" w:color="auto" w:fill="auto"/>
          </w:tcPr>
          <w:p w:rsidR="00F817B3" w:rsidRPr="00F817B3" w:rsidRDefault="00F817B3" w:rsidP="007F4C5A">
            <w:pPr>
              <w:pStyle w:val="Heading3"/>
              <w:jc w:val="right"/>
              <w:rPr>
                <w:rFonts w:asciiTheme="minorHAnsi" w:hAnsiTheme="minorHAnsi"/>
              </w:rPr>
            </w:pPr>
            <w:bookmarkStart w:id="650" w:name="_Toc422310027"/>
            <w:bookmarkStart w:id="651" w:name="_Toc422311207"/>
            <w:bookmarkStart w:id="652" w:name="_Toc424722476"/>
            <w:r w:rsidRPr="00F817B3">
              <w:rPr>
                <w:rFonts w:asciiTheme="minorHAnsi" w:hAnsiTheme="minorHAnsi"/>
              </w:rPr>
              <w:t>X</w:t>
            </w:r>
            <w:bookmarkEnd w:id="650"/>
            <w:bookmarkEnd w:id="651"/>
            <w:bookmarkEnd w:id="652"/>
          </w:p>
        </w:tc>
        <w:tc>
          <w:tcPr>
            <w:tcW w:w="1229" w:type="dxa"/>
            <w:shd w:val="clear" w:color="auto" w:fill="auto"/>
          </w:tcPr>
          <w:p w:rsidR="00F817B3" w:rsidRPr="00F817B3" w:rsidRDefault="00F817B3" w:rsidP="007F4C5A">
            <w:pPr>
              <w:pStyle w:val="Heading3"/>
              <w:jc w:val="right"/>
              <w:rPr>
                <w:rFonts w:asciiTheme="minorHAnsi" w:hAnsiTheme="minorHAnsi"/>
              </w:rPr>
            </w:pPr>
            <w:bookmarkStart w:id="653" w:name="_Toc422310028"/>
            <w:bookmarkStart w:id="654" w:name="_Toc422311208"/>
            <w:bookmarkStart w:id="655" w:name="_Toc424722477"/>
            <w:r w:rsidRPr="00F817B3">
              <w:rPr>
                <w:rFonts w:asciiTheme="minorHAnsi" w:hAnsiTheme="minorHAnsi"/>
              </w:rPr>
              <w:t>X</w:t>
            </w:r>
            <w:bookmarkEnd w:id="653"/>
            <w:bookmarkEnd w:id="654"/>
            <w:bookmarkEnd w:id="655"/>
          </w:p>
        </w:tc>
      </w:tr>
    </w:tbl>
    <w:p w:rsidR="00EB0B82" w:rsidRDefault="00EB0B82" w:rsidP="007F4C5A">
      <w:pPr>
        <w:pStyle w:val="BodyText"/>
      </w:pPr>
    </w:p>
    <w:p w:rsidR="00EB0B82" w:rsidRDefault="00BE7C22" w:rsidP="008A2679">
      <w:pPr>
        <w:pStyle w:val="BodyText"/>
        <w:numPr>
          <w:ilvl w:val="0"/>
          <w:numId w:val="4"/>
        </w:numPr>
        <w:ind w:left="0" w:firstLine="0"/>
        <w:rPr>
          <w:b/>
        </w:rPr>
      </w:pPr>
      <w:r w:rsidRPr="00EB0B82">
        <w:rPr>
          <w:b/>
        </w:rPr>
        <w:t xml:space="preserve">Auditor’s remuneration  </w:t>
      </w:r>
    </w:p>
    <w:p w:rsidR="00EB0B82" w:rsidRDefault="00BE7C22" w:rsidP="007F4C5A">
      <w:pPr>
        <w:pStyle w:val="BodyText"/>
        <w:ind w:left="717"/>
      </w:pPr>
      <w:r>
        <w:t>XYZ New Zealand Audit Partnership provides audit services to the Group on a pro bono basis.  Therefore, the donation of services for the audit of the financial statements is offset by a correspo</w:t>
      </w:r>
      <w:r w:rsidR="00EB0B82">
        <w:t xml:space="preserve">nding audit fees expense.  </w:t>
      </w:r>
    </w:p>
    <w:p w:rsidR="00D6788E" w:rsidRDefault="00BE7C22" w:rsidP="009855C2">
      <w:pPr>
        <w:pStyle w:val="BodyText"/>
        <w:ind w:left="717"/>
      </w:pPr>
      <w:r>
        <w:t>Total amount recognised for as an audit expense with a corresponding donation is $XX (</w:t>
      </w:r>
      <w:r w:rsidR="00CB20EE">
        <w:t>2015</w:t>
      </w:r>
      <w:r>
        <w:t xml:space="preserve">: $XX).   No non-audit services are provided by XYZ New </w:t>
      </w:r>
      <w:r w:rsidR="00EB0B82">
        <w:t xml:space="preserve">Zealand Audit Partnership. </w:t>
      </w:r>
      <w:r w:rsidR="00EB0B82">
        <w:tab/>
      </w:r>
    </w:p>
    <w:p w:rsidR="008018B9" w:rsidRDefault="00EB0B82" w:rsidP="008A2679">
      <w:pPr>
        <w:pStyle w:val="BodyText"/>
        <w:numPr>
          <w:ilvl w:val="0"/>
          <w:numId w:val="4"/>
        </w:numPr>
        <w:ind w:left="0" w:firstLine="0"/>
        <w:rPr>
          <w:b/>
        </w:rPr>
      </w:pPr>
      <w:r w:rsidRPr="008018B9">
        <w:rPr>
          <w:b/>
        </w:rPr>
        <w:t>C</w:t>
      </w:r>
      <w:r w:rsidR="00BE7C22" w:rsidRPr="008018B9">
        <w:rPr>
          <w:b/>
        </w:rPr>
        <w:t>ash and cash equivalents</w:t>
      </w:r>
    </w:p>
    <w:p w:rsidR="008018B9" w:rsidRDefault="00BE7C22" w:rsidP="007F4C5A">
      <w:pPr>
        <w:pStyle w:val="BodyText"/>
        <w:ind w:left="717"/>
      </w:pPr>
      <w:r>
        <w:t>Cash and cash equivalents include the following components:</w:t>
      </w:r>
      <w:r>
        <w:tab/>
      </w:r>
    </w:p>
    <w:tbl>
      <w:tblPr>
        <w:tblW w:w="8505" w:type="dxa"/>
        <w:tblInd w:w="675" w:type="dxa"/>
        <w:tblLook w:val="0000" w:firstRow="0" w:lastRow="0" w:firstColumn="0" w:lastColumn="0" w:noHBand="0" w:noVBand="0"/>
      </w:tblPr>
      <w:tblGrid>
        <w:gridCol w:w="5954"/>
        <w:gridCol w:w="425"/>
        <w:gridCol w:w="1276"/>
        <w:gridCol w:w="850"/>
      </w:tblGrid>
      <w:tr w:rsidR="008018B9" w:rsidRPr="009146B7" w:rsidTr="00B74B94">
        <w:tc>
          <w:tcPr>
            <w:tcW w:w="5954" w:type="dxa"/>
            <w:shd w:val="clear" w:color="auto" w:fill="auto"/>
          </w:tcPr>
          <w:p w:rsidR="008018B9" w:rsidRPr="008865D3" w:rsidRDefault="008018B9" w:rsidP="007F4C5A">
            <w:pPr>
              <w:pStyle w:val="Heading3"/>
              <w:rPr>
                <w:rFonts w:asciiTheme="minorHAnsi" w:hAnsiTheme="minorHAnsi"/>
              </w:rPr>
            </w:pPr>
          </w:p>
        </w:tc>
        <w:tc>
          <w:tcPr>
            <w:tcW w:w="425" w:type="dxa"/>
            <w:shd w:val="clear" w:color="auto" w:fill="auto"/>
          </w:tcPr>
          <w:p w:rsidR="008018B9" w:rsidRPr="008865D3" w:rsidRDefault="008018B9" w:rsidP="007F4C5A">
            <w:pPr>
              <w:pStyle w:val="Heading3"/>
              <w:rPr>
                <w:rFonts w:asciiTheme="minorHAnsi" w:hAnsiTheme="minorHAnsi"/>
                <w:b/>
              </w:rPr>
            </w:pPr>
          </w:p>
        </w:tc>
        <w:tc>
          <w:tcPr>
            <w:tcW w:w="1276" w:type="dxa"/>
            <w:shd w:val="clear" w:color="auto" w:fill="auto"/>
          </w:tcPr>
          <w:p w:rsidR="008018B9" w:rsidRPr="008865D3" w:rsidRDefault="008018B9" w:rsidP="007F4C5A">
            <w:pPr>
              <w:pStyle w:val="Heading3"/>
              <w:jc w:val="right"/>
              <w:rPr>
                <w:rFonts w:asciiTheme="minorHAnsi" w:hAnsiTheme="minorHAnsi"/>
                <w:b/>
              </w:rPr>
            </w:pPr>
            <w:bookmarkStart w:id="656" w:name="_Toc422310087"/>
            <w:bookmarkStart w:id="657" w:name="_Toc422311267"/>
            <w:bookmarkStart w:id="658" w:name="_Toc424722478"/>
            <w:r w:rsidRPr="008865D3">
              <w:rPr>
                <w:rFonts w:asciiTheme="minorHAnsi" w:hAnsiTheme="minorHAnsi"/>
                <w:b/>
              </w:rPr>
              <w:t>Group</w:t>
            </w:r>
            <w:bookmarkEnd w:id="656"/>
            <w:bookmarkEnd w:id="657"/>
            <w:bookmarkEnd w:id="658"/>
          </w:p>
          <w:p w:rsidR="008018B9" w:rsidRPr="008865D3" w:rsidRDefault="00CB20EE" w:rsidP="007F4C5A">
            <w:pPr>
              <w:pStyle w:val="Heading3"/>
              <w:jc w:val="right"/>
              <w:rPr>
                <w:rFonts w:asciiTheme="minorHAnsi" w:hAnsiTheme="minorHAnsi"/>
                <w:b/>
              </w:rPr>
            </w:pPr>
            <w:bookmarkStart w:id="659" w:name="_Toc424722479"/>
            <w:r>
              <w:rPr>
                <w:rFonts w:asciiTheme="minorHAnsi" w:hAnsiTheme="minorHAnsi"/>
                <w:b/>
              </w:rPr>
              <w:t>2016</w:t>
            </w:r>
            <w:bookmarkEnd w:id="659"/>
          </w:p>
          <w:p w:rsidR="008018B9" w:rsidRPr="008865D3" w:rsidRDefault="008018B9" w:rsidP="007F4C5A">
            <w:pPr>
              <w:pStyle w:val="Heading3"/>
              <w:jc w:val="right"/>
              <w:rPr>
                <w:rFonts w:asciiTheme="minorHAnsi" w:hAnsiTheme="minorHAnsi"/>
                <w:b/>
              </w:rPr>
            </w:pPr>
            <w:bookmarkStart w:id="660" w:name="_Toc422310089"/>
            <w:bookmarkStart w:id="661" w:name="_Toc422311269"/>
            <w:bookmarkStart w:id="662" w:name="_Toc424722480"/>
            <w:r w:rsidRPr="008865D3">
              <w:rPr>
                <w:rFonts w:asciiTheme="minorHAnsi" w:hAnsiTheme="minorHAnsi"/>
                <w:b/>
              </w:rPr>
              <w:t>$000</w:t>
            </w:r>
            <w:bookmarkEnd w:id="660"/>
            <w:bookmarkEnd w:id="661"/>
            <w:bookmarkEnd w:id="662"/>
          </w:p>
        </w:tc>
        <w:tc>
          <w:tcPr>
            <w:tcW w:w="850" w:type="dxa"/>
            <w:shd w:val="clear" w:color="auto" w:fill="auto"/>
          </w:tcPr>
          <w:p w:rsidR="008018B9" w:rsidRPr="008865D3" w:rsidRDefault="008018B9" w:rsidP="007F4C5A">
            <w:pPr>
              <w:pStyle w:val="Heading3"/>
              <w:jc w:val="right"/>
              <w:rPr>
                <w:rFonts w:asciiTheme="minorHAnsi" w:hAnsiTheme="minorHAnsi"/>
                <w:b/>
              </w:rPr>
            </w:pPr>
            <w:bookmarkStart w:id="663" w:name="_Toc422310090"/>
            <w:bookmarkStart w:id="664" w:name="_Toc422311270"/>
            <w:bookmarkStart w:id="665" w:name="_Toc424722481"/>
            <w:r w:rsidRPr="008865D3">
              <w:rPr>
                <w:rFonts w:asciiTheme="minorHAnsi" w:hAnsiTheme="minorHAnsi"/>
                <w:b/>
              </w:rPr>
              <w:t>Group</w:t>
            </w:r>
            <w:bookmarkEnd w:id="663"/>
            <w:bookmarkEnd w:id="664"/>
            <w:bookmarkEnd w:id="665"/>
          </w:p>
          <w:p w:rsidR="008018B9" w:rsidRPr="008865D3" w:rsidRDefault="00CB20EE" w:rsidP="007F4C5A">
            <w:pPr>
              <w:pStyle w:val="Heading3"/>
              <w:jc w:val="right"/>
              <w:rPr>
                <w:rFonts w:asciiTheme="minorHAnsi" w:hAnsiTheme="minorHAnsi"/>
                <w:b/>
              </w:rPr>
            </w:pPr>
            <w:bookmarkStart w:id="666" w:name="_Toc424722482"/>
            <w:r>
              <w:rPr>
                <w:rFonts w:asciiTheme="minorHAnsi" w:hAnsiTheme="minorHAnsi"/>
                <w:b/>
              </w:rPr>
              <w:t>2015</w:t>
            </w:r>
            <w:bookmarkEnd w:id="666"/>
          </w:p>
          <w:p w:rsidR="008018B9" w:rsidRPr="008865D3" w:rsidRDefault="008018B9" w:rsidP="007F4C5A">
            <w:pPr>
              <w:pStyle w:val="Heading3"/>
              <w:jc w:val="right"/>
              <w:rPr>
                <w:rFonts w:asciiTheme="minorHAnsi" w:hAnsiTheme="minorHAnsi"/>
                <w:b/>
              </w:rPr>
            </w:pPr>
            <w:bookmarkStart w:id="667" w:name="_Toc422310092"/>
            <w:bookmarkStart w:id="668" w:name="_Toc422311272"/>
            <w:bookmarkStart w:id="669" w:name="_Toc424722483"/>
            <w:r w:rsidRPr="008865D3">
              <w:rPr>
                <w:rFonts w:asciiTheme="minorHAnsi" w:hAnsiTheme="minorHAnsi"/>
                <w:b/>
              </w:rPr>
              <w:t>$000</w:t>
            </w:r>
            <w:bookmarkEnd w:id="667"/>
            <w:bookmarkEnd w:id="668"/>
            <w:bookmarkEnd w:id="669"/>
          </w:p>
        </w:tc>
      </w:tr>
      <w:tr w:rsidR="008018B9" w:rsidRPr="009146B7" w:rsidTr="00B74B94">
        <w:tc>
          <w:tcPr>
            <w:tcW w:w="5954" w:type="dxa"/>
            <w:shd w:val="clear" w:color="auto" w:fill="auto"/>
          </w:tcPr>
          <w:p w:rsidR="008018B9" w:rsidRPr="008865D3" w:rsidRDefault="008018B9" w:rsidP="007F4C5A">
            <w:pPr>
              <w:pStyle w:val="Heading3"/>
              <w:rPr>
                <w:rFonts w:asciiTheme="minorHAnsi" w:hAnsiTheme="minorHAnsi"/>
              </w:rPr>
            </w:pPr>
            <w:bookmarkStart w:id="670" w:name="_Toc422310093"/>
            <w:bookmarkStart w:id="671" w:name="_Toc422311273"/>
            <w:bookmarkStart w:id="672" w:name="_Toc424722484"/>
            <w:r w:rsidRPr="008865D3">
              <w:rPr>
                <w:rFonts w:asciiTheme="minorHAnsi" w:hAnsiTheme="minorHAnsi"/>
              </w:rPr>
              <w:t>Cash at bank</w:t>
            </w:r>
            <w:bookmarkEnd w:id="670"/>
            <w:bookmarkEnd w:id="671"/>
            <w:bookmarkEnd w:id="672"/>
          </w:p>
        </w:tc>
        <w:tc>
          <w:tcPr>
            <w:tcW w:w="425" w:type="dxa"/>
            <w:shd w:val="clear" w:color="auto" w:fill="auto"/>
          </w:tcPr>
          <w:p w:rsidR="008018B9" w:rsidRPr="008865D3" w:rsidRDefault="008018B9" w:rsidP="007F4C5A">
            <w:pPr>
              <w:pStyle w:val="Heading3"/>
              <w:rPr>
                <w:rFonts w:asciiTheme="minorHAnsi" w:hAnsiTheme="minorHAnsi"/>
              </w:rPr>
            </w:pPr>
          </w:p>
        </w:tc>
        <w:tc>
          <w:tcPr>
            <w:tcW w:w="1276" w:type="dxa"/>
            <w:shd w:val="clear" w:color="auto" w:fill="auto"/>
          </w:tcPr>
          <w:p w:rsidR="008018B9" w:rsidRPr="008865D3" w:rsidRDefault="008018B9" w:rsidP="007F4C5A">
            <w:pPr>
              <w:pStyle w:val="Heading3"/>
              <w:jc w:val="right"/>
              <w:rPr>
                <w:rFonts w:asciiTheme="minorHAnsi" w:hAnsiTheme="minorHAnsi"/>
              </w:rPr>
            </w:pPr>
            <w:bookmarkStart w:id="673" w:name="_Toc422310094"/>
            <w:bookmarkStart w:id="674" w:name="_Toc422311274"/>
            <w:bookmarkStart w:id="675" w:name="_Toc424722485"/>
            <w:r w:rsidRPr="008865D3">
              <w:rPr>
                <w:rFonts w:asciiTheme="minorHAnsi" w:hAnsiTheme="minorHAnsi"/>
              </w:rPr>
              <w:t>X</w:t>
            </w:r>
            <w:bookmarkEnd w:id="673"/>
            <w:bookmarkEnd w:id="674"/>
            <w:bookmarkEnd w:id="675"/>
          </w:p>
        </w:tc>
        <w:tc>
          <w:tcPr>
            <w:tcW w:w="850" w:type="dxa"/>
            <w:shd w:val="clear" w:color="auto" w:fill="auto"/>
          </w:tcPr>
          <w:p w:rsidR="008018B9" w:rsidRPr="008865D3" w:rsidRDefault="008018B9" w:rsidP="007F4C5A">
            <w:pPr>
              <w:pStyle w:val="Heading3"/>
              <w:jc w:val="right"/>
              <w:rPr>
                <w:rFonts w:asciiTheme="minorHAnsi" w:hAnsiTheme="minorHAnsi"/>
              </w:rPr>
            </w:pPr>
            <w:bookmarkStart w:id="676" w:name="_Toc422310095"/>
            <w:bookmarkStart w:id="677" w:name="_Toc422311275"/>
            <w:bookmarkStart w:id="678" w:name="_Toc424722486"/>
            <w:r w:rsidRPr="008865D3">
              <w:rPr>
                <w:rFonts w:asciiTheme="minorHAnsi" w:hAnsiTheme="minorHAnsi"/>
              </w:rPr>
              <w:t>X</w:t>
            </w:r>
            <w:bookmarkEnd w:id="676"/>
            <w:bookmarkEnd w:id="677"/>
            <w:bookmarkEnd w:id="678"/>
          </w:p>
        </w:tc>
      </w:tr>
      <w:tr w:rsidR="008018B9" w:rsidRPr="009146B7" w:rsidTr="00B74B94">
        <w:tc>
          <w:tcPr>
            <w:tcW w:w="5954" w:type="dxa"/>
            <w:shd w:val="clear" w:color="auto" w:fill="auto"/>
          </w:tcPr>
          <w:p w:rsidR="008018B9" w:rsidRPr="008865D3" w:rsidRDefault="008018B9" w:rsidP="007F4C5A">
            <w:pPr>
              <w:pStyle w:val="Heading3"/>
              <w:rPr>
                <w:rFonts w:asciiTheme="minorHAnsi" w:hAnsiTheme="minorHAnsi"/>
              </w:rPr>
            </w:pPr>
            <w:bookmarkStart w:id="679" w:name="_Toc422310096"/>
            <w:bookmarkStart w:id="680" w:name="_Toc422311276"/>
            <w:bookmarkStart w:id="681" w:name="_Toc424722487"/>
            <w:r w:rsidRPr="008865D3">
              <w:rPr>
                <w:rFonts w:asciiTheme="minorHAnsi" w:hAnsiTheme="minorHAnsi"/>
              </w:rPr>
              <w:t>Short-term deposits with maturities of less than 3 months</w:t>
            </w:r>
            <w:bookmarkEnd w:id="679"/>
            <w:bookmarkEnd w:id="680"/>
            <w:bookmarkEnd w:id="681"/>
          </w:p>
        </w:tc>
        <w:tc>
          <w:tcPr>
            <w:tcW w:w="425" w:type="dxa"/>
            <w:shd w:val="clear" w:color="auto" w:fill="auto"/>
          </w:tcPr>
          <w:p w:rsidR="008018B9" w:rsidRPr="008865D3" w:rsidRDefault="008018B9" w:rsidP="007F4C5A">
            <w:pPr>
              <w:pStyle w:val="Heading3"/>
              <w:rPr>
                <w:rFonts w:asciiTheme="minorHAnsi" w:hAnsiTheme="minorHAnsi"/>
              </w:rPr>
            </w:pPr>
          </w:p>
        </w:tc>
        <w:tc>
          <w:tcPr>
            <w:tcW w:w="1276" w:type="dxa"/>
            <w:tcBorders>
              <w:bottom w:val="single" w:sz="4" w:space="0" w:color="auto"/>
            </w:tcBorders>
            <w:shd w:val="clear" w:color="auto" w:fill="auto"/>
          </w:tcPr>
          <w:p w:rsidR="008018B9" w:rsidRPr="008865D3" w:rsidRDefault="008018B9" w:rsidP="007F4C5A">
            <w:pPr>
              <w:pStyle w:val="Heading3"/>
              <w:jc w:val="right"/>
              <w:rPr>
                <w:rFonts w:asciiTheme="minorHAnsi" w:hAnsiTheme="minorHAnsi"/>
              </w:rPr>
            </w:pPr>
            <w:bookmarkStart w:id="682" w:name="_Toc422310097"/>
            <w:bookmarkStart w:id="683" w:name="_Toc422311277"/>
            <w:bookmarkStart w:id="684" w:name="_Toc424722488"/>
            <w:r w:rsidRPr="008865D3">
              <w:rPr>
                <w:rFonts w:asciiTheme="minorHAnsi" w:hAnsiTheme="minorHAnsi"/>
              </w:rPr>
              <w:t>X</w:t>
            </w:r>
            <w:bookmarkEnd w:id="682"/>
            <w:bookmarkEnd w:id="683"/>
            <w:bookmarkEnd w:id="684"/>
          </w:p>
        </w:tc>
        <w:tc>
          <w:tcPr>
            <w:tcW w:w="850" w:type="dxa"/>
            <w:tcBorders>
              <w:bottom w:val="single" w:sz="4" w:space="0" w:color="auto"/>
            </w:tcBorders>
            <w:shd w:val="clear" w:color="auto" w:fill="auto"/>
          </w:tcPr>
          <w:p w:rsidR="008018B9" w:rsidRPr="008865D3" w:rsidRDefault="008018B9" w:rsidP="007F4C5A">
            <w:pPr>
              <w:pStyle w:val="Heading3"/>
              <w:jc w:val="right"/>
              <w:rPr>
                <w:rFonts w:asciiTheme="minorHAnsi" w:hAnsiTheme="minorHAnsi"/>
              </w:rPr>
            </w:pPr>
            <w:bookmarkStart w:id="685" w:name="_Toc422310098"/>
            <w:bookmarkStart w:id="686" w:name="_Toc422311278"/>
            <w:bookmarkStart w:id="687" w:name="_Toc424722489"/>
            <w:r w:rsidRPr="008865D3">
              <w:rPr>
                <w:rFonts w:asciiTheme="minorHAnsi" w:hAnsiTheme="minorHAnsi"/>
              </w:rPr>
              <w:t>X</w:t>
            </w:r>
            <w:bookmarkEnd w:id="685"/>
            <w:bookmarkEnd w:id="686"/>
            <w:bookmarkEnd w:id="687"/>
          </w:p>
        </w:tc>
      </w:tr>
      <w:tr w:rsidR="008018B9" w:rsidRPr="009146B7" w:rsidTr="00B74B94">
        <w:tc>
          <w:tcPr>
            <w:tcW w:w="5954" w:type="dxa"/>
            <w:shd w:val="clear" w:color="auto" w:fill="auto"/>
          </w:tcPr>
          <w:p w:rsidR="008018B9" w:rsidRPr="008865D3" w:rsidRDefault="008018B9" w:rsidP="007F4C5A">
            <w:pPr>
              <w:pStyle w:val="Heading3"/>
              <w:rPr>
                <w:rFonts w:asciiTheme="minorHAnsi" w:hAnsiTheme="minorHAnsi"/>
              </w:rPr>
            </w:pPr>
            <w:bookmarkStart w:id="688" w:name="_Toc422310099"/>
            <w:bookmarkStart w:id="689" w:name="_Toc422311279"/>
            <w:bookmarkStart w:id="690" w:name="_Toc424722490"/>
            <w:r w:rsidRPr="008865D3">
              <w:rPr>
                <w:rFonts w:asciiTheme="minorHAnsi" w:hAnsiTheme="minorHAnsi"/>
              </w:rPr>
              <w:t>Total cash and cash equivalents</w:t>
            </w:r>
            <w:bookmarkEnd w:id="688"/>
            <w:bookmarkEnd w:id="689"/>
            <w:bookmarkEnd w:id="690"/>
          </w:p>
        </w:tc>
        <w:tc>
          <w:tcPr>
            <w:tcW w:w="425" w:type="dxa"/>
            <w:shd w:val="clear" w:color="auto" w:fill="auto"/>
          </w:tcPr>
          <w:p w:rsidR="008018B9" w:rsidRPr="008865D3" w:rsidRDefault="008018B9" w:rsidP="007F4C5A">
            <w:pPr>
              <w:pStyle w:val="Heading3"/>
              <w:rPr>
                <w:rFonts w:asciiTheme="minorHAnsi" w:hAnsiTheme="minorHAnsi"/>
              </w:rPr>
            </w:pPr>
          </w:p>
        </w:tc>
        <w:tc>
          <w:tcPr>
            <w:tcW w:w="1276" w:type="dxa"/>
            <w:tcBorders>
              <w:top w:val="single" w:sz="4" w:space="0" w:color="auto"/>
              <w:bottom w:val="single" w:sz="4" w:space="0" w:color="auto"/>
            </w:tcBorders>
            <w:shd w:val="clear" w:color="auto" w:fill="auto"/>
          </w:tcPr>
          <w:p w:rsidR="008018B9" w:rsidRPr="008865D3" w:rsidRDefault="008018B9" w:rsidP="007F4C5A">
            <w:pPr>
              <w:pStyle w:val="Heading3"/>
              <w:jc w:val="right"/>
              <w:rPr>
                <w:rFonts w:asciiTheme="minorHAnsi" w:hAnsiTheme="minorHAnsi"/>
              </w:rPr>
            </w:pPr>
            <w:bookmarkStart w:id="691" w:name="_Toc422310100"/>
            <w:bookmarkStart w:id="692" w:name="_Toc422311280"/>
            <w:bookmarkStart w:id="693" w:name="_Toc424722491"/>
            <w:r w:rsidRPr="008865D3">
              <w:rPr>
                <w:rFonts w:asciiTheme="minorHAnsi" w:hAnsiTheme="minorHAnsi"/>
              </w:rPr>
              <w:t>XX</w:t>
            </w:r>
            <w:bookmarkEnd w:id="691"/>
            <w:bookmarkEnd w:id="692"/>
            <w:bookmarkEnd w:id="693"/>
          </w:p>
        </w:tc>
        <w:tc>
          <w:tcPr>
            <w:tcW w:w="850" w:type="dxa"/>
            <w:tcBorders>
              <w:top w:val="single" w:sz="4" w:space="0" w:color="auto"/>
              <w:bottom w:val="single" w:sz="4" w:space="0" w:color="auto"/>
            </w:tcBorders>
            <w:shd w:val="clear" w:color="auto" w:fill="auto"/>
          </w:tcPr>
          <w:p w:rsidR="008018B9" w:rsidRPr="008865D3" w:rsidRDefault="008018B9" w:rsidP="007F4C5A">
            <w:pPr>
              <w:pStyle w:val="Heading3"/>
              <w:jc w:val="right"/>
              <w:rPr>
                <w:rFonts w:asciiTheme="minorHAnsi" w:hAnsiTheme="minorHAnsi"/>
              </w:rPr>
            </w:pPr>
            <w:bookmarkStart w:id="694" w:name="_Toc422310101"/>
            <w:bookmarkStart w:id="695" w:name="_Toc422311281"/>
            <w:bookmarkStart w:id="696" w:name="_Toc424722492"/>
            <w:r w:rsidRPr="008865D3">
              <w:rPr>
                <w:rFonts w:asciiTheme="minorHAnsi" w:hAnsiTheme="minorHAnsi"/>
              </w:rPr>
              <w:t>XX</w:t>
            </w:r>
            <w:bookmarkEnd w:id="694"/>
            <w:bookmarkEnd w:id="695"/>
            <w:bookmarkEnd w:id="696"/>
          </w:p>
        </w:tc>
      </w:tr>
    </w:tbl>
    <w:p w:rsidR="009855C2" w:rsidRDefault="009855C2" w:rsidP="007F4C5A">
      <w:pPr>
        <w:pStyle w:val="BodyText"/>
      </w:pPr>
    </w:p>
    <w:p w:rsidR="009855C2" w:rsidRDefault="009855C2">
      <w:r>
        <w:br w:type="page"/>
      </w:r>
    </w:p>
    <w:p w:rsidR="00D07F00" w:rsidRDefault="00D07F00" w:rsidP="00D07F00">
      <w:pPr>
        <w:pStyle w:val="Heading1"/>
      </w:pPr>
      <w:bookmarkStart w:id="697" w:name="_Toc424722493"/>
      <w:r>
        <w:lastRenderedPageBreak/>
        <w:t xml:space="preserve">Consolidated </w:t>
      </w:r>
      <w:r w:rsidRPr="006441EE">
        <w:t>No</w:t>
      </w:r>
      <w:r>
        <w:t>tes to the financial statements</w:t>
      </w:r>
      <w:bookmarkEnd w:id="697"/>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8865D3" w:rsidRDefault="008865D3" w:rsidP="008A2679">
      <w:pPr>
        <w:pStyle w:val="BodyText"/>
        <w:numPr>
          <w:ilvl w:val="0"/>
          <w:numId w:val="4"/>
        </w:numPr>
        <w:ind w:left="0" w:firstLine="0"/>
        <w:rPr>
          <w:b/>
        </w:rPr>
      </w:pPr>
      <w:r>
        <w:rPr>
          <w:b/>
        </w:rPr>
        <w:t>Inve</w:t>
      </w:r>
      <w:r w:rsidR="005401CF">
        <w:rPr>
          <w:b/>
        </w:rPr>
        <w:t>stments</w:t>
      </w:r>
    </w:p>
    <w:tbl>
      <w:tblPr>
        <w:tblW w:w="8505" w:type="dxa"/>
        <w:tblInd w:w="675" w:type="dxa"/>
        <w:tblLook w:val="0000" w:firstRow="0" w:lastRow="0" w:firstColumn="0" w:lastColumn="0" w:noHBand="0" w:noVBand="0"/>
      </w:tblPr>
      <w:tblGrid>
        <w:gridCol w:w="5954"/>
        <w:gridCol w:w="425"/>
        <w:gridCol w:w="1276"/>
        <w:gridCol w:w="850"/>
      </w:tblGrid>
      <w:tr w:rsidR="008865D3" w:rsidRPr="009146B7" w:rsidTr="00B74B94">
        <w:tc>
          <w:tcPr>
            <w:tcW w:w="5954" w:type="dxa"/>
            <w:shd w:val="clear" w:color="auto" w:fill="auto"/>
          </w:tcPr>
          <w:p w:rsidR="008865D3" w:rsidRPr="008A3645" w:rsidRDefault="008865D3" w:rsidP="007F4C5A">
            <w:pPr>
              <w:pStyle w:val="Heading3"/>
              <w:rPr>
                <w:rFonts w:asciiTheme="minorHAnsi" w:hAnsiTheme="minorHAnsi"/>
              </w:rPr>
            </w:pPr>
          </w:p>
        </w:tc>
        <w:tc>
          <w:tcPr>
            <w:tcW w:w="425" w:type="dxa"/>
            <w:shd w:val="clear" w:color="auto" w:fill="auto"/>
          </w:tcPr>
          <w:p w:rsidR="008865D3" w:rsidRPr="008A3645" w:rsidRDefault="008865D3" w:rsidP="007F4C5A">
            <w:pPr>
              <w:pStyle w:val="Heading3"/>
              <w:rPr>
                <w:rFonts w:asciiTheme="minorHAnsi" w:hAnsiTheme="minorHAnsi"/>
                <w:b/>
              </w:rPr>
            </w:pPr>
          </w:p>
        </w:tc>
        <w:tc>
          <w:tcPr>
            <w:tcW w:w="1276" w:type="dxa"/>
            <w:shd w:val="clear" w:color="auto" w:fill="auto"/>
          </w:tcPr>
          <w:p w:rsidR="008865D3" w:rsidRPr="008A3645" w:rsidRDefault="008865D3" w:rsidP="007F4C5A">
            <w:pPr>
              <w:pStyle w:val="Heading3"/>
              <w:jc w:val="right"/>
              <w:rPr>
                <w:rFonts w:asciiTheme="minorHAnsi" w:hAnsiTheme="minorHAnsi"/>
                <w:b/>
              </w:rPr>
            </w:pPr>
            <w:bookmarkStart w:id="698" w:name="_Toc424722494"/>
            <w:r w:rsidRPr="008A3645">
              <w:rPr>
                <w:rFonts w:asciiTheme="minorHAnsi" w:hAnsiTheme="minorHAnsi"/>
                <w:b/>
              </w:rPr>
              <w:t>Group</w:t>
            </w:r>
            <w:bookmarkEnd w:id="698"/>
          </w:p>
          <w:p w:rsidR="008865D3" w:rsidRPr="008A3645" w:rsidRDefault="00CB20EE" w:rsidP="007F4C5A">
            <w:pPr>
              <w:pStyle w:val="Heading3"/>
              <w:jc w:val="right"/>
              <w:rPr>
                <w:rFonts w:asciiTheme="minorHAnsi" w:hAnsiTheme="minorHAnsi"/>
                <w:b/>
              </w:rPr>
            </w:pPr>
            <w:bookmarkStart w:id="699" w:name="_Toc424722495"/>
            <w:r>
              <w:rPr>
                <w:rFonts w:asciiTheme="minorHAnsi" w:hAnsiTheme="minorHAnsi"/>
                <w:b/>
              </w:rPr>
              <w:t>2016</w:t>
            </w:r>
            <w:bookmarkEnd w:id="699"/>
          </w:p>
          <w:p w:rsidR="008865D3" w:rsidRPr="008A3645" w:rsidRDefault="008865D3" w:rsidP="007F4C5A">
            <w:pPr>
              <w:pStyle w:val="Heading3"/>
              <w:jc w:val="right"/>
              <w:rPr>
                <w:rFonts w:asciiTheme="minorHAnsi" w:hAnsiTheme="minorHAnsi"/>
                <w:b/>
              </w:rPr>
            </w:pPr>
            <w:bookmarkStart w:id="700" w:name="_Toc424722496"/>
            <w:r w:rsidRPr="008A3645">
              <w:rPr>
                <w:rFonts w:asciiTheme="minorHAnsi" w:hAnsiTheme="minorHAnsi"/>
                <w:b/>
              </w:rPr>
              <w:t>$000</w:t>
            </w:r>
            <w:bookmarkEnd w:id="700"/>
          </w:p>
        </w:tc>
        <w:tc>
          <w:tcPr>
            <w:tcW w:w="850" w:type="dxa"/>
            <w:shd w:val="clear" w:color="auto" w:fill="auto"/>
          </w:tcPr>
          <w:p w:rsidR="008865D3" w:rsidRPr="008865D3" w:rsidRDefault="008865D3" w:rsidP="007F4C5A">
            <w:pPr>
              <w:pStyle w:val="Heading3"/>
              <w:jc w:val="right"/>
              <w:rPr>
                <w:rFonts w:asciiTheme="minorHAnsi" w:hAnsiTheme="minorHAnsi"/>
                <w:b/>
              </w:rPr>
            </w:pPr>
            <w:bookmarkStart w:id="701" w:name="_Toc424722497"/>
            <w:r w:rsidRPr="008865D3">
              <w:rPr>
                <w:rFonts w:asciiTheme="minorHAnsi" w:hAnsiTheme="minorHAnsi"/>
                <w:b/>
              </w:rPr>
              <w:t>Group</w:t>
            </w:r>
            <w:bookmarkEnd w:id="701"/>
          </w:p>
          <w:p w:rsidR="008865D3" w:rsidRPr="008865D3" w:rsidRDefault="00CB20EE" w:rsidP="007F4C5A">
            <w:pPr>
              <w:pStyle w:val="Heading3"/>
              <w:jc w:val="right"/>
              <w:rPr>
                <w:rFonts w:asciiTheme="minorHAnsi" w:hAnsiTheme="minorHAnsi"/>
                <w:b/>
              </w:rPr>
            </w:pPr>
            <w:bookmarkStart w:id="702" w:name="_Toc424722498"/>
            <w:r>
              <w:rPr>
                <w:rFonts w:asciiTheme="minorHAnsi" w:hAnsiTheme="minorHAnsi"/>
                <w:b/>
              </w:rPr>
              <w:t>2015</w:t>
            </w:r>
            <w:bookmarkEnd w:id="702"/>
          </w:p>
          <w:p w:rsidR="008865D3" w:rsidRPr="008865D3" w:rsidRDefault="008865D3" w:rsidP="007F4C5A">
            <w:pPr>
              <w:pStyle w:val="Heading3"/>
              <w:jc w:val="right"/>
              <w:rPr>
                <w:rFonts w:asciiTheme="minorHAnsi" w:hAnsiTheme="minorHAnsi"/>
                <w:b/>
              </w:rPr>
            </w:pPr>
            <w:bookmarkStart w:id="703" w:name="_Toc424722499"/>
            <w:r w:rsidRPr="008865D3">
              <w:rPr>
                <w:rFonts w:asciiTheme="minorHAnsi" w:hAnsiTheme="minorHAnsi"/>
                <w:b/>
              </w:rPr>
              <w:t>$000</w:t>
            </w:r>
            <w:bookmarkEnd w:id="703"/>
          </w:p>
        </w:tc>
      </w:tr>
      <w:tr w:rsidR="008865D3" w:rsidRPr="009146B7" w:rsidTr="00B74B94">
        <w:tc>
          <w:tcPr>
            <w:tcW w:w="5954" w:type="dxa"/>
            <w:shd w:val="clear" w:color="auto" w:fill="auto"/>
          </w:tcPr>
          <w:p w:rsidR="008865D3" w:rsidRPr="008A3645" w:rsidRDefault="005401CF" w:rsidP="007F4C5A">
            <w:pPr>
              <w:pStyle w:val="Heading3"/>
              <w:rPr>
                <w:rFonts w:asciiTheme="minorHAnsi" w:hAnsiTheme="minorHAnsi"/>
              </w:rPr>
            </w:pPr>
            <w:bookmarkStart w:id="704" w:name="_Toc424722500"/>
            <w:r>
              <w:rPr>
                <w:rFonts w:asciiTheme="minorHAnsi" w:hAnsiTheme="minorHAnsi"/>
              </w:rPr>
              <w:t>Term deposits – Maturing within 12 months of balance date</w:t>
            </w:r>
            <w:bookmarkEnd w:id="704"/>
          </w:p>
        </w:tc>
        <w:tc>
          <w:tcPr>
            <w:tcW w:w="425" w:type="dxa"/>
            <w:shd w:val="clear" w:color="auto" w:fill="auto"/>
          </w:tcPr>
          <w:p w:rsidR="008865D3" w:rsidRPr="008A3645" w:rsidRDefault="008865D3" w:rsidP="007F4C5A">
            <w:pPr>
              <w:pStyle w:val="Heading3"/>
              <w:rPr>
                <w:rFonts w:asciiTheme="minorHAnsi" w:hAnsiTheme="minorHAnsi"/>
              </w:rPr>
            </w:pPr>
          </w:p>
        </w:tc>
        <w:tc>
          <w:tcPr>
            <w:tcW w:w="1276" w:type="dxa"/>
            <w:tcBorders>
              <w:bottom w:val="single" w:sz="4" w:space="0" w:color="auto"/>
            </w:tcBorders>
            <w:shd w:val="clear" w:color="auto" w:fill="auto"/>
          </w:tcPr>
          <w:p w:rsidR="008865D3" w:rsidRPr="008A3645" w:rsidRDefault="008865D3" w:rsidP="007F4C5A">
            <w:pPr>
              <w:pStyle w:val="Heading3"/>
              <w:jc w:val="right"/>
              <w:rPr>
                <w:rFonts w:asciiTheme="minorHAnsi" w:hAnsiTheme="minorHAnsi"/>
              </w:rPr>
            </w:pPr>
            <w:bookmarkStart w:id="705" w:name="_Toc424722501"/>
            <w:r w:rsidRPr="008A3645">
              <w:rPr>
                <w:rFonts w:asciiTheme="minorHAnsi" w:hAnsiTheme="minorHAnsi"/>
              </w:rPr>
              <w:t>X</w:t>
            </w:r>
            <w:bookmarkEnd w:id="705"/>
          </w:p>
        </w:tc>
        <w:tc>
          <w:tcPr>
            <w:tcW w:w="850" w:type="dxa"/>
            <w:tcBorders>
              <w:bottom w:val="single" w:sz="4" w:space="0" w:color="auto"/>
            </w:tcBorders>
            <w:shd w:val="clear" w:color="auto" w:fill="auto"/>
          </w:tcPr>
          <w:p w:rsidR="008865D3" w:rsidRPr="008865D3" w:rsidRDefault="008865D3" w:rsidP="007F4C5A">
            <w:pPr>
              <w:pStyle w:val="Heading3"/>
              <w:jc w:val="right"/>
              <w:rPr>
                <w:rFonts w:asciiTheme="minorHAnsi" w:hAnsiTheme="minorHAnsi"/>
              </w:rPr>
            </w:pPr>
            <w:bookmarkStart w:id="706" w:name="_Toc424722502"/>
            <w:r w:rsidRPr="008865D3">
              <w:rPr>
                <w:rFonts w:asciiTheme="minorHAnsi" w:hAnsiTheme="minorHAnsi"/>
              </w:rPr>
              <w:t>X</w:t>
            </w:r>
            <w:bookmarkEnd w:id="706"/>
          </w:p>
        </w:tc>
      </w:tr>
      <w:tr w:rsidR="005401CF" w:rsidRPr="009146B7" w:rsidTr="00B74B94">
        <w:tc>
          <w:tcPr>
            <w:tcW w:w="5954" w:type="dxa"/>
            <w:shd w:val="clear" w:color="auto" w:fill="auto"/>
          </w:tcPr>
          <w:p w:rsidR="005401CF" w:rsidRPr="008A3645" w:rsidRDefault="005401CF" w:rsidP="007F4C5A">
            <w:pPr>
              <w:pStyle w:val="Heading3"/>
              <w:rPr>
                <w:rFonts w:asciiTheme="minorHAnsi" w:hAnsiTheme="minorHAnsi"/>
              </w:rPr>
            </w:pPr>
          </w:p>
        </w:tc>
        <w:tc>
          <w:tcPr>
            <w:tcW w:w="425" w:type="dxa"/>
            <w:shd w:val="clear" w:color="auto" w:fill="auto"/>
          </w:tcPr>
          <w:p w:rsidR="005401CF" w:rsidRPr="008865D3" w:rsidRDefault="005401CF" w:rsidP="007F4C5A">
            <w:pPr>
              <w:pStyle w:val="Heading3"/>
              <w:rPr>
                <w:rFonts w:asciiTheme="minorHAnsi" w:hAnsiTheme="minorHAnsi"/>
              </w:rPr>
            </w:pPr>
          </w:p>
        </w:tc>
        <w:tc>
          <w:tcPr>
            <w:tcW w:w="1276" w:type="dxa"/>
            <w:tcBorders>
              <w:top w:val="single" w:sz="4" w:space="0" w:color="auto"/>
            </w:tcBorders>
            <w:shd w:val="clear" w:color="auto" w:fill="auto"/>
          </w:tcPr>
          <w:p w:rsidR="005401CF" w:rsidRPr="008865D3" w:rsidRDefault="005401CF" w:rsidP="007F4C5A">
            <w:pPr>
              <w:pStyle w:val="Heading3"/>
              <w:jc w:val="right"/>
              <w:rPr>
                <w:rFonts w:asciiTheme="minorHAnsi" w:hAnsiTheme="minorHAnsi"/>
              </w:rPr>
            </w:pPr>
            <w:bookmarkStart w:id="707" w:name="_Toc424722503"/>
            <w:r>
              <w:rPr>
                <w:rFonts w:asciiTheme="minorHAnsi" w:hAnsiTheme="minorHAnsi"/>
              </w:rPr>
              <w:t>X</w:t>
            </w:r>
            <w:bookmarkEnd w:id="707"/>
          </w:p>
        </w:tc>
        <w:tc>
          <w:tcPr>
            <w:tcW w:w="850" w:type="dxa"/>
            <w:tcBorders>
              <w:top w:val="single" w:sz="4" w:space="0" w:color="auto"/>
            </w:tcBorders>
            <w:shd w:val="clear" w:color="auto" w:fill="auto"/>
          </w:tcPr>
          <w:p w:rsidR="005401CF" w:rsidRPr="008865D3" w:rsidRDefault="005401CF" w:rsidP="007F4C5A">
            <w:pPr>
              <w:pStyle w:val="Heading3"/>
              <w:jc w:val="right"/>
              <w:rPr>
                <w:rFonts w:asciiTheme="minorHAnsi" w:hAnsiTheme="minorHAnsi"/>
              </w:rPr>
            </w:pPr>
            <w:bookmarkStart w:id="708" w:name="_Toc424722504"/>
            <w:r>
              <w:rPr>
                <w:rFonts w:asciiTheme="minorHAnsi" w:hAnsiTheme="minorHAnsi"/>
              </w:rPr>
              <w:t>X</w:t>
            </w:r>
            <w:bookmarkEnd w:id="708"/>
          </w:p>
        </w:tc>
      </w:tr>
      <w:tr w:rsidR="005401CF" w:rsidRPr="009146B7" w:rsidTr="00B74B94">
        <w:tc>
          <w:tcPr>
            <w:tcW w:w="5954" w:type="dxa"/>
            <w:shd w:val="clear" w:color="auto" w:fill="auto"/>
          </w:tcPr>
          <w:p w:rsidR="005401CF" w:rsidRPr="008A3645" w:rsidRDefault="005401CF" w:rsidP="007F4C5A">
            <w:pPr>
              <w:pStyle w:val="Heading3"/>
              <w:rPr>
                <w:rFonts w:asciiTheme="minorHAnsi" w:hAnsiTheme="minorHAnsi"/>
              </w:rPr>
            </w:pPr>
          </w:p>
        </w:tc>
        <w:tc>
          <w:tcPr>
            <w:tcW w:w="425" w:type="dxa"/>
            <w:shd w:val="clear" w:color="auto" w:fill="auto"/>
          </w:tcPr>
          <w:p w:rsidR="005401CF" w:rsidRPr="008865D3" w:rsidRDefault="005401CF" w:rsidP="007F4C5A">
            <w:pPr>
              <w:pStyle w:val="Heading3"/>
              <w:rPr>
                <w:rFonts w:asciiTheme="minorHAnsi" w:hAnsiTheme="minorHAnsi"/>
              </w:rPr>
            </w:pPr>
          </w:p>
        </w:tc>
        <w:tc>
          <w:tcPr>
            <w:tcW w:w="1276" w:type="dxa"/>
            <w:shd w:val="clear" w:color="auto" w:fill="auto"/>
          </w:tcPr>
          <w:p w:rsidR="005401CF" w:rsidRPr="008865D3" w:rsidRDefault="005401CF" w:rsidP="007F4C5A">
            <w:pPr>
              <w:pStyle w:val="Heading3"/>
              <w:jc w:val="right"/>
              <w:rPr>
                <w:rFonts w:asciiTheme="minorHAnsi" w:hAnsiTheme="minorHAnsi"/>
              </w:rPr>
            </w:pPr>
          </w:p>
        </w:tc>
        <w:tc>
          <w:tcPr>
            <w:tcW w:w="850" w:type="dxa"/>
            <w:shd w:val="clear" w:color="auto" w:fill="auto"/>
          </w:tcPr>
          <w:p w:rsidR="005401CF" w:rsidRPr="008865D3" w:rsidRDefault="005401CF" w:rsidP="007F4C5A">
            <w:pPr>
              <w:pStyle w:val="Heading3"/>
              <w:jc w:val="right"/>
              <w:rPr>
                <w:rFonts w:asciiTheme="minorHAnsi" w:hAnsiTheme="minorHAnsi"/>
              </w:rPr>
            </w:pPr>
          </w:p>
        </w:tc>
      </w:tr>
      <w:tr w:rsidR="005401CF" w:rsidRPr="009146B7" w:rsidTr="00B74B94">
        <w:tc>
          <w:tcPr>
            <w:tcW w:w="5954" w:type="dxa"/>
            <w:shd w:val="clear" w:color="auto" w:fill="auto"/>
          </w:tcPr>
          <w:p w:rsidR="005401CF" w:rsidRPr="008A3645" w:rsidRDefault="005401CF" w:rsidP="007F4C5A">
            <w:pPr>
              <w:pStyle w:val="Heading3"/>
              <w:rPr>
                <w:rFonts w:asciiTheme="minorHAnsi" w:hAnsiTheme="minorHAnsi"/>
              </w:rPr>
            </w:pPr>
            <w:bookmarkStart w:id="709" w:name="_Toc424722505"/>
            <w:r>
              <w:rPr>
                <w:rFonts w:asciiTheme="minorHAnsi" w:hAnsiTheme="minorHAnsi"/>
              </w:rPr>
              <w:t>Term deposits – Maturing 12 months after balance date</w:t>
            </w:r>
            <w:bookmarkEnd w:id="709"/>
          </w:p>
        </w:tc>
        <w:tc>
          <w:tcPr>
            <w:tcW w:w="425" w:type="dxa"/>
            <w:shd w:val="clear" w:color="auto" w:fill="auto"/>
          </w:tcPr>
          <w:p w:rsidR="005401CF" w:rsidRPr="008865D3" w:rsidRDefault="005401CF" w:rsidP="007F4C5A">
            <w:pPr>
              <w:pStyle w:val="Heading3"/>
              <w:rPr>
                <w:rFonts w:asciiTheme="minorHAnsi" w:hAnsiTheme="minorHAnsi"/>
              </w:rPr>
            </w:pPr>
          </w:p>
        </w:tc>
        <w:tc>
          <w:tcPr>
            <w:tcW w:w="1276" w:type="dxa"/>
            <w:shd w:val="clear" w:color="auto" w:fill="auto"/>
          </w:tcPr>
          <w:p w:rsidR="005401CF" w:rsidRPr="008865D3" w:rsidRDefault="005401CF" w:rsidP="007F4C5A">
            <w:pPr>
              <w:pStyle w:val="Heading3"/>
              <w:jc w:val="right"/>
              <w:rPr>
                <w:rFonts w:asciiTheme="minorHAnsi" w:hAnsiTheme="minorHAnsi"/>
              </w:rPr>
            </w:pPr>
            <w:bookmarkStart w:id="710" w:name="_Toc424722506"/>
            <w:r>
              <w:rPr>
                <w:rFonts w:asciiTheme="minorHAnsi" w:hAnsiTheme="minorHAnsi"/>
              </w:rPr>
              <w:t>X</w:t>
            </w:r>
            <w:bookmarkEnd w:id="710"/>
          </w:p>
        </w:tc>
        <w:tc>
          <w:tcPr>
            <w:tcW w:w="850" w:type="dxa"/>
            <w:shd w:val="clear" w:color="auto" w:fill="auto"/>
          </w:tcPr>
          <w:p w:rsidR="005401CF" w:rsidRPr="008865D3" w:rsidRDefault="005401CF" w:rsidP="007F4C5A">
            <w:pPr>
              <w:pStyle w:val="Heading3"/>
              <w:jc w:val="right"/>
              <w:rPr>
                <w:rFonts w:asciiTheme="minorHAnsi" w:hAnsiTheme="minorHAnsi"/>
              </w:rPr>
            </w:pPr>
            <w:bookmarkStart w:id="711" w:name="_Toc424722507"/>
            <w:r>
              <w:rPr>
                <w:rFonts w:asciiTheme="minorHAnsi" w:hAnsiTheme="minorHAnsi"/>
              </w:rPr>
              <w:t>X</w:t>
            </w:r>
            <w:bookmarkEnd w:id="711"/>
          </w:p>
        </w:tc>
      </w:tr>
      <w:tr w:rsidR="008865D3" w:rsidRPr="009146B7" w:rsidTr="00B74B94">
        <w:tc>
          <w:tcPr>
            <w:tcW w:w="5954" w:type="dxa"/>
            <w:shd w:val="clear" w:color="auto" w:fill="auto"/>
          </w:tcPr>
          <w:p w:rsidR="008865D3" w:rsidRPr="008865D3" w:rsidRDefault="005401CF" w:rsidP="007F4C5A">
            <w:pPr>
              <w:pStyle w:val="Heading3"/>
              <w:rPr>
                <w:rFonts w:asciiTheme="minorHAnsi" w:hAnsiTheme="minorHAnsi"/>
              </w:rPr>
            </w:pPr>
            <w:bookmarkStart w:id="712" w:name="_Toc424722508"/>
            <w:r>
              <w:rPr>
                <w:rFonts w:asciiTheme="minorHAnsi" w:hAnsiTheme="minorHAnsi"/>
              </w:rPr>
              <w:t>Shares</w:t>
            </w:r>
            <w:bookmarkEnd w:id="712"/>
          </w:p>
        </w:tc>
        <w:tc>
          <w:tcPr>
            <w:tcW w:w="425" w:type="dxa"/>
            <w:shd w:val="clear" w:color="auto" w:fill="auto"/>
          </w:tcPr>
          <w:p w:rsidR="008865D3" w:rsidRPr="008865D3" w:rsidRDefault="008865D3" w:rsidP="007F4C5A">
            <w:pPr>
              <w:pStyle w:val="Heading3"/>
              <w:rPr>
                <w:rFonts w:asciiTheme="minorHAnsi" w:hAnsiTheme="minorHAnsi"/>
              </w:rPr>
            </w:pPr>
          </w:p>
        </w:tc>
        <w:tc>
          <w:tcPr>
            <w:tcW w:w="1276" w:type="dxa"/>
            <w:tcBorders>
              <w:bottom w:val="single" w:sz="4" w:space="0" w:color="auto"/>
            </w:tcBorders>
            <w:shd w:val="clear" w:color="auto" w:fill="auto"/>
          </w:tcPr>
          <w:p w:rsidR="008865D3" w:rsidRPr="008865D3" w:rsidRDefault="008865D3" w:rsidP="007F4C5A">
            <w:pPr>
              <w:pStyle w:val="Heading3"/>
              <w:jc w:val="right"/>
              <w:rPr>
                <w:rFonts w:asciiTheme="minorHAnsi" w:hAnsiTheme="minorHAnsi"/>
              </w:rPr>
            </w:pPr>
            <w:bookmarkStart w:id="713" w:name="_Toc424722509"/>
            <w:r w:rsidRPr="008865D3">
              <w:rPr>
                <w:rFonts w:asciiTheme="minorHAnsi" w:hAnsiTheme="minorHAnsi"/>
              </w:rPr>
              <w:t>X</w:t>
            </w:r>
            <w:bookmarkEnd w:id="713"/>
          </w:p>
        </w:tc>
        <w:tc>
          <w:tcPr>
            <w:tcW w:w="850" w:type="dxa"/>
            <w:tcBorders>
              <w:bottom w:val="single" w:sz="4" w:space="0" w:color="auto"/>
            </w:tcBorders>
            <w:shd w:val="clear" w:color="auto" w:fill="auto"/>
          </w:tcPr>
          <w:p w:rsidR="008865D3" w:rsidRPr="008865D3" w:rsidRDefault="008865D3" w:rsidP="007F4C5A">
            <w:pPr>
              <w:pStyle w:val="Heading3"/>
              <w:jc w:val="right"/>
              <w:rPr>
                <w:rFonts w:asciiTheme="minorHAnsi" w:hAnsiTheme="minorHAnsi"/>
              </w:rPr>
            </w:pPr>
            <w:bookmarkStart w:id="714" w:name="_Toc424722510"/>
            <w:r w:rsidRPr="008865D3">
              <w:rPr>
                <w:rFonts w:asciiTheme="minorHAnsi" w:hAnsiTheme="minorHAnsi"/>
              </w:rPr>
              <w:t>X</w:t>
            </w:r>
            <w:bookmarkEnd w:id="714"/>
          </w:p>
        </w:tc>
      </w:tr>
      <w:tr w:rsidR="008865D3" w:rsidRPr="00A85194" w:rsidTr="00B74B94">
        <w:tc>
          <w:tcPr>
            <w:tcW w:w="5954" w:type="dxa"/>
            <w:shd w:val="clear" w:color="auto" w:fill="auto"/>
          </w:tcPr>
          <w:p w:rsidR="008865D3" w:rsidRPr="008865D3" w:rsidRDefault="008865D3" w:rsidP="007F4C5A">
            <w:pPr>
              <w:pStyle w:val="Heading3"/>
              <w:rPr>
                <w:rFonts w:asciiTheme="minorHAnsi" w:hAnsiTheme="minorHAnsi"/>
              </w:rPr>
            </w:pPr>
          </w:p>
        </w:tc>
        <w:tc>
          <w:tcPr>
            <w:tcW w:w="425" w:type="dxa"/>
            <w:shd w:val="clear" w:color="auto" w:fill="auto"/>
          </w:tcPr>
          <w:p w:rsidR="008865D3" w:rsidRPr="008865D3" w:rsidRDefault="008865D3" w:rsidP="007F4C5A">
            <w:pPr>
              <w:pStyle w:val="Heading3"/>
              <w:rPr>
                <w:rFonts w:asciiTheme="minorHAnsi" w:hAnsiTheme="minorHAnsi"/>
              </w:rPr>
            </w:pPr>
          </w:p>
        </w:tc>
        <w:tc>
          <w:tcPr>
            <w:tcW w:w="1276" w:type="dxa"/>
            <w:tcBorders>
              <w:top w:val="single" w:sz="4" w:space="0" w:color="auto"/>
              <w:bottom w:val="single" w:sz="4" w:space="0" w:color="auto"/>
            </w:tcBorders>
            <w:shd w:val="clear" w:color="auto" w:fill="auto"/>
          </w:tcPr>
          <w:p w:rsidR="008865D3" w:rsidRPr="008865D3" w:rsidRDefault="008865D3" w:rsidP="007F4C5A">
            <w:pPr>
              <w:pStyle w:val="Heading3"/>
              <w:jc w:val="right"/>
              <w:rPr>
                <w:rFonts w:asciiTheme="minorHAnsi" w:hAnsiTheme="minorHAnsi"/>
              </w:rPr>
            </w:pPr>
            <w:bookmarkStart w:id="715" w:name="_Toc424722511"/>
            <w:r w:rsidRPr="008865D3">
              <w:rPr>
                <w:rFonts w:asciiTheme="minorHAnsi" w:hAnsiTheme="minorHAnsi"/>
              </w:rPr>
              <w:t>XX</w:t>
            </w:r>
            <w:bookmarkEnd w:id="715"/>
          </w:p>
        </w:tc>
        <w:tc>
          <w:tcPr>
            <w:tcW w:w="850" w:type="dxa"/>
            <w:tcBorders>
              <w:top w:val="single" w:sz="4" w:space="0" w:color="auto"/>
              <w:bottom w:val="single" w:sz="4" w:space="0" w:color="auto"/>
            </w:tcBorders>
            <w:shd w:val="clear" w:color="auto" w:fill="auto"/>
          </w:tcPr>
          <w:p w:rsidR="008865D3" w:rsidRPr="008865D3" w:rsidRDefault="008865D3" w:rsidP="007F4C5A">
            <w:pPr>
              <w:pStyle w:val="Heading3"/>
              <w:jc w:val="right"/>
              <w:rPr>
                <w:rFonts w:asciiTheme="minorHAnsi" w:hAnsiTheme="minorHAnsi"/>
              </w:rPr>
            </w:pPr>
            <w:bookmarkStart w:id="716" w:name="_Toc424722512"/>
            <w:r w:rsidRPr="008865D3">
              <w:rPr>
                <w:rFonts w:asciiTheme="minorHAnsi" w:hAnsiTheme="minorHAnsi"/>
              </w:rPr>
              <w:t>XX</w:t>
            </w:r>
            <w:bookmarkEnd w:id="716"/>
          </w:p>
        </w:tc>
      </w:tr>
    </w:tbl>
    <w:p w:rsidR="008865D3" w:rsidRDefault="008865D3" w:rsidP="007F4C5A">
      <w:pPr>
        <w:pStyle w:val="BodyText"/>
        <w:ind w:left="717"/>
        <w:rPr>
          <w:b/>
        </w:rPr>
      </w:pPr>
    </w:p>
    <w:p w:rsidR="005401CF" w:rsidRDefault="005401CF" w:rsidP="008A2679">
      <w:pPr>
        <w:pStyle w:val="BodyText"/>
        <w:numPr>
          <w:ilvl w:val="0"/>
          <w:numId w:val="4"/>
        </w:numPr>
        <w:ind w:left="0" w:firstLine="0"/>
        <w:rPr>
          <w:b/>
        </w:rPr>
      </w:pPr>
      <w:r>
        <w:rPr>
          <w:b/>
        </w:rPr>
        <w:t>Inventories</w:t>
      </w:r>
    </w:p>
    <w:tbl>
      <w:tblPr>
        <w:tblW w:w="8505" w:type="dxa"/>
        <w:tblInd w:w="675" w:type="dxa"/>
        <w:tblLook w:val="0000" w:firstRow="0" w:lastRow="0" w:firstColumn="0" w:lastColumn="0" w:noHBand="0" w:noVBand="0"/>
      </w:tblPr>
      <w:tblGrid>
        <w:gridCol w:w="5954"/>
        <w:gridCol w:w="425"/>
        <w:gridCol w:w="1276"/>
        <w:gridCol w:w="850"/>
      </w:tblGrid>
      <w:tr w:rsidR="005401CF" w:rsidRPr="009146B7" w:rsidTr="00B74B94">
        <w:tc>
          <w:tcPr>
            <w:tcW w:w="5954" w:type="dxa"/>
            <w:shd w:val="clear" w:color="auto" w:fill="auto"/>
          </w:tcPr>
          <w:p w:rsidR="005401CF" w:rsidRPr="008A3645" w:rsidRDefault="005401CF" w:rsidP="007F4C5A">
            <w:pPr>
              <w:pStyle w:val="Heading3"/>
              <w:rPr>
                <w:rFonts w:asciiTheme="minorHAnsi" w:hAnsiTheme="minorHAnsi"/>
              </w:rPr>
            </w:pPr>
          </w:p>
        </w:tc>
        <w:tc>
          <w:tcPr>
            <w:tcW w:w="425" w:type="dxa"/>
            <w:shd w:val="clear" w:color="auto" w:fill="auto"/>
          </w:tcPr>
          <w:p w:rsidR="005401CF" w:rsidRPr="008A3645" w:rsidRDefault="005401CF" w:rsidP="007F4C5A">
            <w:pPr>
              <w:pStyle w:val="Heading3"/>
              <w:rPr>
                <w:rFonts w:asciiTheme="minorHAnsi" w:hAnsiTheme="minorHAnsi"/>
                <w:b/>
              </w:rPr>
            </w:pPr>
          </w:p>
        </w:tc>
        <w:tc>
          <w:tcPr>
            <w:tcW w:w="1276" w:type="dxa"/>
            <w:shd w:val="clear" w:color="auto" w:fill="auto"/>
          </w:tcPr>
          <w:p w:rsidR="005401CF" w:rsidRPr="008A3645" w:rsidRDefault="005401CF" w:rsidP="007F4C5A">
            <w:pPr>
              <w:pStyle w:val="Heading3"/>
              <w:jc w:val="right"/>
              <w:rPr>
                <w:rFonts w:asciiTheme="minorHAnsi" w:hAnsiTheme="minorHAnsi"/>
                <w:b/>
              </w:rPr>
            </w:pPr>
            <w:bookmarkStart w:id="717" w:name="_Toc424722513"/>
            <w:r w:rsidRPr="008A3645">
              <w:rPr>
                <w:rFonts w:asciiTheme="minorHAnsi" w:hAnsiTheme="minorHAnsi"/>
                <w:b/>
              </w:rPr>
              <w:t>Group</w:t>
            </w:r>
            <w:bookmarkEnd w:id="717"/>
          </w:p>
          <w:p w:rsidR="005401CF" w:rsidRPr="008A3645" w:rsidRDefault="00CB20EE" w:rsidP="007F4C5A">
            <w:pPr>
              <w:pStyle w:val="Heading3"/>
              <w:jc w:val="right"/>
              <w:rPr>
                <w:rFonts w:asciiTheme="minorHAnsi" w:hAnsiTheme="minorHAnsi"/>
                <w:b/>
              </w:rPr>
            </w:pPr>
            <w:bookmarkStart w:id="718" w:name="_Toc424722514"/>
            <w:r>
              <w:rPr>
                <w:rFonts w:asciiTheme="minorHAnsi" w:hAnsiTheme="minorHAnsi"/>
                <w:b/>
              </w:rPr>
              <w:t>2016</w:t>
            </w:r>
            <w:bookmarkEnd w:id="718"/>
          </w:p>
          <w:p w:rsidR="005401CF" w:rsidRPr="008A3645" w:rsidRDefault="005401CF" w:rsidP="007F4C5A">
            <w:pPr>
              <w:pStyle w:val="Heading3"/>
              <w:jc w:val="right"/>
              <w:rPr>
                <w:rFonts w:asciiTheme="minorHAnsi" w:hAnsiTheme="minorHAnsi"/>
                <w:b/>
              </w:rPr>
            </w:pPr>
            <w:bookmarkStart w:id="719" w:name="_Toc424722515"/>
            <w:r w:rsidRPr="008A3645">
              <w:rPr>
                <w:rFonts w:asciiTheme="minorHAnsi" w:hAnsiTheme="minorHAnsi"/>
                <w:b/>
              </w:rPr>
              <w:t>$000</w:t>
            </w:r>
            <w:bookmarkEnd w:id="719"/>
          </w:p>
        </w:tc>
        <w:tc>
          <w:tcPr>
            <w:tcW w:w="850" w:type="dxa"/>
            <w:shd w:val="clear" w:color="auto" w:fill="auto"/>
          </w:tcPr>
          <w:p w:rsidR="005401CF" w:rsidRPr="008865D3" w:rsidRDefault="005401CF" w:rsidP="007F4C5A">
            <w:pPr>
              <w:pStyle w:val="Heading3"/>
              <w:jc w:val="right"/>
              <w:rPr>
                <w:rFonts w:asciiTheme="minorHAnsi" w:hAnsiTheme="minorHAnsi"/>
                <w:b/>
              </w:rPr>
            </w:pPr>
            <w:bookmarkStart w:id="720" w:name="_Toc424722516"/>
            <w:r w:rsidRPr="008865D3">
              <w:rPr>
                <w:rFonts w:asciiTheme="minorHAnsi" w:hAnsiTheme="minorHAnsi"/>
                <w:b/>
              </w:rPr>
              <w:t>Group</w:t>
            </w:r>
            <w:bookmarkEnd w:id="720"/>
          </w:p>
          <w:p w:rsidR="005401CF" w:rsidRPr="008865D3" w:rsidRDefault="00CB20EE" w:rsidP="007F4C5A">
            <w:pPr>
              <w:pStyle w:val="Heading3"/>
              <w:jc w:val="right"/>
              <w:rPr>
                <w:rFonts w:asciiTheme="minorHAnsi" w:hAnsiTheme="minorHAnsi"/>
                <w:b/>
              </w:rPr>
            </w:pPr>
            <w:bookmarkStart w:id="721" w:name="_Toc424722517"/>
            <w:r>
              <w:rPr>
                <w:rFonts w:asciiTheme="minorHAnsi" w:hAnsiTheme="minorHAnsi"/>
                <w:b/>
              </w:rPr>
              <w:t>2015</w:t>
            </w:r>
            <w:bookmarkEnd w:id="721"/>
          </w:p>
          <w:p w:rsidR="005401CF" w:rsidRPr="008865D3" w:rsidRDefault="005401CF" w:rsidP="007F4C5A">
            <w:pPr>
              <w:pStyle w:val="Heading3"/>
              <w:jc w:val="right"/>
              <w:rPr>
                <w:rFonts w:asciiTheme="minorHAnsi" w:hAnsiTheme="minorHAnsi"/>
                <w:b/>
              </w:rPr>
            </w:pPr>
            <w:bookmarkStart w:id="722" w:name="_Toc424722518"/>
            <w:r w:rsidRPr="008865D3">
              <w:rPr>
                <w:rFonts w:asciiTheme="minorHAnsi" w:hAnsiTheme="minorHAnsi"/>
                <w:b/>
              </w:rPr>
              <w:t>$000</w:t>
            </w:r>
            <w:bookmarkEnd w:id="722"/>
          </w:p>
        </w:tc>
      </w:tr>
      <w:tr w:rsidR="005401CF" w:rsidRPr="009146B7" w:rsidTr="00B74B94">
        <w:tc>
          <w:tcPr>
            <w:tcW w:w="5954" w:type="dxa"/>
            <w:shd w:val="clear" w:color="auto" w:fill="auto"/>
          </w:tcPr>
          <w:p w:rsidR="005401CF" w:rsidRPr="008A3645" w:rsidRDefault="005401CF" w:rsidP="007F4C5A">
            <w:pPr>
              <w:pStyle w:val="Heading3"/>
              <w:rPr>
                <w:rFonts w:asciiTheme="minorHAnsi" w:hAnsiTheme="minorHAnsi"/>
              </w:rPr>
            </w:pPr>
            <w:bookmarkStart w:id="723" w:name="_Toc424722519"/>
            <w:r w:rsidRPr="008A3645">
              <w:rPr>
                <w:rFonts w:asciiTheme="minorHAnsi" w:hAnsiTheme="minorHAnsi"/>
              </w:rPr>
              <w:t>Inventory held for distribution or provision of services at no charge or nominal charge</w:t>
            </w:r>
            <w:bookmarkEnd w:id="723"/>
          </w:p>
        </w:tc>
        <w:tc>
          <w:tcPr>
            <w:tcW w:w="425" w:type="dxa"/>
            <w:shd w:val="clear" w:color="auto" w:fill="auto"/>
          </w:tcPr>
          <w:p w:rsidR="005401CF" w:rsidRPr="008A3645" w:rsidRDefault="005401CF" w:rsidP="007F4C5A">
            <w:pPr>
              <w:pStyle w:val="Heading3"/>
              <w:rPr>
                <w:rFonts w:asciiTheme="minorHAnsi" w:hAnsiTheme="minorHAnsi"/>
              </w:rPr>
            </w:pPr>
          </w:p>
        </w:tc>
        <w:tc>
          <w:tcPr>
            <w:tcW w:w="1276" w:type="dxa"/>
            <w:shd w:val="clear" w:color="auto" w:fill="auto"/>
          </w:tcPr>
          <w:p w:rsidR="005401CF" w:rsidRPr="008A3645" w:rsidRDefault="005401CF" w:rsidP="007F4C5A">
            <w:pPr>
              <w:pStyle w:val="Heading3"/>
              <w:jc w:val="right"/>
              <w:rPr>
                <w:rFonts w:asciiTheme="minorHAnsi" w:hAnsiTheme="minorHAnsi"/>
              </w:rPr>
            </w:pPr>
            <w:bookmarkStart w:id="724" w:name="_Toc424722520"/>
            <w:r w:rsidRPr="008A3645">
              <w:rPr>
                <w:rFonts w:asciiTheme="minorHAnsi" w:hAnsiTheme="minorHAnsi"/>
              </w:rPr>
              <w:t>X</w:t>
            </w:r>
            <w:bookmarkEnd w:id="724"/>
          </w:p>
        </w:tc>
        <w:tc>
          <w:tcPr>
            <w:tcW w:w="850" w:type="dxa"/>
            <w:shd w:val="clear" w:color="auto" w:fill="auto"/>
          </w:tcPr>
          <w:p w:rsidR="005401CF" w:rsidRPr="008865D3" w:rsidRDefault="005401CF" w:rsidP="007F4C5A">
            <w:pPr>
              <w:pStyle w:val="Heading3"/>
              <w:jc w:val="right"/>
              <w:rPr>
                <w:rFonts w:asciiTheme="minorHAnsi" w:hAnsiTheme="minorHAnsi"/>
              </w:rPr>
            </w:pPr>
            <w:bookmarkStart w:id="725" w:name="_Toc424722521"/>
            <w:r w:rsidRPr="008865D3">
              <w:rPr>
                <w:rFonts w:asciiTheme="minorHAnsi" w:hAnsiTheme="minorHAnsi"/>
              </w:rPr>
              <w:t>X</w:t>
            </w:r>
            <w:bookmarkEnd w:id="725"/>
          </w:p>
        </w:tc>
      </w:tr>
      <w:tr w:rsidR="005401CF" w:rsidRPr="009146B7" w:rsidTr="00B74B94">
        <w:tc>
          <w:tcPr>
            <w:tcW w:w="5954" w:type="dxa"/>
            <w:shd w:val="clear" w:color="auto" w:fill="auto"/>
          </w:tcPr>
          <w:p w:rsidR="005401CF" w:rsidRPr="008865D3" w:rsidRDefault="005401CF" w:rsidP="007F4C5A">
            <w:pPr>
              <w:pStyle w:val="Heading3"/>
              <w:rPr>
                <w:rFonts w:asciiTheme="minorHAnsi" w:hAnsiTheme="minorHAnsi"/>
              </w:rPr>
            </w:pPr>
            <w:bookmarkStart w:id="726" w:name="_Toc424722522"/>
            <w:r w:rsidRPr="008A3645">
              <w:rPr>
                <w:rFonts w:asciiTheme="minorHAnsi" w:hAnsiTheme="minorHAnsi"/>
              </w:rPr>
              <w:t>Inventory held for sale or provision of services at commercial terms</w:t>
            </w:r>
            <w:bookmarkEnd w:id="726"/>
          </w:p>
        </w:tc>
        <w:tc>
          <w:tcPr>
            <w:tcW w:w="425" w:type="dxa"/>
            <w:shd w:val="clear" w:color="auto" w:fill="auto"/>
          </w:tcPr>
          <w:p w:rsidR="005401CF" w:rsidRPr="008865D3" w:rsidRDefault="005401CF" w:rsidP="007F4C5A">
            <w:pPr>
              <w:pStyle w:val="Heading3"/>
              <w:rPr>
                <w:rFonts w:asciiTheme="minorHAnsi" w:hAnsiTheme="minorHAnsi"/>
              </w:rPr>
            </w:pPr>
          </w:p>
        </w:tc>
        <w:tc>
          <w:tcPr>
            <w:tcW w:w="1276" w:type="dxa"/>
            <w:tcBorders>
              <w:bottom w:val="single" w:sz="4" w:space="0" w:color="auto"/>
            </w:tcBorders>
            <w:shd w:val="clear" w:color="auto" w:fill="auto"/>
          </w:tcPr>
          <w:p w:rsidR="005401CF" w:rsidRPr="008865D3" w:rsidRDefault="005401CF" w:rsidP="007F4C5A">
            <w:pPr>
              <w:pStyle w:val="Heading3"/>
              <w:jc w:val="right"/>
              <w:rPr>
                <w:rFonts w:asciiTheme="minorHAnsi" w:hAnsiTheme="minorHAnsi"/>
              </w:rPr>
            </w:pPr>
            <w:bookmarkStart w:id="727" w:name="_Toc424722523"/>
            <w:r w:rsidRPr="008865D3">
              <w:rPr>
                <w:rFonts w:asciiTheme="minorHAnsi" w:hAnsiTheme="minorHAnsi"/>
              </w:rPr>
              <w:t>X</w:t>
            </w:r>
            <w:bookmarkEnd w:id="727"/>
          </w:p>
        </w:tc>
        <w:tc>
          <w:tcPr>
            <w:tcW w:w="850" w:type="dxa"/>
            <w:tcBorders>
              <w:bottom w:val="single" w:sz="4" w:space="0" w:color="auto"/>
            </w:tcBorders>
            <w:shd w:val="clear" w:color="auto" w:fill="auto"/>
          </w:tcPr>
          <w:p w:rsidR="005401CF" w:rsidRPr="008865D3" w:rsidRDefault="005401CF" w:rsidP="007F4C5A">
            <w:pPr>
              <w:pStyle w:val="Heading3"/>
              <w:jc w:val="right"/>
              <w:rPr>
                <w:rFonts w:asciiTheme="minorHAnsi" w:hAnsiTheme="minorHAnsi"/>
              </w:rPr>
            </w:pPr>
            <w:bookmarkStart w:id="728" w:name="_Toc424722524"/>
            <w:r w:rsidRPr="008865D3">
              <w:rPr>
                <w:rFonts w:asciiTheme="minorHAnsi" w:hAnsiTheme="minorHAnsi"/>
              </w:rPr>
              <w:t>X</w:t>
            </w:r>
            <w:bookmarkEnd w:id="728"/>
          </w:p>
        </w:tc>
      </w:tr>
      <w:tr w:rsidR="005401CF" w:rsidRPr="00A85194" w:rsidTr="00B74B94">
        <w:tc>
          <w:tcPr>
            <w:tcW w:w="5954" w:type="dxa"/>
            <w:shd w:val="clear" w:color="auto" w:fill="auto"/>
          </w:tcPr>
          <w:p w:rsidR="005401CF" w:rsidRPr="008865D3" w:rsidRDefault="005401CF" w:rsidP="007F4C5A">
            <w:pPr>
              <w:pStyle w:val="Heading3"/>
              <w:rPr>
                <w:rFonts w:asciiTheme="minorHAnsi" w:hAnsiTheme="minorHAnsi"/>
              </w:rPr>
            </w:pPr>
          </w:p>
        </w:tc>
        <w:tc>
          <w:tcPr>
            <w:tcW w:w="425" w:type="dxa"/>
            <w:shd w:val="clear" w:color="auto" w:fill="auto"/>
          </w:tcPr>
          <w:p w:rsidR="005401CF" w:rsidRPr="008865D3" w:rsidRDefault="005401CF" w:rsidP="007F4C5A">
            <w:pPr>
              <w:pStyle w:val="Heading3"/>
              <w:rPr>
                <w:rFonts w:asciiTheme="minorHAnsi" w:hAnsiTheme="minorHAnsi"/>
              </w:rPr>
            </w:pPr>
          </w:p>
        </w:tc>
        <w:tc>
          <w:tcPr>
            <w:tcW w:w="1276" w:type="dxa"/>
            <w:tcBorders>
              <w:top w:val="single" w:sz="4" w:space="0" w:color="auto"/>
              <w:bottom w:val="single" w:sz="4" w:space="0" w:color="auto"/>
            </w:tcBorders>
            <w:shd w:val="clear" w:color="auto" w:fill="auto"/>
          </w:tcPr>
          <w:p w:rsidR="005401CF" w:rsidRPr="008865D3" w:rsidRDefault="005401CF" w:rsidP="007F4C5A">
            <w:pPr>
              <w:pStyle w:val="Heading3"/>
              <w:jc w:val="right"/>
              <w:rPr>
                <w:rFonts w:asciiTheme="minorHAnsi" w:hAnsiTheme="minorHAnsi"/>
              </w:rPr>
            </w:pPr>
            <w:bookmarkStart w:id="729" w:name="_Toc424722525"/>
            <w:r w:rsidRPr="008865D3">
              <w:rPr>
                <w:rFonts w:asciiTheme="minorHAnsi" w:hAnsiTheme="minorHAnsi"/>
              </w:rPr>
              <w:t>XX</w:t>
            </w:r>
            <w:bookmarkEnd w:id="729"/>
          </w:p>
        </w:tc>
        <w:tc>
          <w:tcPr>
            <w:tcW w:w="850" w:type="dxa"/>
            <w:tcBorders>
              <w:top w:val="single" w:sz="4" w:space="0" w:color="auto"/>
              <w:bottom w:val="single" w:sz="4" w:space="0" w:color="auto"/>
            </w:tcBorders>
            <w:shd w:val="clear" w:color="auto" w:fill="auto"/>
          </w:tcPr>
          <w:p w:rsidR="005401CF" w:rsidRPr="008865D3" w:rsidRDefault="005401CF" w:rsidP="007F4C5A">
            <w:pPr>
              <w:pStyle w:val="Heading3"/>
              <w:jc w:val="right"/>
              <w:rPr>
                <w:rFonts w:asciiTheme="minorHAnsi" w:hAnsiTheme="minorHAnsi"/>
              </w:rPr>
            </w:pPr>
            <w:bookmarkStart w:id="730" w:name="_Toc424722526"/>
            <w:r w:rsidRPr="008865D3">
              <w:rPr>
                <w:rFonts w:asciiTheme="minorHAnsi" w:hAnsiTheme="minorHAnsi"/>
              </w:rPr>
              <w:t>XX</w:t>
            </w:r>
            <w:bookmarkEnd w:id="730"/>
          </w:p>
        </w:tc>
      </w:tr>
    </w:tbl>
    <w:p w:rsidR="005401CF" w:rsidRDefault="005401CF" w:rsidP="007F4C5A">
      <w:pPr>
        <w:rPr>
          <w:b/>
        </w:rPr>
      </w:pPr>
    </w:p>
    <w:p w:rsidR="00D6788E" w:rsidRDefault="00D6788E" w:rsidP="007F4C5A">
      <w:pPr>
        <w:rPr>
          <w:b/>
        </w:rPr>
      </w:pPr>
    </w:p>
    <w:p w:rsidR="00D6788E" w:rsidRDefault="00D6788E" w:rsidP="008A2679">
      <w:pPr>
        <w:pStyle w:val="BodyText"/>
        <w:numPr>
          <w:ilvl w:val="0"/>
          <w:numId w:val="4"/>
        </w:numPr>
        <w:ind w:left="0" w:firstLine="0"/>
        <w:rPr>
          <w:b/>
        </w:rPr>
      </w:pPr>
      <w:r>
        <w:rPr>
          <w:b/>
        </w:rPr>
        <w:t>Intangible Assets</w:t>
      </w:r>
    </w:p>
    <w:tbl>
      <w:tblPr>
        <w:tblW w:w="8505" w:type="dxa"/>
        <w:tblInd w:w="817" w:type="dxa"/>
        <w:tblLayout w:type="fixed"/>
        <w:tblLook w:val="0000" w:firstRow="0" w:lastRow="0" w:firstColumn="0" w:lastColumn="0" w:noHBand="0" w:noVBand="0"/>
      </w:tblPr>
      <w:tblGrid>
        <w:gridCol w:w="5245"/>
        <w:gridCol w:w="1417"/>
        <w:gridCol w:w="993"/>
        <w:gridCol w:w="850"/>
      </w:tblGrid>
      <w:tr w:rsidR="002A2A1A" w:rsidRPr="009146B7" w:rsidTr="00E5681F">
        <w:tc>
          <w:tcPr>
            <w:tcW w:w="5245" w:type="dxa"/>
            <w:shd w:val="clear" w:color="auto" w:fill="auto"/>
          </w:tcPr>
          <w:p w:rsidR="002A2A1A" w:rsidRPr="005401CF" w:rsidRDefault="002A2A1A" w:rsidP="007F4C5A">
            <w:pPr>
              <w:pStyle w:val="Heading3"/>
              <w:rPr>
                <w:rFonts w:asciiTheme="minorHAnsi" w:hAnsiTheme="minorHAnsi"/>
                <w:b/>
              </w:rPr>
            </w:pPr>
            <w:bookmarkStart w:id="731" w:name="_Toc424722527"/>
            <w:r w:rsidRPr="005401CF">
              <w:rPr>
                <w:rFonts w:asciiTheme="minorHAnsi" w:hAnsiTheme="minorHAnsi"/>
                <w:b/>
              </w:rPr>
              <w:t>G</w:t>
            </w:r>
            <w:r>
              <w:rPr>
                <w:rFonts w:asciiTheme="minorHAnsi" w:hAnsiTheme="minorHAnsi"/>
                <w:b/>
              </w:rPr>
              <w:t>roup</w:t>
            </w:r>
            <w:r w:rsidRPr="005401CF">
              <w:rPr>
                <w:rFonts w:asciiTheme="minorHAnsi" w:hAnsiTheme="minorHAnsi"/>
                <w:b/>
              </w:rPr>
              <w:t xml:space="preserve"> </w:t>
            </w:r>
            <w:r w:rsidR="00CB20EE">
              <w:rPr>
                <w:rFonts w:asciiTheme="minorHAnsi" w:hAnsiTheme="minorHAnsi"/>
                <w:b/>
              </w:rPr>
              <w:t>2016</w:t>
            </w:r>
            <w:bookmarkEnd w:id="731"/>
          </w:p>
        </w:tc>
        <w:tc>
          <w:tcPr>
            <w:tcW w:w="1417" w:type="dxa"/>
            <w:shd w:val="clear" w:color="auto" w:fill="auto"/>
            <w:vAlign w:val="bottom"/>
          </w:tcPr>
          <w:p w:rsidR="002A2A1A" w:rsidRPr="005401CF" w:rsidRDefault="002A2A1A" w:rsidP="00E5681F">
            <w:pPr>
              <w:pStyle w:val="Heading3"/>
              <w:jc w:val="right"/>
              <w:rPr>
                <w:rFonts w:asciiTheme="minorHAnsi" w:hAnsiTheme="minorHAnsi"/>
                <w:b/>
              </w:rPr>
            </w:pPr>
            <w:bookmarkStart w:id="732" w:name="_Toc424722528"/>
            <w:r>
              <w:rPr>
                <w:rFonts w:asciiTheme="minorHAnsi" w:hAnsiTheme="minorHAnsi"/>
                <w:b/>
              </w:rPr>
              <w:t>Software</w:t>
            </w:r>
            <w:bookmarkEnd w:id="732"/>
          </w:p>
        </w:tc>
        <w:tc>
          <w:tcPr>
            <w:tcW w:w="993" w:type="dxa"/>
            <w:shd w:val="clear" w:color="auto" w:fill="auto"/>
            <w:vAlign w:val="bottom"/>
          </w:tcPr>
          <w:p w:rsidR="002A2A1A" w:rsidRPr="005401CF" w:rsidRDefault="002A2A1A" w:rsidP="00E5681F">
            <w:pPr>
              <w:pStyle w:val="Heading3"/>
              <w:jc w:val="right"/>
              <w:rPr>
                <w:rFonts w:asciiTheme="minorHAnsi" w:hAnsiTheme="minorHAnsi"/>
                <w:b/>
              </w:rPr>
            </w:pPr>
            <w:bookmarkStart w:id="733" w:name="_Toc424722529"/>
            <w:r>
              <w:rPr>
                <w:rFonts w:asciiTheme="minorHAnsi" w:hAnsiTheme="minorHAnsi"/>
                <w:b/>
              </w:rPr>
              <w:t>Licenses</w:t>
            </w:r>
            <w:bookmarkEnd w:id="733"/>
          </w:p>
        </w:tc>
        <w:tc>
          <w:tcPr>
            <w:tcW w:w="850" w:type="dxa"/>
            <w:shd w:val="clear" w:color="auto" w:fill="auto"/>
            <w:vAlign w:val="bottom"/>
          </w:tcPr>
          <w:p w:rsidR="002A2A1A" w:rsidRPr="005401CF" w:rsidRDefault="002A2A1A" w:rsidP="00E5681F">
            <w:pPr>
              <w:pStyle w:val="Heading3"/>
              <w:jc w:val="right"/>
              <w:rPr>
                <w:rFonts w:asciiTheme="minorHAnsi" w:hAnsiTheme="minorHAnsi"/>
                <w:b/>
              </w:rPr>
            </w:pPr>
            <w:bookmarkStart w:id="734" w:name="_Toc424722530"/>
            <w:r w:rsidRPr="005401CF">
              <w:rPr>
                <w:rFonts w:asciiTheme="minorHAnsi" w:hAnsiTheme="minorHAnsi"/>
                <w:b/>
              </w:rPr>
              <w:t>Total</w:t>
            </w:r>
            <w:bookmarkEnd w:id="734"/>
          </w:p>
        </w:tc>
      </w:tr>
      <w:tr w:rsidR="002A2A1A" w:rsidRPr="009146B7" w:rsidTr="002A2A1A">
        <w:tc>
          <w:tcPr>
            <w:tcW w:w="5245" w:type="dxa"/>
            <w:shd w:val="clear" w:color="auto" w:fill="auto"/>
            <w:vAlign w:val="center"/>
          </w:tcPr>
          <w:p w:rsidR="002A2A1A" w:rsidRPr="005401CF" w:rsidRDefault="002A2A1A" w:rsidP="007F4C5A">
            <w:pPr>
              <w:pStyle w:val="Heading3"/>
              <w:rPr>
                <w:rFonts w:asciiTheme="minorHAnsi" w:hAnsiTheme="minorHAnsi"/>
              </w:rPr>
            </w:pPr>
          </w:p>
        </w:tc>
        <w:tc>
          <w:tcPr>
            <w:tcW w:w="1417" w:type="dxa"/>
            <w:shd w:val="clear" w:color="auto" w:fill="auto"/>
            <w:vAlign w:val="center"/>
          </w:tcPr>
          <w:p w:rsidR="002A2A1A" w:rsidRPr="005401CF" w:rsidRDefault="002A2A1A" w:rsidP="007F4C5A">
            <w:pPr>
              <w:pStyle w:val="Heading3"/>
              <w:jc w:val="right"/>
              <w:rPr>
                <w:rFonts w:asciiTheme="minorHAnsi" w:hAnsiTheme="minorHAnsi"/>
                <w:bCs w:val="0"/>
              </w:rPr>
            </w:pPr>
            <w:bookmarkStart w:id="735" w:name="_Toc424722531"/>
            <w:r w:rsidRPr="005401CF">
              <w:rPr>
                <w:rFonts w:asciiTheme="minorHAnsi" w:hAnsiTheme="minorHAnsi"/>
                <w:bCs w:val="0"/>
              </w:rPr>
              <w:t>$000</w:t>
            </w:r>
            <w:bookmarkEnd w:id="735"/>
          </w:p>
        </w:tc>
        <w:tc>
          <w:tcPr>
            <w:tcW w:w="993" w:type="dxa"/>
            <w:shd w:val="clear" w:color="auto" w:fill="auto"/>
            <w:vAlign w:val="center"/>
          </w:tcPr>
          <w:p w:rsidR="002A2A1A" w:rsidRPr="005401CF" w:rsidRDefault="002A2A1A" w:rsidP="007F4C5A">
            <w:pPr>
              <w:pStyle w:val="Heading3"/>
              <w:jc w:val="right"/>
              <w:rPr>
                <w:rFonts w:asciiTheme="minorHAnsi" w:hAnsiTheme="minorHAnsi"/>
                <w:bCs w:val="0"/>
              </w:rPr>
            </w:pPr>
            <w:bookmarkStart w:id="736" w:name="_Toc424722532"/>
            <w:r w:rsidRPr="005401CF">
              <w:rPr>
                <w:rFonts w:asciiTheme="minorHAnsi" w:hAnsiTheme="minorHAnsi"/>
                <w:bCs w:val="0"/>
              </w:rPr>
              <w:t>$000</w:t>
            </w:r>
            <w:bookmarkEnd w:id="736"/>
          </w:p>
        </w:tc>
        <w:tc>
          <w:tcPr>
            <w:tcW w:w="850" w:type="dxa"/>
            <w:shd w:val="clear" w:color="auto" w:fill="auto"/>
            <w:vAlign w:val="center"/>
          </w:tcPr>
          <w:p w:rsidR="002A2A1A" w:rsidRPr="005401CF" w:rsidRDefault="002A2A1A" w:rsidP="007F4C5A">
            <w:pPr>
              <w:pStyle w:val="Heading3"/>
              <w:jc w:val="right"/>
              <w:rPr>
                <w:rFonts w:asciiTheme="minorHAnsi" w:hAnsiTheme="minorHAnsi"/>
                <w:bCs w:val="0"/>
              </w:rPr>
            </w:pPr>
            <w:bookmarkStart w:id="737" w:name="_Toc424722533"/>
            <w:r w:rsidRPr="005401CF">
              <w:rPr>
                <w:rFonts w:asciiTheme="minorHAnsi" w:hAnsiTheme="minorHAnsi"/>
                <w:bCs w:val="0"/>
              </w:rPr>
              <w:t>$000</w:t>
            </w:r>
            <w:bookmarkEnd w:id="737"/>
          </w:p>
        </w:tc>
      </w:tr>
      <w:tr w:rsidR="002A2A1A" w:rsidRPr="00A02DC5" w:rsidTr="002A2A1A">
        <w:tc>
          <w:tcPr>
            <w:tcW w:w="5245" w:type="dxa"/>
            <w:shd w:val="clear" w:color="auto" w:fill="auto"/>
            <w:vAlign w:val="center"/>
          </w:tcPr>
          <w:p w:rsidR="002A2A1A" w:rsidRPr="005401CF" w:rsidRDefault="002A2A1A" w:rsidP="007F4C5A">
            <w:pPr>
              <w:pStyle w:val="Heading3"/>
              <w:rPr>
                <w:rFonts w:asciiTheme="minorHAnsi" w:hAnsiTheme="minorHAnsi"/>
              </w:rPr>
            </w:pPr>
            <w:bookmarkStart w:id="738" w:name="_Toc424722534"/>
            <w:r w:rsidRPr="005401CF">
              <w:rPr>
                <w:rFonts w:asciiTheme="minorHAnsi" w:hAnsiTheme="minorHAnsi"/>
              </w:rPr>
              <w:t>Cost/Valuation</w:t>
            </w:r>
            <w:bookmarkEnd w:id="738"/>
            <w:r w:rsidRPr="005401CF">
              <w:rPr>
                <w:rFonts w:asciiTheme="minorHAnsi" w:hAnsiTheme="minorHAnsi"/>
              </w:rPr>
              <w:t xml:space="preserve"> </w:t>
            </w:r>
          </w:p>
        </w:tc>
        <w:tc>
          <w:tcPr>
            <w:tcW w:w="1417" w:type="dxa"/>
            <w:shd w:val="clear" w:color="auto" w:fill="auto"/>
            <w:vAlign w:val="center"/>
          </w:tcPr>
          <w:p w:rsidR="002A2A1A" w:rsidRPr="005401CF" w:rsidRDefault="002A2A1A" w:rsidP="007F4C5A">
            <w:pPr>
              <w:pStyle w:val="Heading3"/>
              <w:jc w:val="right"/>
              <w:rPr>
                <w:rFonts w:asciiTheme="minorHAnsi" w:hAnsiTheme="minorHAnsi"/>
                <w:bCs w:val="0"/>
              </w:rPr>
            </w:pPr>
            <w:bookmarkStart w:id="739" w:name="_Toc424722535"/>
            <w:r w:rsidRPr="005401CF">
              <w:rPr>
                <w:rFonts w:asciiTheme="minorHAnsi" w:hAnsiTheme="minorHAnsi"/>
                <w:bCs w:val="0"/>
              </w:rPr>
              <w:t>X</w:t>
            </w:r>
            <w:bookmarkEnd w:id="739"/>
          </w:p>
        </w:tc>
        <w:tc>
          <w:tcPr>
            <w:tcW w:w="993" w:type="dxa"/>
            <w:shd w:val="clear" w:color="auto" w:fill="auto"/>
            <w:vAlign w:val="center"/>
          </w:tcPr>
          <w:p w:rsidR="002A2A1A" w:rsidRPr="005401CF" w:rsidRDefault="002A2A1A" w:rsidP="007F4C5A">
            <w:pPr>
              <w:pStyle w:val="Heading3"/>
              <w:jc w:val="right"/>
              <w:rPr>
                <w:rFonts w:asciiTheme="minorHAnsi" w:hAnsiTheme="minorHAnsi"/>
                <w:bCs w:val="0"/>
              </w:rPr>
            </w:pPr>
            <w:bookmarkStart w:id="740" w:name="_Toc424722536"/>
            <w:r w:rsidRPr="005401CF">
              <w:rPr>
                <w:rFonts w:asciiTheme="minorHAnsi" w:hAnsiTheme="minorHAnsi"/>
                <w:bCs w:val="0"/>
              </w:rPr>
              <w:t>X</w:t>
            </w:r>
            <w:bookmarkEnd w:id="740"/>
          </w:p>
        </w:tc>
        <w:tc>
          <w:tcPr>
            <w:tcW w:w="850" w:type="dxa"/>
            <w:shd w:val="clear" w:color="auto" w:fill="auto"/>
            <w:vAlign w:val="center"/>
          </w:tcPr>
          <w:p w:rsidR="002A2A1A" w:rsidRPr="005401CF" w:rsidRDefault="002A2A1A" w:rsidP="007F4C5A">
            <w:pPr>
              <w:pStyle w:val="Heading3"/>
              <w:jc w:val="right"/>
              <w:rPr>
                <w:rFonts w:asciiTheme="minorHAnsi" w:hAnsiTheme="minorHAnsi"/>
                <w:bCs w:val="0"/>
              </w:rPr>
            </w:pPr>
            <w:bookmarkStart w:id="741" w:name="_Toc424722537"/>
            <w:r w:rsidRPr="005401CF">
              <w:rPr>
                <w:rFonts w:asciiTheme="minorHAnsi" w:hAnsiTheme="minorHAnsi"/>
                <w:bCs w:val="0"/>
              </w:rPr>
              <w:t>X</w:t>
            </w:r>
            <w:bookmarkEnd w:id="741"/>
          </w:p>
        </w:tc>
      </w:tr>
      <w:tr w:rsidR="002A2A1A" w:rsidRPr="00A02DC5" w:rsidTr="002A2A1A">
        <w:tc>
          <w:tcPr>
            <w:tcW w:w="5245" w:type="dxa"/>
            <w:shd w:val="clear" w:color="auto" w:fill="auto"/>
            <w:vAlign w:val="center"/>
          </w:tcPr>
          <w:p w:rsidR="002A2A1A" w:rsidRPr="005401CF" w:rsidRDefault="002A2A1A" w:rsidP="007F4C5A">
            <w:pPr>
              <w:pStyle w:val="Heading3"/>
              <w:rPr>
                <w:rFonts w:asciiTheme="minorHAnsi" w:hAnsiTheme="minorHAnsi"/>
              </w:rPr>
            </w:pPr>
            <w:bookmarkStart w:id="742" w:name="_Toc424722538"/>
            <w:r w:rsidRPr="005401CF">
              <w:rPr>
                <w:rFonts w:asciiTheme="minorHAnsi" w:hAnsiTheme="minorHAnsi"/>
              </w:rPr>
              <w:t>Accumulated depreciation</w:t>
            </w:r>
            <w:bookmarkEnd w:id="742"/>
          </w:p>
        </w:tc>
        <w:tc>
          <w:tcPr>
            <w:tcW w:w="1417" w:type="dxa"/>
            <w:tcBorders>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43" w:name="_Toc424722539"/>
            <w:r w:rsidRPr="005401CF">
              <w:rPr>
                <w:rFonts w:asciiTheme="minorHAnsi" w:hAnsiTheme="minorHAnsi"/>
                <w:bCs w:val="0"/>
              </w:rPr>
              <w:t>X</w:t>
            </w:r>
            <w:bookmarkEnd w:id="743"/>
          </w:p>
        </w:tc>
        <w:tc>
          <w:tcPr>
            <w:tcW w:w="993" w:type="dxa"/>
            <w:tcBorders>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44" w:name="_Toc424722540"/>
            <w:r w:rsidRPr="005401CF">
              <w:rPr>
                <w:rFonts w:asciiTheme="minorHAnsi" w:hAnsiTheme="minorHAnsi"/>
                <w:bCs w:val="0"/>
              </w:rPr>
              <w:t>X</w:t>
            </w:r>
            <w:bookmarkEnd w:id="744"/>
          </w:p>
        </w:tc>
        <w:tc>
          <w:tcPr>
            <w:tcW w:w="850" w:type="dxa"/>
            <w:tcBorders>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45" w:name="_Toc424722541"/>
            <w:r w:rsidRPr="005401CF">
              <w:rPr>
                <w:rFonts w:asciiTheme="minorHAnsi" w:hAnsiTheme="minorHAnsi"/>
                <w:bCs w:val="0"/>
              </w:rPr>
              <w:t>X</w:t>
            </w:r>
            <w:bookmarkEnd w:id="745"/>
          </w:p>
        </w:tc>
      </w:tr>
      <w:tr w:rsidR="002A2A1A" w:rsidRPr="00A02DC5" w:rsidTr="002A2A1A">
        <w:tc>
          <w:tcPr>
            <w:tcW w:w="5245" w:type="dxa"/>
            <w:shd w:val="clear" w:color="auto" w:fill="auto"/>
            <w:vAlign w:val="center"/>
          </w:tcPr>
          <w:p w:rsidR="002A2A1A" w:rsidRPr="005401CF" w:rsidRDefault="002A2A1A" w:rsidP="007F4C5A">
            <w:pPr>
              <w:pStyle w:val="Heading3"/>
              <w:rPr>
                <w:rFonts w:asciiTheme="minorHAnsi" w:hAnsiTheme="minorHAnsi"/>
              </w:rPr>
            </w:pPr>
            <w:bookmarkStart w:id="746" w:name="_Toc424722542"/>
            <w:r w:rsidRPr="005401CF">
              <w:rPr>
                <w:rFonts w:asciiTheme="minorHAnsi" w:hAnsiTheme="minorHAnsi"/>
              </w:rPr>
              <w:t>Net book value</w:t>
            </w:r>
            <w:bookmarkEnd w:id="746"/>
          </w:p>
        </w:tc>
        <w:tc>
          <w:tcPr>
            <w:tcW w:w="1417" w:type="dxa"/>
            <w:tcBorders>
              <w:top w:val="single" w:sz="4" w:space="0" w:color="auto"/>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47" w:name="_Toc424722543"/>
            <w:r w:rsidRPr="005401CF">
              <w:rPr>
                <w:rFonts w:asciiTheme="minorHAnsi" w:hAnsiTheme="minorHAnsi"/>
                <w:bCs w:val="0"/>
              </w:rPr>
              <w:t>XX</w:t>
            </w:r>
            <w:bookmarkEnd w:id="747"/>
          </w:p>
        </w:tc>
        <w:tc>
          <w:tcPr>
            <w:tcW w:w="993" w:type="dxa"/>
            <w:tcBorders>
              <w:top w:val="single" w:sz="4" w:space="0" w:color="auto"/>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48" w:name="_Toc424722544"/>
            <w:r w:rsidRPr="005401CF">
              <w:rPr>
                <w:rFonts w:asciiTheme="minorHAnsi" w:hAnsiTheme="minorHAnsi"/>
                <w:bCs w:val="0"/>
              </w:rPr>
              <w:t>XX</w:t>
            </w:r>
            <w:bookmarkEnd w:id="748"/>
          </w:p>
        </w:tc>
        <w:tc>
          <w:tcPr>
            <w:tcW w:w="850" w:type="dxa"/>
            <w:tcBorders>
              <w:top w:val="single" w:sz="4" w:space="0" w:color="auto"/>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49" w:name="_Toc424722545"/>
            <w:r w:rsidRPr="005401CF">
              <w:rPr>
                <w:rFonts w:asciiTheme="minorHAnsi" w:hAnsiTheme="minorHAnsi"/>
                <w:bCs w:val="0"/>
              </w:rPr>
              <w:t>XX</w:t>
            </w:r>
            <w:bookmarkEnd w:id="749"/>
          </w:p>
        </w:tc>
      </w:tr>
      <w:tr w:rsidR="002A2A1A" w:rsidRPr="00A02DC5" w:rsidTr="002A2A1A">
        <w:tc>
          <w:tcPr>
            <w:tcW w:w="5245" w:type="dxa"/>
            <w:shd w:val="clear" w:color="auto" w:fill="auto"/>
          </w:tcPr>
          <w:p w:rsidR="002A2A1A" w:rsidRPr="005401CF" w:rsidRDefault="002A2A1A" w:rsidP="007F4C5A">
            <w:pPr>
              <w:pStyle w:val="Heading3"/>
              <w:rPr>
                <w:rFonts w:asciiTheme="minorHAnsi" w:hAnsiTheme="minorHAnsi"/>
                <w:b/>
              </w:rPr>
            </w:pPr>
          </w:p>
        </w:tc>
        <w:tc>
          <w:tcPr>
            <w:tcW w:w="1417" w:type="dxa"/>
            <w:tcBorders>
              <w:top w:val="single" w:sz="4" w:space="0" w:color="auto"/>
            </w:tcBorders>
            <w:shd w:val="clear" w:color="auto" w:fill="auto"/>
          </w:tcPr>
          <w:p w:rsidR="002A2A1A" w:rsidRPr="005401CF" w:rsidRDefault="002A2A1A" w:rsidP="007F4C5A">
            <w:pPr>
              <w:pStyle w:val="Heading3"/>
              <w:rPr>
                <w:rFonts w:asciiTheme="minorHAnsi" w:hAnsiTheme="minorHAnsi"/>
              </w:rPr>
            </w:pPr>
          </w:p>
        </w:tc>
        <w:tc>
          <w:tcPr>
            <w:tcW w:w="993" w:type="dxa"/>
            <w:tcBorders>
              <w:top w:val="single" w:sz="4" w:space="0" w:color="auto"/>
            </w:tcBorders>
            <w:shd w:val="clear" w:color="auto" w:fill="auto"/>
          </w:tcPr>
          <w:p w:rsidR="002A2A1A" w:rsidRPr="005401CF" w:rsidRDefault="002A2A1A" w:rsidP="007F4C5A">
            <w:pPr>
              <w:pStyle w:val="Heading3"/>
              <w:rPr>
                <w:rFonts w:asciiTheme="minorHAnsi" w:hAnsiTheme="minorHAnsi"/>
              </w:rPr>
            </w:pPr>
          </w:p>
        </w:tc>
        <w:tc>
          <w:tcPr>
            <w:tcW w:w="850" w:type="dxa"/>
            <w:tcBorders>
              <w:top w:val="single" w:sz="4" w:space="0" w:color="auto"/>
            </w:tcBorders>
            <w:shd w:val="clear" w:color="auto" w:fill="auto"/>
          </w:tcPr>
          <w:p w:rsidR="002A2A1A" w:rsidRPr="005401CF" w:rsidRDefault="002A2A1A" w:rsidP="007F4C5A">
            <w:pPr>
              <w:pStyle w:val="Heading3"/>
              <w:jc w:val="right"/>
              <w:rPr>
                <w:rFonts w:asciiTheme="minorHAnsi" w:hAnsiTheme="minorHAnsi"/>
              </w:rPr>
            </w:pPr>
          </w:p>
        </w:tc>
      </w:tr>
      <w:tr w:rsidR="002A2A1A" w:rsidRPr="00A02DC5" w:rsidTr="00E5681F">
        <w:tc>
          <w:tcPr>
            <w:tcW w:w="5245" w:type="dxa"/>
            <w:shd w:val="clear" w:color="auto" w:fill="auto"/>
          </w:tcPr>
          <w:p w:rsidR="002A2A1A" w:rsidRPr="005401CF" w:rsidRDefault="002A2A1A" w:rsidP="007F4C5A">
            <w:pPr>
              <w:pStyle w:val="Heading3"/>
              <w:rPr>
                <w:rFonts w:asciiTheme="minorHAnsi" w:hAnsiTheme="minorHAnsi"/>
                <w:b/>
              </w:rPr>
            </w:pPr>
            <w:bookmarkStart w:id="750" w:name="_Toc424722546"/>
            <w:r w:rsidRPr="005401CF">
              <w:rPr>
                <w:rFonts w:asciiTheme="minorHAnsi" w:hAnsiTheme="minorHAnsi"/>
                <w:b/>
              </w:rPr>
              <w:t>G</w:t>
            </w:r>
            <w:r>
              <w:rPr>
                <w:rFonts w:asciiTheme="minorHAnsi" w:hAnsiTheme="minorHAnsi"/>
                <w:b/>
              </w:rPr>
              <w:t>roup</w:t>
            </w:r>
            <w:r w:rsidRPr="005401CF">
              <w:rPr>
                <w:rFonts w:asciiTheme="minorHAnsi" w:hAnsiTheme="minorHAnsi"/>
                <w:b/>
              </w:rPr>
              <w:t xml:space="preserve"> </w:t>
            </w:r>
            <w:r w:rsidR="00CB20EE">
              <w:rPr>
                <w:rFonts w:asciiTheme="minorHAnsi" w:hAnsiTheme="minorHAnsi"/>
                <w:b/>
              </w:rPr>
              <w:t>2015</w:t>
            </w:r>
            <w:bookmarkEnd w:id="750"/>
          </w:p>
        </w:tc>
        <w:tc>
          <w:tcPr>
            <w:tcW w:w="1417" w:type="dxa"/>
            <w:shd w:val="clear" w:color="auto" w:fill="auto"/>
            <w:vAlign w:val="bottom"/>
          </w:tcPr>
          <w:p w:rsidR="002A2A1A" w:rsidRPr="005401CF" w:rsidRDefault="002A2A1A" w:rsidP="00E5681F">
            <w:pPr>
              <w:pStyle w:val="Heading3"/>
              <w:jc w:val="right"/>
              <w:rPr>
                <w:rFonts w:asciiTheme="minorHAnsi" w:hAnsiTheme="minorHAnsi"/>
                <w:b/>
              </w:rPr>
            </w:pPr>
            <w:bookmarkStart w:id="751" w:name="_Toc424722547"/>
            <w:r>
              <w:rPr>
                <w:rFonts w:asciiTheme="minorHAnsi" w:hAnsiTheme="minorHAnsi"/>
                <w:b/>
              </w:rPr>
              <w:t>Software</w:t>
            </w:r>
            <w:bookmarkEnd w:id="751"/>
          </w:p>
        </w:tc>
        <w:tc>
          <w:tcPr>
            <w:tcW w:w="993" w:type="dxa"/>
            <w:shd w:val="clear" w:color="auto" w:fill="auto"/>
            <w:vAlign w:val="bottom"/>
          </w:tcPr>
          <w:p w:rsidR="002A2A1A" w:rsidRPr="005401CF" w:rsidRDefault="002A2A1A" w:rsidP="00E5681F">
            <w:pPr>
              <w:pStyle w:val="Heading3"/>
              <w:jc w:val="right"/>
              <w:rPr>
                <w:rFonts w:asciiTheme="minorHAnsi" w:hAnsiTheme="minorHAnsi"/>
                <w:b/>
              </w:rPr>
            </w:pPr>
            <w:bookmarkStart w:id="752" w:name="_Toc424722548"/>
            <w:r>
              <w:rPr>
                <w:rFonts w:asciiTheme="minorHAnsi" w:hAnsiTheme="minorHAnsi"/>
                <w:b/>
              </w:rPr>
              <w:t>Licenses</w:t>
            </w:r>
            <w:bookmarkEnd w:id="752"/>
          </w:p>
        </w:tc>
        <w:tc>
          <w:tcPr>
            <w:tcW w:w="850" w:type="dxa"/>
            <w:shd w:val="clear" w:color="auto" w:fill="auto"/>
            <w:vAlign w:val="bottom"/>
          </w:tcPr>
          <w:p w:rsidR="002A2A1A" w:rsidRPr="005401CF" w:rsidRDefault="002A2A1A" w:rsidP="00E5681F">
            <w:pPr>
              <w:pStyle w:val="Heading3"/>
              <w:jc w:val="right"/>
              <w:rPr>
                <w:rFonts w:asciiTheme="minorHAnsi" w:hAnsiTheme="minorHAnsi"/>
                <w:b/>
              </w:rPr>
            </w:pPr>
            <w:bookmarkStart w:id="753" w:name="_Toc424722549"/>
            <w:r w:rsidRPr="005401CF">
              <w:rPr>
                <w:rFonts w:asciiTheme="minorHAnsi" w:hAnsiTheme="minorHAnsi"/>
                <w:b/>
              </w:rPr>
              <w:t>Total</w:t>
            </w:r>
            <w:bookmarkEnd w:id="753"/>
          </w:p>
        </w:tc>
      </w:tr>
      <w:tr w:rsidR="002A2A1A" w:rsidRPr="00A02DC5" w:rsidTr="002A2A1A">
        <w:tc>
          <w:tcPr>
            <w:tcW w:w="5245" w:type="dxa"/>
            <w:shd w:val="clear" w:color="auto" w:fill="auto"/>
          </w:tcPr>
          <w:p w:rsidR="002A2A1A" w:rsidRPr="005401CF" w:rsidRDefault="002A2A1A" w:rsidP="007F4C5A">
            <w:pPr>
              <w:pStyle w:val="Heading3"/>
              <w:rPr>
                <w:rFonts w:asciiTheme="minorHAnsi" w:hAnsiTheme="minorHAnsi"/>
                <w:b/>
              </w:rPr>
            </w:pPr>
          </w:p>
        </w:tc>
        <w:tc>
          <w:tcPr>
            <w:tcW w:w="1417" w:type="dxa"/>
            <w:shd w:val="clear" w:color="auto" w:fill="auto"/>
          </w:tcPr>
          <w:p w:rsidR="002A2A1A" w:rsidRPr="005401CF" w:rsidRDefault="002A2A1A" w:rsidP="007F4C5A">
            <w:pPr>
              <w:pStyle w:val="Heading3"/>
              <w:jc w:val="right"/>
              <w:rPr>
                <w:rFonts w:asciiTheme="minorHAnsi" w:hAnsiTheme="minorHAnsi"/>
                <w:bCs w:val="0"/>
              </w:rPr>
            </w:pPr>
            <w:bookmarkStart w:id="754" w:name="_Toc424722550"/>
            <w:r w:rsidRPr="005401CF">
              <w:rPr>
                <w:rFonts w:asciiTheme="minorHAnsi" w:hAnsiTheme="minorHAnsi"/>
                <w:bCs w:val="0"/>
              </w:rPr>
              <w:t>$000</w:t>
            </w:r>
            <w:bookmarkEnd w:id="754"/>
          </w:p>
        </w:tc>
        <w:tc>
          <w:tcPr>
            <w:tcW w:w="993" w:type="dxa"/>
            <w:shd w:val="clear" w:color="auto" w:fill="auto"/>
          </w:tcPr>
          <w:p w:rsidR="002A2A1A" w:rsidRPr="005401CF" w:rsidRDefault="002A2A1A" w:rsidP="007F4C5A">
            <w:pPr>
              <w:pStyle w:val="Heading3"/>
              <w:jc w:val="right"/>
              <w:rPr>
                <w:rFonts w:asciiTheme="minorHAnsi" w:hAnsiTheme="minorHAnsi"/>
                <w:bCs w:val="0"/>
              </w:rPr>
            </w:pPr>
            <w:bookmarkStart w:id="755" w:name="_Toc424722551"/>
            <w:r w:rsidRPr="005401CF">
              <w:rPr>
                <w:rFonts w:asciiTheme="minorHAnsi" w:hAnsiTheme="minorHAnsi"/>
                <w:bCs w:val="0"/>
              </w:rPr>
              <w:t>$000</w:t>
            </w:r>
            <w:bookmarkEnd w:id="755"/>
          </w:p>
        </w:tc>
        <w:tc>
          <w:tcPr>
            <w:tcW w:w="850" w:type="dxa"/>
            <w:shd w:val="clear" w:color="auto" w:fill="auto"/>
          </w:tcPr>
          <w:p w:rsidR="002A2A1A" w:rsidRPr="005401CF" w:rsidRDefault="002A2A1A" w:rsidP="007F4C5A">
            <w:pPr>
              <w:pStyle w:val="Heading3"/>
              <w:jc w:val="right"/>
              <w:rPr>
                <w:rFonts w:asciiTheme="minorHAnsi" w:hAnsiTheme="minorHAnsi"/>
                <w:bCs w:val="0"/>
              </w:rPr>
            </w:pPr>
            <w:bookmarkStart w:id="756" w:name="_Toc424722552"/>
            <w:r w:rsidRPr="005401CF">
              <w:rPr>
                <w:rFonts w:asciiTheme="minorHAnsi" w:hAnsiTheme="minorHAnsi"/>
                <w:bCs w:val="0"/>
              </w:rPr>
              <w:t>$000</w:t>
            </w:r>
            <w:bookmarkEnd w:id="756"/>
          </w:p>
        </w:tc>
      </w:tr>
      <w:tr w:rsidR="002A2A1A" w:rsidRPr="00A02DC5" w:rsidTr="002A2A1A">
        <w:tc>
          <w:tcPr>
            <w:tcW w:w="5245" w:type="dxa"/>
            <w:shd w:val="clear" w:color="auto" w:fill="auto"/>
            <w:vAlign w:val="center"/>
          </w:tcPr>
          <w:p w:rsidR="002A2A1A" w:rsidRPr="005401CF" w:rsidRDefault="002A2A1A" w:rsidP="007F4C5A">
            <w:pPr>
              <w:pStyle w:val="Heading3"/>
              <w:rPr>
                <w:rFonts w:asciiTheme="minorHAnsi" w:hAnsiTheme="minorHAnsi"/>
              </w:rPr>
            </w:pPr>
            <w:bookmarkStart w:id="757" w:name="_Toc424722553"/>
            <w:r w:rsidRPr="005401CF">
              <w:rPr>
                <w:rFonts w:asciiTheme="minorHAnsi" w:hAnsiTheme="minorHAnsi"/>
              </w:rPr>
              <w:t>Cost</w:t>
            </w:r>
            <w:bookmarkEnd w:id="757"/>
            <w:r w:rsidRPr="005401CF">
              <w:rPr>
                <w:rFonts w:asciiTheme="minorHAnsi" w:hAnsiTheme="minorHAnsi"/>
              </w:rPr>
              <w:t xml:space="preserve"> </w:t>
            </w:r>
          </w:p>
        </w:tc>
        <w:tc>
          <w:tcPr>
            <w:tcW w:w="1417" w:type="dxa"/>
            <w:shd w:val="clear" w:color="auto" w:fill="auto"/>
            <w:vAlign w:val="center"/>
          </w:tcPr>
          <w:p w:rsidR="002A2A1A" w:rsidRPr="005401CF" w:rsidRDefault="002A2A1A" w:rsidP="007F4C5A">
            <w:pPr>
              <w:pStyle w:val="Heading3"/>
              <w:jc w:val="right"/>
              <w:rPr>
                <w:rFonts w:asciiTheme="minorHAnsi" w:hAnsiTheme="minorHAnsi"/>
                <w:bCs w:val="0"/>
              </w:rPr>
            </w:pPr>
            <w:bookmarkStart w:id="758" w:name="_Toc424722554"/>
            <w:r w:rsidRPr="005401CF">
              <w:rPr>
                <w:rFonts w:asciiTheme="minorHAnsi" w:hAnsiTheme="minorHAnsi"/>
                <w:bCs w:val="0"/>
              </w:rPr>
              <w:t>X</w:t>
            </w:r>
            <w:bookmarkEnd w:id="758"/>
          </w:p>
        </w:tc>
        <w:tc>
          <w:tcPr>
            <w:tcW w:w="993" w:type="dxa"/>
            <w:shd w:val="clear" w:color="auto" w:fill="auto"/>
            <w:vAlign w:val="center"/>
          </w:tcPr>
          <w:p w:rsidR="002A2A1A" w:rsidRPr="005401CF" w:rsidRDefault="002A2A1A" w:rsidP="007F4C5A">
            <w:pPr>
              <w:pStyle w:val="Heading3"/>
              <w:jc w:val="right"/>
              <w:rPr>
                <w:rFonts w:asciiTheme="minorHAnsi" w:hAnsiTheme="minorHAnsi"/>
                <w:bCs w:val="0"/>
              </w:rPr>
            </w:pPr>
            <w:bookmarkStart w:id="759" w:name="_Toc424722555"/>
            <w:r w:rsidRPr="005401CF">
              <w:rPr>
                <w:rFonts w:asciiTheme="minorHAnsi" w:hAnsiTheme="minorHAnsi"/>
                <w:bCs w:val="0"/>
              </w:rPr>
              <w:t>X</w:t>
            </w:r>
            <w:bookmarkEnd w:id="759"/>
          </w:p>
        </w:tc>
        <w:tc>
          <w:tcPr>
            <w:tcW w:w="850" w:type="dxa"/>
            <w:shd w:val="clear" w:color="auto" w:fill="auto"/>
            <w:vAlign w:val="center"/>
          </w:tcPr>
          <w:p w:rsidR="002A2A1A" w:rsidRPr="005401CF" w:rsidRDefault="002A2A1A" w:rsidP="007F4C5A">
            <w:pPr>
              <w:pStyle w:val="Heading3"/>
              <w:jc w:val="right"/>
              <w:rPr>
                <w:rFonts w:asciiTheme="minorHAnsi" w:hAnsiTheme="minorHAnsi"/>
                <w:bCs w:val="0"/>
              </w:rPr>
            </w:pPr>
            <w:bookmarkStart w:id="760" w:name="_Toc424722556"/>
            <w:r w:rsidRPr="005401CF">
              <w:rPr>
                <w:rFonts w:asciiTheme="minorHAnsi" w:hAnsiTheme="minorHAnsi"/>
                <w:bCs w:val="0"/>
              </w:rPr>
              <w:t>X</w:t>
            </w:r>
            <w:bookmarkEnd w:id="760"/>
          </w:p>
        </w:tc>
      </w:tr>
      <w:tr w:rsidR="002A2A1A" w:rsidRPr="00A02DC5" w:rsidTr="002A2A1A">
        <w:tc>
          <w:tcPr>
            <w:tcW w:w="5245" w:type="dxa"/>
            <w:shd w:val="clear" w:color="auto" w:fill="auto"/>
            <w:vAlign w:val="center"/>
          </w:tcPr>
          <w:p w:rsidR="002A2A1A" w:rsidRPr="005401CF" w:rsidRDefault="002A2A1A" w:rsidP="007F4C5A">
            <w:pPr>
              <w:pStyle w:val="Heading3"/>
              <w:rPr>
                <w:rFonts w:asciiTheme="minorHAnsi" w:hAnsiTheme="minorHAnsi"/>
              </w:rPr>
            </w:pPr>
            <w:bookmarkStart w:id="761" w:name="_Toc424722557"/>
            <w:r w:rsidRPr="005401CF">
              <w:rPr>
                <w:rFonts w:asciiTheme="minorHAnsi" w:hAnsiTheme="minorHAnsi"/>
              </w:rPr>
              <w:t>Accumulated depreciation</w:t>
            </w:r>
            <w:bookmarkEnd w:id="761"/>
          </w:p>
        </w:tc>
        <w:tc>
          <w:tcPr>
            <w:tcW w:w="1417" w:type="dxa"/>
            <w:tcBorders>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62" w:name="_Toc424722558"/>
            <w:r w:rsidRPr="005401CF">
              <w:rPr>
                <w:rFonts w:asciiTheme="minorHAnsi" w:hAnsiTheme="minorHAnsi"/>
                <w:bCs w:val="0"/>
              </w:rPr>
              <w:t>X</w:t>
            </w:r>
            <w:bookmarkEnd w:id="762"/>
          </w:p>
        </w:tc>
        <w:tc>
          <w:tcPr>
            <w:tcW w:w="993" w:type="dxa"/>
            <w:tcBorders>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63" w:name="_Toc424722559"/>
            <w:r w:rsidRPr="005401CF">
              <w:rPr>
                <w:rFonts w:asciiTheme="minorHAnsi" w:hAnsiTheme="minorHAnsi"/>
                <w:bCs w:val="0"/>
              </w:rPr>
              <w:t>X</w:t>
            </w:r>
            <w:bookmarkEnd w:id="763"/>
          </w:p>
        </w:tc>
        <w:tc>
          <w:tcPr>
            <w:tcW w:w="850" w:type="dxa"/>
            <w:tcBorders>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64" w:name="_Toc424722560"/>
            <w:r w:rsidRPr="005401CF">
              <w:rPr>
                <w:rFonts w:asciiTheme="minorHAnsi" w:hAnsiTheme="minorHAnsi"/>
                <w:bCs w:val="0"/>
              </w:rPr>
              <w:t>X</w:t>
            </w:r>
            <w:bookmarkEnd w:id="764"/>
          </w:p>
        </w:tc>
      </w:tr>
      <w:tr w:rsidR="002A2A1A" w:rsidRPr="00A02DC5" w:rsidTr="002A2A1A">
        <w:tc>
          <w:tcPr>
            <w:tcW w:w="5245" w:type="dxa"/>
            <w:shd w:val="clear" w:color="auto" w:fill="auto"/>
            <w:vAlign w:val="center"/>
          </w:tcPr>
          <w:p w:rsidR="002A2A1A" w:rsidRPr="005401CF" w:rsidRDefault="002A2A1A" w:rsidP="007F4C5A">
            <w:pPr>
              <w:pStyle w:val="Heading3"/>
              <w:rPr>
                <w:rFonts w:asciiTheme="minorHAnsi" w:hAnsiTheme="minorHAnsi"/>
              </w:rPr>
            </w:pPr>
            <w:bookmarkStart w:id="765" w:name="_Toc424722561"/>
            <w:r w:rsidRPr="005401CF">
              <w:rPr>
                <w:rFonts w:asciiTheme="minorHAnsi" w:hAnsiTheme="minorHAnsi"/>
              </w:rPr>
              <w:t>Net book value</w:t>
            </w:r>
            <w:bookmarkEnd w:id="765"/>
          </w:p>
        </w:tc>
        <w:tc>
          <w:tcPr>
            <w:tcW w:w="1417" w:type="dxa"/>
            <w:tcBorders>
              <w:top w:val="single" w:sz="4" w:space="0" w:color="auto"/>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66" w:name="_Toc424722562"/>
            <w:r w:rsidRPr="005401CF">
              <w:rPr>
                <w:rFonts w:asciiTheme="minorHAnsi" w:hAnsiTheme="minorHAnsi"/>
                <w:bCs w:val="0"/>
              </w:rPr>
              <w:t>XX</w:t>
            </w:r>
            <w:bookmarkEnd w:id="766"/>
          </w:p>
        </w:tc>
        <w:tc>
          <w:tcPr>
            <w:tcW w:w="993" w:type="dxa"/>
            <w:tcBorders>
              <w:top w:val="single" w:sz="4" w:space="0" w:color="auto"/>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67" w:name="_Toc424722563"/>
            <w:r w:rsidRPr="005401CF">
              <w:rPr>
                <w:rFonts w:asciiTheme="minorHAnsi" w:hAnsiTheme="minorHAnsi"/>
                <w:bCs w:val="0"/>
              </w:rPr>
              <w:t>XX</w:t>
            </w:r>
            <w:bookmarkEnd w:id="767"/>
          </w:p>
        </w:tc>
        <w:tc>
          <w:tcPr>
            <w:tcW w:w="850" w:type="dxa"/>
            <w:tcBorders>
              <w:top w:val="single" w:sz="4" w:space="0" w:color="auto"/>
              <w:bottom w:val="single" w:sz="4" w:space="0" w:color="auto"/>
            </w:tcBorders>
            <w:shd w:val="clear" w:color="auto" w:fill="auto"/>
            <w:vAlign w:val="center"/>
          </w:tcPr>
          <w:p w:rsidR="002A2A1A" w:rsidRPr="005401CF" w:rsidRDefault="002A2A1A" w:rsidP="007F4C5A">
            <w:pPr>
              <w:pStyle w:val="Heading3"/>
              <w:jc w:val="right"/>
              <w:rPr>
                <w:rFonts w:asciiTheme="minorHAnsi" w:hAnsiTheme="minorHAnsi"/>
                <w:bCs w:val="0"/>
              </w:rPr>
            </w:pPr>
            <w:bookmarkStart w:id="768" w:name="_Toc424722564"/>
            <w:r w:rsidRPr="005401CF">
              <w:rPr>
                <w:rFonts w:asciiTheme="minorHAnsi" w:hAnsiTheme="minorHAnsi"/>
                <w:bCs w:val="0"/>
              </w:rPr>
              <w:t>XX</w:t>
            </w:r>
            <w:bookmarkEnd w:id="768"/>
          </w:p>
        </w:tc>
      </w:tr>
    </w:tbl>
    <w:p w:rsidR="002A2A1A" w:rsidRDefault="002A2A1A" w:rsidP="002A2A1A"/>
    <w:p w:rsidR="002A2A1A" w:rsidRDefault="002A2A1A" w:rsidP="002A2A1A"/>
    <w:p w:rsidR="009855C2" w:rsidRDefault="009855C2">
      <w:r>
        <w:br w:type="page"/>
      </w:r>
    </w:p>
    <w:p w:rsidR="00D07F00" w:rsidRDefault="00D07F00" w:rsidP="00D07F00">
      <w:pPr>
        <w:pStyle w:val="Heading1"/>
      </w:pPr>
      <w:bookmarkStart w:id="769" w:name="_Toc424722565"/>
      <w:r>
        <w:lastRenderedPageBreak/>
        <w:t xml:space="preserve">Consolidated </w:t>
      </w:r>
      <w:r w:rsidRPr="006441EE">
        <w:t>No</w:t>
      </w:r>
      <w:r>
        <w:t>tes to the financial statements</w:t>
      </w:r>
      <w:bookmarkEnd w:id="769"/>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D6788E" w:rsidRDefault="00B74B94" w:rsidP="002A2A1A">
      <w:pPr>
        <w:ind w:firstLine="720"/>
      </w:pPr>
      <w:r w:rsidRPr="005401CF">
        <w:t>Reconciliation of the carrying amount at the beginning and end of the period:</w:t>
      </w:r>
    </w:p>
    <w:p w:rsidR="00B74B94" w:rsidRDefault="00B74B94" w:rsidP="007F4C5A"/>
    <w:tbl>
      <w:tblPr>
        <w:tblW w:w="8505" w:type="dxa"/>
        <w:tblInd w:w="817" w:type="dxa"/>
        <w:tblLayout w:type="fixed"/>
        <w:tblLook w:val="0000" w:firstRow="0" w:lastRow="0" w:firstColumn="0" w:lastColumn="0" w:noHBand="0" w:noVBand="0"/>
      </w:tblPr>
      <w:tblGrid>
        <w:gridCol w:w="5245"/>
        <w:gridCol w:w="1417"/>
        <w:gridCol w:w="993"/>
        <w:gridCol w:w="850"/>
      </w:tblGrid>
      <w:tr w:rsidR="00B74B94" w:rsidRPr="00A02DC5" w:rsidTr="00E5681F">
        <w:tc>
          <w:tcPr>
            <w:tcW w:w="5245" w:type="dxa"/>
            <w:shd w:val="clear" w:color="auto" w:fill="auto"/>
          </w:tcPr>
          <w:p w:rsidR="00B74B94" w:rsidRPr="005401CF" w:rsidRDefault="00B74B94" w:rsidP="007F4C5A">
            <w:pPr>
              <w:pStyle w:val="Heading3"/>
              <w:rPr>
                <w:rFonts w:asciiTheme="minorHAnsi" w:hAnsiTheme="minorHAnsi"/>
                <w:b/>
              </w:rPr>
            </w:pPr>
            <w:bookmarkStart w:id="770" w:name="_Toc424722566"/>
            <w:r w:rsidRPr="005401CF">
              <w:rPr>
                <w:rFonts w:asciiTheme="minorHAnsi" w:hAnsiTheme="minorHAnsi"/>
                <w:b/>
              </w:rPr>
              <w:t xml:space="preserve">Group </w:t>
            </w:r>
            <w:r w:rsidR="00CB20EE">
              <w:rPr>
                <w:rFonts w:asciiTheme="minorHAnsi" w:hAnsiTheme="minorHAnsi"/>
                <w:b/>
              </w:rPr>
              <w:t>2016</w:t>
            </w:r>
            <w:bookmarkEnd w:id="770"/>
          </w:p>
        </w:tc>
        <w:tc>
          <w:tcPr>
            <w:tcW w:w="1417" w:type="dxa"/>
            <w:shd w:val="clear" w:color="auto" w:fill="auto"/>
            <w:vAlign w:val="bottom"/>
          </w:tcPr>
          <w:p w:rsidR="00B74B94" w:rsidRPr="005401CF" w:rsidRDefault="00B74B94" w:rsidP="00E5681F">
            <w:pPr>
              <w:pStyle w:val="Heading3"/>
              <w:jc w:val="right"/>
              <w:rPr>
                <w:rFonts w:asciiTheme="minorHAnsi" w:hAnsiTheme="minorHAnsi"/>
                <w:b/>
              </w:rPr>
            </w:pPr>
            <w:bookmarkStart w:id="771" w:name="_Toc424722567"/>
            <w:r>
              <w:rPr>
                <w:rFonts w:asciiTheme="minorHAnsi" w:hAnsiTheme="minorHAnsi"/>
                <w:b/>
              </w:rPr>
              <w:t>Software</w:t>
            </w:r>
            <w:bookmarkEnd w:id="771"/>
          </w:p>
        </w:tc>
        <w:tc>
          <w:tcPr>
            <w:tcW w:w="993" w:type="dxa"/>
            <w:shd w:val="clear" w:color="auto" w:fill="auto"/>
            <w:vAlign w:val="bottom"/>
          </w:tcPr>
          <w:p w:rsidR="00B74B94" w:rsidRPr="005401CF" w:rsidRDefault="00B74B94" w:rsidP="00E5681F">
            <w:pPr>
              <w:pStyle w:val="Heading3"/>
              <w:jc w:val="right"/>
              <w:rPr>
                <w:rFonts w:asciiTheme="minorHAnsi" w:hAnsiTheme="minorHAnsi"/>
                <w:b/>
              </w:rPr>
            </w:pPr>
            <w:bookmarkStart w:id="772" w:name="_Toc424722568"/>
            <w:r>
              <w:rPr>
                <w:rFonts w:asciiTheme="minorHAnsi" w:hAnsiTheme="minorHAnsi"/>
                <w:b/>
              </w:rPr>
              <w:t>Licenses</w:t>
            </w:r>
            <w:bookmarkEnd w:id="772"/>
          </w:p>
        </w:tc>
        <w:tc>
          <w:tcPr>
            <w:tcW w:w="850" w:type="dxa"/>
            <w:shd w:val="clear" w:color="auto" w:fill="auto"/>
            <w:vAlign w:val="bottom"/>
          </w:tcPr>
          <w:p w:rsidR="00B74B94" w:rsidRPr="005401CF" w:rsidRDefault="00B74B94" w:rsidP="00E5681F">
            <w:pPr>
              <w:pStyle w:val="Heading3"/>
              <w:jc w:val="right"/>
              <w:rPr>
                <w:rFonts w:asciiTheme="minorHAnsi" w:hAnsiTheme="minorHAnsi"/>
                <w:b/>
              </w:rPr>
            </w:pPr>
            <w:bookmarkStart w:id="773" w:name="_Toc424722569"/>
            <w:r w:rsidRPr="005401CF">
              <w:rPr>
                <w:rFonts w:asciiTheme="minorHAnsi" w:hAnsiTheme="minorHAnsi"/>
                <w:b/>
              </w:rPr>
              <w:t>Total</w:t>
            </w:r>
            <w:bookmarkEnd w:id="773"/>
          </w:p>
        </w:tc>
      </w:tr>
      <w:tr w:rsidR="00B74B94" w:rsidRPr="00A02DC5" w:rsidTr="002A2A1A">
        <w:tc>
          <w:tcPr>
            <w:tcW w:w="5245" w:type="dxa"/>
            <w:shd w:val="clear" w:color="auto" w:fill="auto"/>
          </w:tcPr>
          <w:p w:rsidR="00B74B94" w:rsidRPr="005401CF" w:rsidRDefault="00B74B94" w:rsidP="007F4C5A">
            <w:pPr>
              <w:pStyle w:val="Heading3"/>
              <w:rPr>
                <w:rFonts w:asciiTheme="minorHAnsi" w:hAnsiTheme="minorHAnsi"/>
                <w:b/>
              </w:rPr>
            </w:pPr>
          </w:p>
        </w:tc>
        <w:tc>
          <w:tcPr>
            <w:tcW w:w="1417" w:type="dxa"/>
            <w:shd w:val="clear" w:color="auto" w:fill="auto"/>
          </w:tcPr>
          <w:p w:rsidR="00B74B94" w:rsidRPr="005401CF" w:rsidRDefault="00B74B94" w:rsidP="007F4C5A">
            <w:pPr>
              <w:pStyle w:val="Heading3"/>
              <w:jc w:val="right"/>
              <w:rPr>
                <w:rFonts w:asciiTheme="minorHAnsi" w:hAnsiTheme="minorHAnsi"/>
              </w:rPr>
            </w:pPr>
            <w:bookmarkStart w:id="774" w:name="_Toc424722570"/>
            <w:r w:rsidRPr="005401CF">
              <w:rPr>
                <w:rFonts w:asciiTheme="minorHAnsi" w:hAnsiTheme="minorHAnsi"/>
              </w:rPr>
              <w:t>$000</w:t>
            </w:r>
            <w:bookmarkEnd w:id="774"/>
          </w:p>
        </w:tc>
        <w:tc>
          <w:tcPr>
            <w:tcW w:w="993" w:type="dxa"/>
            <w:shd w:val="clear" w:color="auto" w:fill="auto"/>
          </w:tcPr>
          <w:p w:rsidR="00B74B94" w:rsidRPr="005401CF" w:rsidRDefault="00B74B94" w:rsidP="007F4C5A">
            <w:pPr>
              <w:pStyle w:val="Heading3"/>
              <w:jc w:val="right"/>
              <w:rPr>
                <w:rFonts w:asciiTheme="minorHAnsi" w:hAnsiTheme="minorHAnsi"/>
              </w:rPr>
            </w:pPr>
            <w:bookmarkStart w:id="775" w:name="_Toc424722571"/>
            <w:r w:rsidRPr="005401CF">
              <w:rPr>
                <w:rFonts w:asciiTheme="minorHAnsi" w:hAnsiTheme="minorHAnsi"/>
              </w:rPr>
              <w:t>$000</w:t>
            </w:r>
            <w:bookmarkEnd w:id="775"/>
          </w:p>
        </w:tc>
        <w:tc>
          <w:tcPr>
            <w:tcW w:w="850" w:type="dxa"/>
            <w:shd w:val="clear" w:color="auto" w:fill="auto"/>
          </w:tcPr>
          <w:p w:rsidR="00B74B94" w:rsidRPr="005401CF" w:rsidRDefault="00B74B94" w:rsidP="007F4C5A">
            <w:pPr>
              <w:pStyle w:val="Heading3"/>
              <w:jc w:val="right"/>
              <w:rPr>
                <w:rFonts w:asciiTheme="minorHAnsi" w:hAnsiTheme="minorHAnsi"/>
              </w:rPr>
            </w:pPr>
            <w:bookmarkStart w:id="776" w:name="_Toc424722572"/>
            <w:r w:rsidRPr="005401CF">
              <w:rPr>
                <w:rFonts w:asciiTheme="minorHAnsi" w:hAnsiTheme="minorHAnsi"/>
              </w:rPr>
              <w:t>$000</w:t>
            </w:r>
            <w:bookmarkEnd w:id="776"/>
          </w:p>
        </w:tc>
      </w:tr>
      <w:tr w:rsidR="00B74B94" w:rsidRPr="00A02DC5" w:rsidTr="002A2A1A">
        <w:tc>
          <w:tcPr>
            <w:tcW w:w="5245" w:type="dxa"/>
            <w:shd w:val="clear" w:color="auto" w:fill="auto"/>
            <w:vAlign w:val="center"/>
          </w:tcPr>
          <w:p w:rsidR="00B74B94" w:rsidRPr="005401CF" w:rsidRDefault="00B74B94" w:rsidP="007F4C5A">
            <w:pPr>
              <w:pStyle w:val="Heading3"/>
              <w:rPr>
                <w:rFonts w:asciiTheme="minorHAnsi" w:hAnsiTheme="minorHAnsi"/>
              </w:rPr>
            </w:pPr>
            <w:bookmarkStart w:id="777" w:name="_Toc424722573"/>
            <w:r w:rsidRPr="005401CF">
              <w:rPr>
                <w:rFonts w:asciiTheme="minorHAnsi" w:hAnsiTheme="minorHAnsi"/>
              </w:rPr>
              <w:t>Opening balance</w:t>
            </w:r>
            <w:bookmarkEnd w:id="777"/>
          </w:p>
        </w:tc>
        <w:tc>
          <w:tcPr>
            <w:tcW w:w="1417" w:type="dxa"/>
            <w:shd w:val="clear" w:color="auto" w:fill="auto"/>
            <w:vAlign w:val="center"/>
          </w:tcPr>
          <w:p w:rsidR="00B74B94" w:rsidRPr="005401CF" w:rsidRDefault="00B74B94" w:rsidP="007F4C5A">
            <w:pPr>
              <w:pStyle w:val="Heading3"/>
              <w:jc w:val="right"/>
              <w:rPr>
                <w:rFonts w:asciiTheme="minorHAnsi" w:hAnsiTheme="minorHAnsi"/>
              </w:rPr>
            </w:pPr>
            <w:bookmarkStart w:id="778" w:name="_Toc424722574"/>
            <w:r w:rsidRPr="005401CF">
              <w:rPr>
                <w:rFonts w:asciiTheme="minorHAnsi" w:hAnsiTheme="minorHAnsi"/>
              </w:rPr>
              <w:t>X</w:t>
            </w:r>
            <w:bookmarkEnd w:id="778"/>
          </w:p>
        </w:tc>
        <w:tc>
          <w:tcPr>
            <w:tcW w:w="993" w:type="dxa"/>
            <w:shd w:val="clear" w:color="auto" w:fill="auto"/>
            <w:vAlign w:val="center"/>
          </w:tcPr>
          <w:p w:rsidR="00B74B94" w:rsidRPr="005401CF" w:rsidRDefault="00B74B94" w:rsidP="007F4C5A">
            <w:pPr>
              <w:pStyle w:val="Heading3"/>
              <w:jc w:val="right"/>
              <w:rPr>
                <w:rFonts w:asciiTheme="minorHAnsi" w:hAnsiTheme="minorHAnsi"/>
              </w:rPr>
            </w:pPr>
            <w:bookmarkStart w:id="779" w:name="_Toc424722575"/>
            <w:r w:rsidRPr="005401CF">
              <w:rPr>
                <w:rFonts w:asciiTheme="minorHAnsi" w:hAnsiTheme="minorHAnsi"/>
              </w:rPr>
              <w:t>X</w:t>
            </w:r>
            <w:bookmarkEnd w:id="779"/>
          </w:p>
        </w:tc>
        <w:tc>
          <w:tcPr>
            <w:tcW w:w="850" w:type="dxa"/>
            <w:shd w:val="clear" w:color="auto" w:fill="auto"/>
            <w:vAlign w:val="center"/>
          </w:tcPr>
          <w:p w:rsidR="00B74B94" w:rsidRPr="005401CF" w:rsidRDefault="00B74B94" w:rsidP="007F4C5A">
            <w:pPr>
              <w:pStyle w:val="Heading3"/>
              <w:jc w:val="right"/>
              <w:rPr>
                <w:rFonts w:asciiTheme="minorHAnsi" w:hAnsiTheme="minorHAnsi"/>
              </w:rPr>
            </w:pPr>
            <w:bookmarkStart w:id="780" w:name="_Toc424722576"/>
            <w:r w:rsidRPr="005401CF">
              <w:rPr>
                <w:rFonts w:asciiTheme="minorHAnsi" w:hAnsiTheme="minorHAnsi"/>
              </w:rPr>
              <w:t>X</w:t>
            </w:r>
            <w:bookmarkEnd w:id="780"/>
          </w:p>
        </w:tc>
      </w:tr>
      <w:tr w:rsidR="00B74B94" w:rsidRPr="00A02DC5" w:rsidTr="002A2A1A">
        <w:tc>
          <w:tcPr>
            <w:tcW w:w="5245" w:type="dxa"/>
            <w:shd w:val="clear" w:color="auto" w:fill="auto"/>
            <w:vAlign w:val="center"/>
          </w:tcPr>
          <w:p w:rsidR="00B74B94" w:rsidRPr="005401CF" w:rsidRDefault="00B74B94" w:rsidP="007F4C5A">
            <w:pPr>
              <w:pStyle w:val="Heading3"/>
              <w:rPr>
                <w:rFonts w:asciiTheme="minorHAnsi" w:hAnsiTheme="minorHAnsi"/>
              </w:rPr>
            </w:pPr>
            <w:bookmarkStart w:id="781" w:name="_Toc424722577"/>
            <w:r w:rsidRPr="005401CF">
              <w:rPr>
                <w:rFonts w:asciiTheme="minorHAnsi" w:hAnsiTheme="minorHAnsi"/>
              </w:rPr>
              <w:t>Additions</w:t>
            </w:r>
            <w:bookmarkEnd w:id="781"/>
          </w:p>
        </w:tc>
        <w:tc>
          <w:tcPr>
            <w:tcW w:w="1417" w:type="dxa"/>
            <w:shd w:val="clear" w:color="auto" w:fill="auto"/>
            <w:vAlign w:val="center"/>
          </w:tcPr>
          <w:p w:rsidR="00B74B94" w:rsidRPr="005401CF" w:rsidRDefault="00B74B94" w:rsidP="007F4C5A">
            <w:pPr>
              <w:pStyle w:val="Heading3"/>
              <w:jc w:val="right"/>
              <w:rPr>
                <w:rFonts w:asciiTheme="minorHAnsi" w:hAnsiTheme="minorHAnsi"/>
              </w:rPr>
            </w:pPr>
            <w:bookmarkStart w:id="782" w:name="_Toc424722578"/>
            <w:r w:rsidRPr="005401CF">
              <w:rPr>
                <w:rFonts w:asciiTheme="minorHAnsi" w:hAnsiTheme="minorHAnsi"/>
              </w:rPr>
              <w:t>X</w:t>
            </w:r>
            <w:bookmarkEnd w:id="782"/>
          </w:p>
        </w:tc>
        <w:tc>
          <w:tcPr>
            <w:tcW w:w="993" w:type="dxa"/>
            <w:shd w:val="clear" w:color="auto" w:fill="auto"/>
            <w:vAlign w:val="center"/>
          </w:tcPr>
          <w:p w:rsidR="00B74B94" w:rsidRPr="005401CF" w:rsidRDefault="00B74B94" w:rsidP="007F4C5A">
            <w:pPr>
              <w:pStyle w:val="Heading3"/>
              <w:jc w:val="right"/>
              <w:rPr>
                <w:rFonts w:asciiTheme="minorHAnsi" w:hAnsiTheme="minorHAnsi"/>
              </w:rPr>
            </w:pPr>
            <w:bookmarkStart w:id="783" w:name="_Toc424722579"/>
            <w:r w:rsidRPr="005401CF">
              <w:rPr>
                <w:rFonts w:asciiTheme="minorHAnsi" w:hAnsiTheme="minorHAnsi"/>
              </w:rPr>
              <w:t>X</w:t>
            </w:r>
            <w:bookmarkEnd w:id="783"/>
          </w:p>
        </w:tc>
        <w:tc>
          <w:tcPr>
            <w:tcW w:w="850" w:type="dxa"/>
            <w:shd w:val="clear" w:color="auto" w:fill="auto"/>
            <w:vAlign w:val="center"/>
          </w:tcPr>
          <w:p w:rsidR="00B74B94" w:rsidRPr="005401CF" w:rsidRDefault="00B74B94" w:rsidP="007F4C5A">
            <w:pPr>
              <w:pStyle w:val="Heading3"/>
              <w:jc w:val="right"/>
              <w:rPr>
                <w:rFonts w:asciiTheme="minorHAnsi" w:hAnsiTheme="minorHAnsi"/>
              </w:rPr>
            </w:pPr>
            <w:bookmarkStart w:id="784" w:name="_Toc424722580"/>
            <w:r w:rsidRPr="005401CF">
              <w:rPr>
                <w:rFonts w:asciiTheme="minorHAnsi" w:hAnsiTheme="minorHAnsi"/>
              </w:rPr>
              <w:t>X</w:t>
            </w:r>
            <w:bookmarkEnd w:id="784"/>
          </w:p>
        </w:tc>
      </w:tr>
      <w:tr w:rsidR="00B74B94" w:rsidRPr="00A02DC5" w:rsidTr="002A2A1A">
        <w:tc>
          <w:tcPr>
            <w:tcW w:w="5245" w:type="dxa"/>
            <w:shd w:val="clear" w:color="auto" w:fill="auto"/>
            <w:vAlign w:val="center"/>
          </w:tcPr>
          <w:p w:rsidR="00B74B94" w:rsidRPr="005401CF" w:rsidRDefault="00B74B94" w:rsidP="007F4C5A">
            <w:pPr>
              <w:pStyle w:val="Heading3"/>
              <w:rPr>
                <w:rFonts w:asciiTheme="minorHAnsi" w:hAnsiTheme="minorHAnsi"/>
              </w:rPr>
            </w:pPr>
            <w:bookmarkStart w:id="785" w:name="_Toc424722581"/>
            <w:r w:rsidRPr="005401CF">
              <w:rPr>
                <w:rFonts w:asciiTheme="minorHAnsi" w:hAnsiTheme="minorHAnsi"/>
              </w:rPr>
              <w:t>Disposals</w:t>
            </w:r>
            <w:bookmarkEnd w:id="785"/>
          </w:p>
        </w:tc>
        <w:tc>
          <w:tcPr>
            <w:tcW w:w="1417" w:type="dxa"/>
            <w:shd w:val="clear" w:color="auto" w:fill="auto"/>
            <w:vAlign w:val="center"/>
          </w:tcPr>
          <w:p w:rsidR="00B74B94" w:rsidRPr="005401CF" w:rsidRDefault="00B74B94" w:rsidP="007F4C5A">
            <w:pPr>
              <w:pStyle w:val="Heading3"/>
              <w:jc w:val="right"/>
              <w:rPr>
                <w:rFonts w:asciiTheme="minorHAnsi" w:hAnsiTheme="minorHAnsi"/>
              </w:rPr>
            </w:pPr>
            <w:bookmarkStart w:id="786" w:name="_Toc424722582"/>
            <w:r w:rsidRPr="005401CF">
              <w:rPr>
                <w:rFonts w:asciiTheme="minorHAnsi" w:hAnsiTheme="minorHAnsi"/>
              </w:rPr>
              <w:t>X</w:t>
            </w:r>
            <w:bookmarkEnd w:id="786"/>
          </w:p>
        </w:tc>
        <w:tc>
          <w:tcPr>
            <w:tcW w:w="993" w:type="dxa"/>
            <w:shd w:val="clear" w:color="auto" w:fill="auto"/>
            <w:vAlign w:val="center"/>
          </w:tcPr>
          <w:p w:rsidR="00B74B94" w:rsidRPr="005401CF" w:rsidRDefault="00B74B94" w:rsidP="007F4C5A">
            <w:pPr>
              <w:pStyle w:val="Heading3"/>
              <w:jc w:val="right"/>
              <w:rPr>
                <w:rFonts w:asciiTheme="minorHAnsi" w:hAnsiTheme="minorHAnsi"/>
              </w:rPr>
            </w:pPr>
            <w:bookmarkStart w:id="787" w:name="_Toc424722583"/>
            <w:r w:rsidRPr="005401CF">
              <w:rPr>
                <w:rFonts w:asciiTheme="minorHAnsi" w:hAnsiTheme="minorHAnsi"/>
              </w:rPr>
              <w:t>X</w:t>
            </w:r>
            <w:bookmarkEnd w:id="787"/>
          </w:p>
        </w:tc>
        <w:tc>
          <w:tcPr>
            <w:tcW w:w="850" w:type="dxa"/>
            <w:shd w:val="clear" w:color="auto" w:fill="auto"/>
            <w:vAlign w:val="center"/>
          </w:tcPr>
          <w:p w:rsidR="00B74B94" w:rsidRPr="005401CF" w:rsidRDefault="00B74B94" w:rsidP="007F4C5A">
            <w:pPr>
              <w:pStyle w:val="Heading3"/>
              <w:jc w:val="right"/>
              <w:rPr>
                <w:rFonts w:asciiTheme="minorHAnsi" w:hAnsiTheme="minorHAnsi"/>
              </w:rPr>
            </w:pPr>
            <w:bookmarkStart w:id="788" w:name="_Toc424722584"/>
            <w:r w:rsidRPr="005401CF">
              <w:rPr>
                <w:rFonts w:asciiTheme="minorHAnsi" w:hAnsiTheme="minorHAnsi"/>
              </w:rPr>
              <w:t>X</w:t>
            </w:r>
            <w:bookmarkEnd w:id="788"/>
          </w:p>
        </w:tc>
      </w:tr>
      <w:tr w:rsidR="00B74B94" w:rsidRPr="00A02DC5" w:rsidTr="00D07F00">
        <w:tc>
          <w:tcPr>
            <w:tcW w:w="5245" w:type="dxa"/>
            <w:shd w:val="clear" w:color="auto" w:fill="auto"/>
            <w:vAlign w:val="center"/>
          </w:tcPr>
          <w:p w:rsidR="00B74B94" w:rsidRPr="005401CF" w:rsidRDefault="00B74B94" w:rsidP="007F4C5A">
            <w:pPr>
              <w:pStyle w:val="Heading3"/>
              <w:rPr>
                <w:rFonts w:asciiTheme="minorHAnsi" w:hAnsiTheme="minorHAnsi"/>
              </w:rPr>
            </w:pPr>
            <w:bookmarkStart w:id="789" w:name="_Toc424722585"/>
            <w:r>
              <w:rPr>
                <w:rFonts w:asciiTheme="minorHAnsi" w:hAnsiTheme="minorHAnsi"/>
              </w:rPr>
              <w:t>Amortisation</w:t>
            </w:r>
            <w:bookmarkEnd w:id="789"/>
          </w:p>
        </w:tc>
        <w:tc>
          <w:tcPr>
            <w:tcW w:w="1417" w:type="dxa"/>
            <w:shd w:val="clear" w:color="auto" w:fill="auto"/>
            <w:vAlign w:val="center"/>
          </w:tcPr>
          <w:p w:rsidR="00B74B94" w:rsidRPr="005401CF" w:rsidRDefault="00B74B94" w:rsidP="007F4C5A">
            <w:pPr>
              <w:pStyle w:val="Heading3"/>
              <w:jc w:val="right"/>
              <w:rPr>
                <w:rFonts w:asciiTheme="minorHAnsi" w:hAnsiTheme="minorHAnsi"/>
              </w:rPr>
            </w:pPr>
            <w:bookmarkStart w:id="790" w:name="_Toc424722586"/>
            <w:r w:rsidRPr="005401CF">
              <w:rPr>
                <w:rFonts w:asciiTheme="minorHAnsi" w:hAnsiTheme="minorHAnsi"/>
              </w:rPr>
              <w:t>X</w:t>
            </w:r>
            <w:bookmarkEnd w:id="790"/>
          </w:p>
        </w:tc>
        <w:tc>
          <w:tcPr>
            <w:tcW w:w="993" w:type="dxa"/>
            <w:shd w:val="clear" w:color="auto" w:fill="auto"/>
            <w:vAlign w:val="center"/>
          </w:tcPr>
          <w:p w:rsidR="00B74B94" w:rsidRPr="005401CF" w:rsidRDefault="00B74B94" w:rsidP="007F4C5A">
            <w:pPr>
              <w:pStyle w:val="Heading3"/>
              <w:jc w:val="right"/>
              <w:rPr>
                <w:rFonts w:asciiTheme="minorHAnsi" w:hAnsiTheme="minorHAnsi"/>
              </w:rPr>
            </w:pPr>
            <w:bookmarkStart w:id="791" w:name="_Toc424722587"/>
            <w:r w:rsidRPr="005401CF">
              <w:rPr>
                <w:rFonts w:asciiTheme="minorHAnsi" w:hAnsiTheme="minorHAnsi"/>
              </w:rPr>
              <w:t>X</w:t>
            </w:r>
            <w:bookmarkEnd w:id="791"/>
          </w:p>
        </w:tc>
        <w:tc>
          <w:tcPr>
            <w:tcW w:w="850" w:type="dxa"/>
            <w:shd w:val="clear" w:color="auto" w:fill="auto"/>
            <w:vAlign w:val="center"/>
          </w:tcPr>
          <w:p w:rsidR="00B74B94" w:rsidRPr="005401CF" w:rsidRDefault="00B74B94" w:rsidP="007F4C5A">
            <w:pPr>
              <w:pStyle w:val="Heading3"/>
              <w:jc w:val="right"/>
              <w:rPr>
                <w:rFonts w:asciiTheme="minorHAnsi" w:hAnsiTheme="minorHAnsi"/>
              </w:rPr>
            </w:pPr>
            <w:bookmarkStart w:id="792" w:name="_Toc424722588"/>
            <w:r w:rsidRPr="005401CF">
              <w:rPr>
                <w:rFonts w:asciiTheme="minorHAnsi" w:hAnsiTheme="minorHAnsi"/>
              </w:rPr>
              <w:t>X</w:t>
            </w:r>
            <w:bookmarkEnd w:id="792"/>
          </w:p>
        </w:tc>
      </w:tr>
      <w:tr w:rsidR="00B74B94" w:rsidRPr="00A02DC5" w:rsidTr="00D07F00">
        <w:tc>
          <w:tcPr>
            <w:tcW w:w="5245" w:type="dxa"/>
            <w:shd w:val="clear" w:color="auto" w:fill="auto"/>
            <w:vAlign w:val="center"/>
          </w:tcPr>
          <w:p w:rsidR="00B74B94" w:rsidRPr="005401CF" w:rsidRDefault="00B74B94" w:rsidP="007F4C5A">
            <w:pPr>
              <w:pStyle w:val="Heading3"/>
              <w:rPr>
                <w:rFonts w:asciiTheme="minorHAnsi" w:hAnsiTheme="minorHAnsi"/>
              </w:rPr>
            </w:pPr>
            <w:bookmarkStart w:id="793" w:name="_Toc424722589"/>
            <w:r>
              <w:rPr>
                <w:rFonts w:asciiTheme="minorHAnsi" w:hAnsiTheme="minorHAnsi"/>
              </w:rPr>
              <w:t>Closing balance</w:t>
            </w:r>
            <w:bookmarkEnd w:id="793"/>
          </w:p>
        </w:tc>
        <w:tc>
          <w:tcPr>
            <w:tcW w:w="1417" w:type="dxa"/>
            <w:shd w:val="clear" w:color="auto" w:fill="auto"/>
            <w:vAlign w:val="center"/>
          </w:tcPr>
          <w:p w:rsidR="00B74B94" w:rsidRPr="005401CF" w:rsidRDefault="00B74B94" w:rsidP="007F4C5A">
            <w:pPr>
              <w:pStyle w:val="Heading3"/>
              <w:jc w:val="right"/>
              <w:rPr>
                <w:rFonts w:asciiTheme="minorHAnsi" w:hAnsiTheme="minorHAnsi"/>
              </w:rPr>
            </w:pPr>
            <w:bookmarkStart w:id="794" w:name="_Toc424722590"/>
            <w:r w:rsidRPr="005401CF">
              <w:rPr>
                <w:rFonts w:asciiTheme="minorHAnsi" w:hAnsiTheme="minorHAnsi"/>
              </w:rPr>
              <w:t>XX</w:t>
            </w:r>
            <w:bookmarkEnd w:id="794"/>
          </w:p>
        </w:tc>
        <w:tc>
          <w:tcPr>
            <w:tcW w:w="993" w:type="dxa"/>
            <w:shd w:val="clear" w:color="auto" w:fill="auto"/>
            <w:vAlign w:val="center"/>
          </w:tcPr>
          <w:p w:rsidR="00B74B94" w:rsidRPr="005401CF" w:rsidRDefault="00B74B94" w:rsidP="007F4C5A">
            <w:pPr>
              <w:pStyle w:val="Heading3"/>
              <w:jc w:val="right"/>
              <w:rPr>
                <w:rFonts w:asciiTheme="minorHAnsi" w:hAnsiTheme="minorHAnsi"/>
              </w:rPr>
            </w:pPr>
            <w:bookmarkStart w:id="795" w:name="_Toc424722591"/>
            <w:r w:rsidRPr="005401CF">
              <w:rPr>
                <w:rFonts w:asciiTheme="minorHAnsi" w:hAnsiTheme="minorHAnsi"/>
              </w:rPr>
              <w:t>XX</w:t>
            </w:r>
            <w:bookmarkEnd w:id="795"/>
          </w:p>
        </w:tc>
        <w:tc>
          <w:tcPr>
            <w:tcW w:w="850" w:type="dxa"/>
            <w:shd w:val="clear" w:color="auto" w:fill="auto"/>
            <w:vAlign w:val="center"/>
          </w:tcPr>
          <w:p w:rsidR="00B74B94" w:rsidRPr="005401CF" w:rsidRDefault="00B74B94" w:rsidP="007F4C5A">
            <w:pPr>
              <w:pStyle w:val="Heading3"/>
              <w:jc w:val="right"/>
              <w:rPr>
                <w:rFonts w:asciiTheme="minorHAnsi" w:hAnsiTheme="minorHAnsi"/>
              </w:rPr>
            </w:pPr>
            <w:bookmarkStart w:id="796" w:name="_Toc424722592"/>
            <w:r w:rsidRPr="005401CF">
              <w:rPr>
                <w:rFonts w:asciiTheme="minorHAnsi" w:hAnsiTheme="minorHAnsi"/>
              </w:rPr>
              <w:t>XX</w:t>
            </w:r>
            <w:bookmarkEnd w:id="796"/>
          </w:p>
        </w:tc>
      </w:tr>
    </w:tbl>
    <w:p w:rsidR="00D6788E" w:rsidRDefault="00D6788E" w:rsidP="007F4C5A">
      <w:pPr>
        <w:rPr>
          <w:b/>
        </w:rPr>
      </w:pPr>
    </w:p>
    <w:p w:rsidR="008018B9" w:rsidRDefault="00BE7C22" w:rsidP="008A2679">
      <w:pPr>
        <w:pStyle w:val="BodyText"/>
        <w:numPr>
          <w:ilvl w:val="0"/>
          <w:numId w:val="4"/>
        </w:numPr>
        <w:ind w:left="0" w:firstLine="0"/>
        <w:rPr>
          <w:b/>
        </w:rPr>
      </w:pPr>
      <w:r w:rsidRPr="008018B9">
        <w:rPr>
          <w:b/>
        </w:rPr>
        <w:t>Property plant and equipment</w:t>
      </w:r>
    </w:p>
    <w:tbl>
      <w:tblPr>
        <w:tblW w:w="9322" w:type="dxa"/>
        <w:tblLayout w:type="fixed"/>
        <w:tblLook w:val="0000" w:firstRow="0" w:lastRow="0" w:firstColumn="0" w:lastColumn="0" w:noHBand="0" w:noVBand="0"/>
      </w:tblPr>
      <w:tblGrid>
        <w:gridCol w:w="1668"/>
        <w:gridCol w:w="708"/>
        <w:gridCol w:w="1134"/>
        <w:gridCol w:w="993"/>
        <w:gridCol w:w="1275"/>
        <w:gridCol w:w="1276"/>
        <w:gridCol w:w="1276"/>
        <w:gridCol w:w="992"/>
      </w:tblGrid>
      <w:tr w:rsidR="008018B9" w:rsidRPr="009146B7" w:rsidTr="009855C2">
        <w:tc>
          <w:tcPr>
            <w:tcW w:w="1668" w:type="dxa"/>
            <w:shd w:val="clear" w:color="auto" w:fill="auto"/>
          </w:tcPr>
          <w:p w:rsidR="008018B9" w:rsidRPr="005401CF" w:rsidRDefault="008018B9" w:rsidP="007F4C5A">
            <w:pPr>
              <w:pStyle w:val="Heading3"/>
              <w:rPr>
                <w:rFonts w:asciiTheme="minorHAnsi" w:hAnsiTheme="minorHAnsi"/>
                <w:b/>
              </w:rPr>
            </w:pPr>
            <w:bookmarkStart w:id="797" w:name="_Toc422310119"/>
            <w:bookmarkStart w:id="798" w:name="_Toc422311299"/>
            <w:bookmarkStart w:id="799" w:name="_Toc424722593"/>
            <w:r w:rsidRPr="005401CF">
              <w:rPr>
                <w:rFonts w:asciiTheme="minorHAnsi" w:hAnsiTheme="minorHAnsi"/>
                <w:b/>
              </w:rPr>
              <w:t>G</w:t>
            </w:r>
            <w:r w:rsidR="005401CF">
              <w:rPr>
                <w:rFonts w:asciiTheme="minorHAnsi" w:hAnsiTheme="minorHAnsi"/>
                <w:b/>
              </w:rPr>
              <w:t>roup</w:t>
            </w:r>
            <w:r w:rsidRPr="005401CF">
              <w:rPr>
                <w:rFonts w:asciiTheme="minorHAnsi" w:hAnsiTheme="minorHAnsi"/>
                <w:b/>
              </w:rPr>
              <w:t xml:space="preserve"> </w:t>
            </w:r>
            <w:r w:rsidR="00CB20EE">
              <w:rPr>
                <w:rFonts w:asciiTheme="minorHAnsi" w:hAnsiTheme="minorHAnsi"/>
                <w:b/>
              </w:rPr>
              <w:t>2016</w:t>
            </w:r>
            <w:bookmarkEnd w:id="797"/>
            <w:bookmarkEnd w:id="798"/>
            <w:bookmarkEnd w:id="799"/>
          </w:p>
        </w:tc>
        <w:tc>
          <w:tcPr>
            <w:tcW w:w="708" w:type="dxa"/>
            <w:shd w:val="clear" w:color="auto" w:fill="auto"/>
            <w:vAlign w:val="bottom"/>
          </w:tcPr>
          <w:p w:rsidR="008018B9" w:rsidRPr="005401CF" w:rsidRDefault="008018B9" w:rsidP="009855C2">
            <w:pPr>
              <w:pStyle w:val="Heading3"/>
              <w:jc w:val="right"/>
              <w:rPr>
                <w:rFonts w:asciiTheme="minorHAnsi" w:hAnsiTheme="minorHAnsi"/>
                <w:b/>
              </w:rPr>
            </w:pPr>
            <w:bookmarkStart w:id="800" w:name="_Toc422310120"/>
            <w:bookmarkStart w:id="801" w:name="_Toc422311300"/>
            <w:bookmarkStart w:id="802" w:name="_Toc424722594"/>
            <w:r w:rsidRPr="005401CF">
              <w:rPr>
                <w:rFonts w:asciiTheme="minorHAnsi" w:hAnsiTheme="minorHAnsi"/>
                <w:b/>
              </w:rPr>
              <w:t>Land</w:t>
            </w:r>
            <w:bookmarkEnd w:id="800"/>
            <w:bookmarkEnd w:id="801"/>
            <w:bookmarkEnd w:id="802"/>
          </w:p>
        </w:tc>
        <w:tc>
          <w:tcPr>
            <w:tcW w:w="1134" w:type="dxa"/>
            <w:shd w:val="clear" w:color="auto" w:fill="auto"/>
            <w:vAlign w:val="bottom"/>
          </w:tcPr>
          <w:p w:rsidR="008018B9" w:rsidRPr="005401CF" w:rsidRDefault="008018B9" w:rsidP="009855C2">
            <w:pPr>
              <w:pStyle w:val="Heading3"/>
              <w:jc w:val="right"/>
              <w:rPr>
                <w:rFonts w:asciiTheme="minorHAnsi" w:hAnsiTheme="minorHAnsi"/>
                <w:b/>
              </w:rPr>
            </w:pPr>
            <w:bookmarkStart w:id="803" w:name="_Toc422310121"/>
            <w:bookmarkStart w:id="804" w:name="_Toc422311301"/>
            <w:bookmarkStart w:id="805" w:name="_Toc424722595"/>
            <w:r w:rsidRPr="005401CF">
              <w:rPr>
                <w:rFonts w:asciiTheme="minorHAnsi" w:hAnsiTheme="minorHAnsi"/>
                <w:b/>
              </w:rPr>
              <w:t>Buildings</w:t>
            </w:r>
            <w:bookmarkEnd w:id="803"/>
            <w:bookmarkEnd w:id="804"/>
            <w:bookmarkEnd w:id="805"/>
          </w:p>
        </w:tc>
        <w:tc>
          <w:tcPr>
            <w:tcW w:w="993" w:type="dxa"/>
            <w:shd w:val="clear" w:color="auto" w:fill="auto"/>
            <w:vAlign w:val="bottom"/>
          </w:tcPr>
          <w:p w:rsidR="008018B9" w:rsidRPr="005401CF" w:rsidRDefault="008018B9" w:rsidP="009855C2">
            <w:pPr>
              <w:pStyle w:val="Heading3"/>
              <w:jc w:val="right"/>
              <w:rPr>
                <w:rFonts w:asciiTheme="minorHAnsi" w:hAnsiTheme="minorHAnsi"/>
                <w:b/>
              </w:rPr>
            </w:pPr>
            <w:bookmarkStart w:id="806" w:name="_Toc422310122"/>
            <w:bookmarkStart w:id="807" w:name="_Toc422311302"/>
            <w:bookmarkStart w:id="808" w:name="_Toc424722596"/>
            <w:r w:rsidRPr="005401CF">
              <w:rPr>
                <w:rFonts w:asciiTheme="minorHAnsi" w:hAnsiTheme="minorHAnsi"/>
                <w:b/>
              </w:rPr>
              <w:t>Motor Vehicles</w:t>
            </w:r>
            <w:bookmarkEnd w:id="806"/>
            <w:bookmarkEnd w:id="807"/>
            <w:bookmarkEnd w:id="808"/>
          </w:p>
        </w:tc>
        <w:tc>
          <w:tcPr>
            <w:tcW w:w="1275" w:type="dxa"/>
            <w:shd w:val="clear" w:color="auto" w:fill="auto"/>
            <w:vAlign w:val="bottom"/>
          </w:tcPr>
          <w:p w:rsidR="008018B9" w:rsidRPr="005401CF" w:rsidRDefault="005401CF" w:rsidP="009855C2">
            <w:pPr>
              <w:pStyle w:val="Heading3"/>
              <w:jc w:val="right"/>
              <w:rPr>
                <w:rFonts w:asciiTheme="minorHAnsi" w:hAnsiTheme="minorHAnsi"/>
                <w:b/>
              </w:rPr>
            </w:pPr>
            <w:bookmarkStart w:id="809" w:name="_Toc422310123"/>
            <w:bookmarkStart w:id="810" w:name="_Toc422311303"/>
            <w:bookmarkStart w:id="811" w:name="_Toc424722597"/>
            <w:r w:rsidRPr="005401CF">
              <w:rPr>
                <w:rFonts w:asciiTheme="minorHAnsi" w:hAnsiTheme="minorHAnsi"/>
                <w:b/>
              </w:rPr>
              <w:t xml:space="preserve">Sporting </w:t>
            </w:r>
            <w:r w:rsidR="008018B9" w:rsidRPr="005401CF">
              <w:rPr>
                <w:rFonts w:asciiTheme="minorHAnsi" w:hAnsiTheme="minorHAnsi"/>
                <w:b/>
              </w:rPr>
              <w:t>Equipment</w:t>
            </w:r>
            <w:bookmarkEnd w:id="809"/>
            <w:bookmarkEnd w:id="810"/>
            <w:bookmarkEnd w:id="811"/>
          </w:p>
        </w:tc>
        <w:tc>
          <w:tcPr>
            <w:tcW w:w="1276" w:type="dxa"/>
            <w:shd w:val="clear" w:color="auto" w:fill="auto"/>
            <w:vAlign w:val="bottom"/>
          </w:tcPr>
          <w:p w:rsidR="008018B9" w:rsidRPr="005401CF" w:rsidRDefault="005401CF" w:rsidP="009855C2">
            <w:pPr>
              <w:pStyle w:val="Heading3"/>
              <w:jc w:val="right"/>
              <w:rPr>
                <w:rFonts w:asciiTheme="minorHAnsi" w:hAnsiTheme="minorHAnsi"/>
                <w:b/>
              </w:rPr>
            </w:pPr>
            <w:bookmarkStart w:id="812" w:name="_Toc422310124"/>
            <w:bookmarkStart w:id="813" w:name="_Toc422311304"/>
            <w:bookmarkStart w:id="814" w:name="_Toc424722598"/>
            <w:r w:rsidRPr="005401CF">
              <w:rPr>
                <w:rFonts w:asciiTheme="minorHAnsi" w:hAnsiTheme="minorHAnsi"/>
                <w:b/>
              </w:rPr>
              <w:t>Computer E</w:t>
            </w:r>
            <w:r w:rsidR="008018B9" w:rsidRPr="005401CF">
              <w:rPr>
                <w:rFonts w:asciiTheme="minorHAnsi" w:hAnsiTheme="minorHAnsi"/>
                <w:b/>
              </w:rPr>
              <w:t>quipment</w:t>
            </w:r>
            <w:bookmarkEnd w:id="812"/>
            <w:bookmarkEnd w:id="813"/>
            <w:bookmarkEnd w:id="814"/>
          </w:p>
        </w:tc>
        <w:tc>
          <w:tcPr>
            <w:tcW w:w="1276" w:type="dxa"/>
            <w:shd w:val="clear" w:color="auto" w:fill="auto"/>
            <w:vAlign w:val="bottom"/>
          </w:tcPr>
          <w:p w:rsidR="008018B9" w:rsidRPr="005401CF" w:rsidRDefault="005401CF" w:rsidP="009855C2">
            <w:pPr>
              <w:pStyle w:val="Heading3"/>
              <w:jc w:val="right"/>
              <w:rPr>
                <w:rFonts w:asciiTheme="minorHAnsi" w:hAnsiTheme="minorHAnsi"/>
                <w:b/>
              </w:rPr>
            </w:pPr>
            <w:bookmarkStart w:id="815" w:name="_Toc424722599"/>
            <w:r w:rsidRPr="005401CF">
              <w:rPr>
                <w:rFonts w:asciiTheme="minorHAnsi" w:hAnsiTheme="minorHAnsi"/>
                <w:b/>
              </w:rPr>
              <w:t>Office Equipment</w:t>
            </w:r>
            <w:bookmarkEnd w:id="815"/>
          </w:p>
        </w:tc>
        <w:tc>
          <w:tcPr>
            <w:tcW w:w="992" w:type="dxa"/>
            <w:shd w:val="clear" w:color="auto" w:fill="auto"/>
            <w:vAlign w:val="bottom"/>
          </w:tcPr>
          <w:p w:rsidR="008018B9" w:rsidRPr="005401CF" w:rsidRDefault="008018B9" w:rsidP="009855C2">
            <w:pPr>
              <w:pStyle w:val="Heading3"/>
              <w:jc w:val="right"/>
              <w:rPr>
                <w:rFonts w:asciiTheme="minorHAnsi" w:hAnsiTheme="minorHAnsi"/>
                <w:b/>
              </w:rPr>
            </w:pPr>
            <w:bookmarkStart w:id="816" w:name="_Toc422310126"/>
            <w:bookmarkStart w:id="817" w:name="_Toc422311306"/>
            <w:bookmarkStart w:id="818" w:name="_Toc424722600"/>
            <w:r w:rsidRPr="005401CF">
              <w:rPr>
                <w:rFonts w:asciiTheme="minorHAnsi" w:hAnsiTheme="minorHAnsi"/>
                <w:b/>
              </w:rPr>
              <w:t>Total</w:t>
            </w:r>
            <w:bookmarkEnd w:id="816"/>
            <w:bookmarkEnd w:id="817"/>
            <w:bookmarkEnd w:id="818"/>
          </w:p>
        </w:tc>
      </w:tr>
      <w:tr w:rsidR="008018B9" w:rsidRPr="009146B7" w:rsidTr="009855C2">
        <w:tc>
          <w:tcPr>
            <w:tcW w:w="1668" w:type="dxa"/>
            <w:shd w:val="clear" w:color="auto" w:fill="auto"/>
            <w:vAlign w:val="center"/>
          </w:tcPr>
          <w:p w:rsidR="008018B9" w:rsidRPr="005401CF" w:rsidRDefault="008018B9" w:rsidP="007F4C5A">
            <w:pPr>
              <w:pStyle w:val="Heading3"/>
              <w:rPr>
                <w:rFonts w:asciiTheme="minorHAnsi" w:hAnsiTheme="minorHAnsi"/>
              </w:rPr>
            </w:pPr>
          </w:p>
        </w:tc>
        <w:tc>
          <w:tcPr>
            <w:tcW w:w="708" w:type="dxa"/>
            <w:shd w:val="clear" w:color="auto" w:fill="auto"/>
            <w:vAlign w:val="bottom"/>
          </w:tcPr>
          <w:p w:rsidR="008018B9" w:rsidRPr="005401CF" w:rsidRDefault="008018B9" w:rsidP="009855C2">
            <w:pPr>
              <w:pStyle w:val="Heading3"/>
              <w:jc w:val="right"/>
              <w:rPr>
                <w:rFonts w:asciiTheme="minorHAnsi" w:hAnsiTheme="minorHAnsi"/>
                <w:bCs w:val="0"/>
              </w:rPr>
            </w:pPr>
            <w:bookmarkStart w:id="819" w:name="_Toc422310127"/>
            <w:bookmarkStart w:id="820" w:name="_Toc422311307"/>
            <w:bookmarkStart w:id="821" w:name="_Toc424722601"/>
            <w:r w:rsidRPr="005401CF">
              <w:rPr>
                <w:rFonts w:asciiTheme="minorHAnsi" w:hAnsiTheme="minorHAnsi"/>
                <w:bCs w:val="0"/>
              </w:rPr>
              <w:t>$000</w:t>
            </w:r>
            <w:bookmarkEnd w:id="819"/>
            <w:bookmarkEnd w:id="820"/>
            <w:bookmarkEnd w:id="821"/>
          </w:p>
        </w:tc>
        <w:tc>
          <w:tcPr>
            <w:tcW w:w="1134" w:type="dxa"/>
            <w:shd w:val="clear" w:color="auto" w:fill="auto"/>
            <w:vAlign w:val="bottom"/>
          </w:tcPr>
          <w:p w:rsidR="008018B9" w:rsidRPr="005401CF" w:rsidRDefault="008018B9" w:rsidP="009855C2">
            <w:pPr>
              <w:pStyle w:val="Heading3"/>
              <w:jc w:val="right"/>
              <w:rPr>
                <w:rFonts w:asciiTheme="minorHAnsi" w:hAnsiTheme="minorHAnsi"/>
                <w:bCs w:val="0"/>
              </w:rPr>
            </w:pPr>
            <w:bookmarkStart w:id="822" w:name="_Toc422310128"/>
            <w:bookmarkStart w:id="823" w:name="_Toc422311308"/>
            <w:bookmarkStart w:id="824" w:name="_Toc424722602"/>
            <w:r w:rsidRPr="005401CF">
              <w:rPr>
                <w:rFonts w:asciiTheme="minorHAnsi" w:hAnsiTheme="minorHAnsi"/>
                <w:bCs w:val="0"/>
              </w:rPr>
              <w:t>$000</w:t>
            </w:r>
            <w:bookmarkEnd w:id="822"/>
            <w:bookmarkEnd w:id="823"/>
            <w:bookmarkEnd w:id="824"/>
          </w:p>
        </w:tc>
        <w:tc>
          <w:tcPr>
            <w:tcW w:w="993" w:type="dxa"/>
            <w:shd w:val="clear" w:color="auto" w:fill="auto"/>
            <w:vAlign w:val="bottom"/>
          </w:tcPr>
          <w:p w:rsidR="008018B9" w:rsidRPr="005401CF" w:rsidRDefault="008018B9" w:rsidP="009855C2">
            <w:pPr>
              <w:pStyle w:val="Heading3"/>
              <w:jc w:val="right"/>
              <w:rPr>
                <w:rFonts w:asciiTheme="minorHAnsi" w:hAnsiTheme="minorHAnsi"/>
                <w:bCs w:val="0"/>
              </w:rPr>
            </w:pPr>
            <w:bookmarkStart w:id="825" w:name="_Toc422310129"/>
            <w:bookmarkStart w:id="826" w:name="_Toc422311309"/>
            <w:bookmarkStart w:id="827" w:name="_Toc424722603"/>
            <w:r w:rsidRPr="005401CF">
              <w:rPr>
                <w:rFonts w:asciiTheme="minorHAnsi" w:hAnsiTheme="minorHAnsi"/>
                <w:bCs w:val="0"/>
              </w:rPr>
              <w:t>$000</w:t>
            </w:r>
            <w:bookmarkEnd w:id="825"/>
            <w:bookmarkEnd w:id="826"/>
            <w:bookmarkEnd w:id="827"/>
          </w:p>
        </w:tc>
        <w:tc>
          <w:tcPr>
            <w:tcW w:w="1275" w:type="dxa"/>
            <w:shd w:val="clear" w:color="auto" w:fill="auto"/>
            <w:vAlign w:val="bottom"/>
          </w:tcPr>
          <w:p w:rsidR="008018B9" w:rsidRPr="005401CF" w:rsidRDefault="008018B9" w:rsidP="009855C2">
            <w:pPr>
              <w:pStyle w:val="Heading3"/>
              <w:jc w:val="right"/>
              <w:rPr>
                <w:rFonts w:asciiTheme="minorHAnsi" w:hAnsiTheme="minorHAnsi"/>
                <w:bCs w:val="0"/>
              </w:rPr>
            </w:pPr>
            <w:bookmarkStart w:id="828" w:name="_Toc422310130"/>
            <w:bookmarkStart w:id="829" w:name="_Toc422311310"/>
            <w:bookmarkStart w:id="830" w:name="_Toc424722604"/>
            <w:r w:rsidRPr="005401CF">
              <w:rPr>
                <w:rFonts w:asciiTheme="minorHAnsi" w:hAnsiTheme="minorHAnsi"/>
                <w:bCs w:val="0"/>
              </w:rPr>
              <w:t>$000</w:t>
            </w:r>
            <w:bookmarkEnd w:id="828"/>
            <w:bookmarkEnd w:id="829"/>
            <w:bookmarkEnd w:id="830"/>
          </w:p>
        </w:tc>
        <w:tc>
          <w:tcPr>
            <w:tcW w:w="1276" w:type="dxa"/>
            <w:shd w:val="clear" w:color="auto" w:fill="auto"/>
            <w:vAlign w:val="bottom"/>
          </w:tcPr>
          <w:p w:rsidR="008018B9" w:rsidRPr="005401CF" w:rsidRDefault="008018B9" w:rsidP="009855C2">
            <w:pPr>
              <w:pStyle w:val="Heading3"/>
              <w:jc w:val="right"/>
              <w:rPr>
                <w:rFonts w:asciiTheme="minorHAnsi" w:hAnsiTheme="minorHAnsi"/>
                <w:bCs w:val="0"/>
              </w:rPr>
            </w:pPr>
            <w:bookmarkStart w:id="831" w:name="_Toc422310131"/>
            <w:bookmarkStart w:id="832" w:name="_Toc422311311"/>
            <w:bookmarkStart w:id="833" w:name="_Toc424722605"/>
            <w:r w:rsidRPr="005401CF">
              <w:rPr>
                <w:rFonts w:asciiTheme="minorHAnsi" w:hAnsiTheme="minorHAnsi"/>
                <w:bCs w:val="0"/>
              </w:rPr>
              <w:t>$000</w:t>
            </w:r>
            <w:bookmarkEnd w:id="831"/>
            <w:bookmarkEnd w:id="832"/>
            <w:bookmarkEnd w:id="833"/>
          </w:p>
        </w:tc>
        <w:tc>
          <w:tcPr>
            <w:tcW w:w="1276" w:type="dxa"/>
            <w:shd w:val="clear" w:color="auto" w:fill="auto"/>
            <w:vAlign w:val="bottom"/>
          </w:tcPr>
          <w:p w:rsidR="008018B9" w:rsidRPr="005401CF" w:rsidRDefault="008018B9" w:rsidP="009855C2">
            <w:pPr>
              <w:pStyle w:val="Heading3"/>
              <w:jc w:val="right"/>
              <w:rPr>
                <w:rFonts w:asciiTheme="minorHAnsi" w:hAnsiTheme="minorHAnsi"/>
                <w:bCs w:val="0"/>
              </w:rPr>
            </w:pPr>
            <w:bookmarkStart w:id="834" w:name="_Toc422310132"/>
            <w:bookmarkStart w:id="835" w:name="_Toc422311312"/>
            <w:bookmarkStart w:id="836" w:name="_Toc424722606"/>
            <w:r w:rsidRPr="005401CF">
              <w:rPr>
                <w:rFonts w:asciiTheme="minorHAnsi" w:hAnsiTheme="minorHAnsi"/>
                <w:bCs w:val="0"/>
              </w:rPr>
              <w:t>$000</w:t>
            </w:r>
            <w:bookmarkEnd w:id="834"/>
            <w:bookmarkEnd w:id="835"/>
            <w:bookmarkEnd w:id="836"/>
          </w:p>
        </w:tc>
        <w:tc>
          <w:tcPr>
            <w:tcW w:w="992" w:type="dxa"/>
            <w:shd w:val="clear" w:color="auto" w:fill="auto"/>
            <w:vAlign w:val="bottom"/>
          </w:tcPr>
          <w:p w:rsidR="008018B9" w:rsidRPr="005401CF" w:rsidRDefault="008018B9" w:rsidP="009855C2">
            <w:pPr>
              <w:pStyle w:val="Heading3"/>
              <w:jc w:val="right"/>
              <w:rPr>
                <w:rFonts w:asciiTheme="minorHAnsi" w:hAnsiTheme="minorHAnsi"/>
                <w:bCs w:val="0"/>
              </w:rPr>
            </w:pPr>
            <w:bookmarkStart w:id="837" w:name="_Toc422310133"/>
            <w:bookmarkStart w:id="838" w:name="_Toc422311313"/>
            <w:bookmarkStart w:id="839" w:name="_Toc424722607"/>
            <w:r w:rsidRPr="005401CF">
              <w:rPr>
                <w:rFonts w:asciiTheme="minorHAnsi" w:hAnsiTheme="minorHAnsi"/>
                <w:bCs w:val="0"/>
              </w:rPr>
              <w:t>$000</w:t>
            </w:r>
            <w:bookmarkEnd w:id="837"/>
            <w:bookmarkEnd w:id="838"/>
            <w:bookmarkEnd w:id="839"/>
          </w:p>
        </w:tc>
      </w:tr>
      <w:tr w:rsidR="008018B9" w:rsidRPr="00A02DC5" w:rsidTr="002A2A1A">
        <w:tc>
          <w:tcPr>
            <w:tcW w:w="1668" w:type="dxa"/>
            <w:shd w:val="clear" w:color="auto" w:fill="auto"/>
            <w:vAlign w:val="center"/>
          </w:tcPr>
          <w:p w:rsidR="008018B9" w:rsidRPr="005401CF" w:rsidRDefault="008018B9" w:rsidP="007F4C5A">
            <w:pPr>
              <w:pStyle w:val="Heading3"/>
              <w:rPr>
                <w:rFonts w:asciiTheme="minorHAnsi" w:hAnsiTheme="minorHAnsi"/>
              </w:rPr>
            </w:pPr>
            <w:bookmarkStart w:id="840" w:name="_Toc422310134"/>
            <w:bookmarkStart w:id="841" w:name="_Toc422311314"/>
            <w:bookmarkStart w:id="842" w:name="_Toc424722608"/>
            <w:r w:rsidRPr="005401CF">
              <w:rPr>
                <w:rFonts w:asciiTheme="minorHAnsi" w:hAnsiTheme="minorHAnsi"/>
              </w:rPr>
              <w:t>Cost</w:t>
            </w:r>
            <w:bookmarkEnd w:id="840"/>
            <w:bookmarkEnd w:id="841"/>
            <w:r w:rsidR="005401CF" w:rsidRPr="005401CF">
              <w:rPr>
                <w:rFonts w:asciiTheme="minorHAnsi" w:hAnsiTheme="minorHAnsi"/>
              </w:rPr>
              <w:t>/Valuation</w:t>
            </w:r>
            <w:bookmarkEnd w:id="842"/>
            <w:r w:rsidRPr="005401CF">
              <w:rPr>
                <w:rFonts w:asciiTheme="minorHAnsi" w:hAnsiTheme="minorHAnsi"/>
              </w:rPr>
              <w:t xml:space="preserve"> </w:t>
            </w:r>
          </w:p>
        </w:tc>
        <w:tc>
          <w:tcPr>
            <w:tcW w:w="708" w:type="dxa"/>
            <w:shd w:val="clear" w:color="auto" w:fill="auto"/>
            <w:vAlign w:val="center"/>
          </w:tcPr>
          <w:p w:rsidR="008018B9" w:rsidRPr="005401CF" w:rsidRDefault="008018B9" w:rsidP="007F4C5A">
            <w:pPr>
              <w:pStyle w:val="Heading3"/>
              <w:jc w:val="right"/>
              <w:rPr>
                <w:rFonts w:asciiTheme="minorHAnsi" w:hAnsiTheme="minorHAnsi"/>
                <w:bCs w:val="0"/>
              </w:rPr>
            </w:pPr>
            <w:bookmarkStart w:id="843" w:name="_Toc422310135"/>
            <w:bookmarkStart w:id="844" w:name="_Toc422311315"/>
            <w:bookmarkStart w:id="845" w:name="_Toc424722609"/>
            <w:r w:rsidRPr="005401CF">
              <w:rPr>
                <w:rFonts w:asciiTheme="minorHAnsi" w:hAnsiTheme="minorHAnsi"/>
                <w:bCs w:val="0"/>
              </w:rPr>
              <w:t>X</w:t>
            </w:r>
            <w:bookmarkEnd w:id="843"/>
            <w:bookmarkEnd w:id="844"/>
            <w:bookmarkEnd w:id="845"/>
          </w:p>
        </w:tc>
        <w:tc>
          <w:tcPr>
            <w:tcW w:w="1134" w:type="dxa"/>
            <w:shd w:val="clear" w:color="auto" w:fill="auto"/>
            <w:vAlign w:val="center"/>
          </w:tcPr>
          <w:p w:rsidR="008018B9" w:rsidRPr="005401CF" w:rsidRDefault="008018B9" w:rsidP="007F4C5A">
            <w:pPr>
              <w:pStyle w:val="Heading3"/>
              <w:jc w:val="right"/>
              <w:rPr>
                <w:rFonts w:asciiTheme="minorHAnsi" w:hAnsiTheme="minorHAnsi"/>
                <w:bCs w:val="0"/>
              </w:rPr>
            </w:pPr>
            <w:bookmarkStart w:id="846" w:name="_Toc422310136"/>
            <w:bookmarkStart w:id="847" w:name="_Toc422311316"/>
            <w:bookmarkStart w:id="848" w:name="_Toc424722610"/>
            <w:r w:rsidRPr="005401CF">
              <w:rPr>
                <w:rFonts w:asciiTheme="minorHAnsi" w:hAnsiTheme="minorHAnsi"/>
                <w:bCs w:val="0"/>
              </w:rPr>
              <w:t>X</w:t>
            </w:r>
            <w:bookmarkEnd w:id="846"/>
            <w:bookmarkEnd w:id="847"/>
            <w:bookmarkEnd w:id="848"/>
          </w:p>
        </w:tc>
        <w:tc>
          <w:tcPr>
            <w:tcW w:w="993" w:type="dxa"/>
            <w:shd w:val="clear" w:color="auto" w:fill="auto"/>
            <w:vAlign w:val="center"/>
          </w:tcPr>
          <w:p w:rsidR="008018B9" w:rsidRPr="005401CF" w:rsidRDefault="008018B9" w:rsidP="007F4C5A">
            <w:pPr>
              <w:pStyle w:val="Heading3"/>
              <w:jc w:val="right"/>
              <w:rPr>
                <w:rFonts w:asciiTheme="minorHAnsi" w:hAnsiTheme="minorHAnsi"/>
                <w:bCs w:val="0"/>
              </w:rPr>
            </w:pPr>
            <w:bookmarkStart w:id="849" w:name="_Toc422310137"/>
            <w:bookmarkStart w:id="850" w:name="_Toc422311317"/>
            <w:bookmarkStart w:id="851" w:name="_Toc424722611"/>
            <w:r w:rsidRPr="005401CF">
              <w:rPr>
                <w:rFonts w:asciiTheme="minorHAnsi" w:hAnsiTheme="minorHAnsi"/>
                <w:bCs w:val="0"/>
              </w:rPr>
              <w:t>X</w:t>
            </w:r>
            <w:bookmarkEnd w:id="849"/>
            <w:bookmarkEnd w:id="850"/>
            <w:bookmarkEnd w:id="851"/>
          </w:p>
        </w:tc>
        <w:tc>
          <w:tcPr>
            <w:tcW w:w="1275" w:type="dxa"/>
            <w:shd w:val="clear" w:color="auto" w:fill="auto"/>
            <w:vAlign w:val="center"/>
          </w:tcPr>
          <w:p w:rsidR="008018B9" w:rsidRPr="005401CF" w:rsidRDefault="008018B9" w:rsidP="007F4C5A">
            <w:pPr>
              <w:pStyle w:val="Heading3"/>
              <w:jc w:val="right"/>
              <w:rPr>
                <w:rFonts w:asciiTheme="minorHAnsi" w:hAnsiTheme="minorHAnsi"/>
                <w:bCs w:val="0"/>
              </w:rPr>
            </w:pPr>
            <w:bookmarkStart w:id="852" w:name="_Toc422310138"/>
            <w:bookmarkStart w:id="853" w:name="_Toc422311318"/>
            <w:bookmarkStart w:id="854" w:name="_Toc424722612"/>
            <w:r w:rsidRPr="005401CF">
              <w:rPr>
                <w:rFonts w:asciiTheme="minorHAnsi" w:hAnsiTheme="minorHAnsi"/>
                <w:bCs w:val="0"/>
              </w:rPr>
              <w:t>X</w:t>
            </w:r>
            <w:bookmarkEnd w:id="852"/>
            <w:bookmarkEnd w:id="853"/>
            <w:bookmarkEnd w:id="854"/>
          </w:p>
        </w:tc>
        <w:tc>
          <w:tcPr>
            <w:tcW w:w="1276" w:type="dxa"/>
            <w:shd w:val="clear" w:color="auto" w:fill="auto"/>
            <w:vAlign w:val="center"/>
          </w:tcPr>
          <w:p w:rsidR="008018B9" w:rsidRPr="005401CF" w:rsidRDefault="008018B9" w:rsidP="007F4C5A">
            <w:pPr>
              <w:pStyle w:val="Heading3"/>
              <w:jc w:val="right"/>
              <w:rPr>
                <w:rFonts w:asciiTheme="minorHAnsi" w:hAnsiTheme="minorHAnsi"/>
                <w:bCs w:val="0"/>
              </w:rPr>
            </w:pPr>
            <w:bookmarkStart w:id="855" w:name="_Toc422310139"/>
            <w:bookmarkStart w:id="856" w:name="_Toc422311319"/>
            <w:bookmarkStart w:id="857" w:name="_Toc424722613"/>
            <w:r w:rsidRPr="005401CF">
              <w:rPr>
                <w:rFonts w:asciiTheme="minorHAnsi" w:hAnsiTheme="minorHAnsi"/>
                <w:bCs w:val="0"/>
              </w:rPr>
              <w:t>X</w:t>
            </w:r>
            <w:bookmarkEnd w:id="855"/>
            <w:bookmarkEnd w:id="856"/>
            <w:bookmarkEnd w:id="857"/>
          </w:p>
        </w:tc>
        <w:tc>
          <w:tcPr>
            <w:tcW w:w="1276" w:type="dxa"/>
            <w:shd w:val="clear" w:color="auto" w:fill="auto"/>
            <w:vAlign w:val="center"/>
          </w:tcPr>
          <w:p w:rsidR="008018B9" w:rsidRPr="005401CF" w:rsidRDefault="008018B9" w:rsidP="007F4C5A">
            <w:pPr>
              <w:pStyle w:val="Heading3"/>
              <w:jc w:val="right"/>
              <w:rPr>
                <w:rFonts w:asciiTheme="minorHAnsi" w:hAnsiTheme="minorHAnsi"/>
                <w:bCs w:val="0"/>
              </w:rPr>
            </w:pPr>
            <w:bookmarkStart w:id="858" w:name="_Toc422310140"/>
            <w:bookmarkStart w:id="859" w:name="_Toc422311320"/>
            <w:bookmarkStart w:id="860" w:name="_Toc424722614"/>
            <w:r w:rsidRPr="005401CF">
              <w:rPr>
                <w:rFonts w:asciiTheme="minorHAnsi" w:hAnsiTheme="minorHAnsi"/>
                <w:bCs w:val="0"/>
              </w:rPr>
              <w:t>X</w:t>
            </w:r>
            <w:bookmarkEnd w:id="858"/>
            <w:bookmarkEnd w:id="859"/>
            <w:bookmarkEnd w:id="860"/>
          </w:p>
        </w:tc>
        <w:tc>
          <w:tcPr>
            <w:tcW w:w="992" w:type="dxa"/>
            <w:shd w:val="clear" w:color="auto" w:fill="auto"/>
            <w:vAlign w:val="center"/>
          </w:tcPr>
          <w:p w:rsidR="008018B9" w:rsidRPr="005401CF" w:rsidRDefault="008018B9" w:rsidP="007F4C5A">
            <w:pPr>
              <w:pStyle w:val="Heading3"/>
              <w:jc w:val="right"/>
              <w:rPr>
                <w:rFonts w:asciiTheme="minorHAnsi" w:hAnsiTheme="minorHAnsi"/>
                <w:bCs w:val="0"/>
              </w:rPr>
            </w:pPr>
            <w:bookmarkStart w:id="861" w:name="_Toc422310141"/>
            <w:bookmarkStart w:id="862" w:name="_Toc422311321"/>
            <w:bookmarkStart w:id="863" w:name="_Toc424722615"/>
            <w:r w:rsidRPr="005401CF">
              <w:rPr>
                <w:rFonts w:asciiTheme="minorHAnsi" w:hAnsiTheme="minorHAnsi"/>
                <w:bCs w:val="0"/>
              </w:rPr>
              <w:t>X</w:t>
            </w:r>
            <w:bookmarkEnd w:id="861"/>
            <w:bookmarkEnd w:id="862"/>
            <w:bookmarkEnd w:id="863"/>
          </w:p>
        </w:tc>
      </w:tr>
      <w:tr w:rsidR="008018B9" w:rsidRPr="00A02DC5" w:rsidTr="002A2A1A">
        <w:tc>
          <w:tcPr>
            <w:tcW w:w="1668" w:type="dxa"/>
            <w:shd w:val="clear" w:color="auto" w:fill="auto"/>
            <w:vAlign w:val="center"/>
          </w:tcPr>
          <w:p w:rsidR="008018B9" w:rsidRPr="005401CF" w:rsidRDefault="008018B9" w:rsidP="007F4C5A">
            <w:pPr>
              <w:pStyle w:val="Heading3"/>
              <w:rPr>
                <w:rFonts w:asciiTheme="minorHAnsi" w:hAnsiTheme="minorHAnsi"/>
              </w:rPr>
            </w:pPr>
            <w:bookmarkStart w:id="864" w:name="_Toc422310142"/>
            <w:bookmarkStart w:id="865" w:name="_Toc422311322"/>
            <w:bookmarkStart w:id="866" w:name="_Toc424722616"/>
            <w:r w:rsidRPr="005401CF">
              <w:rPr>
                <w:rFonts w:asciiTheme="minorHAnsi" w:hAnsiTheme="minorHAnsi"/>
              </w:rPr>
              <w:t>Accumulated depreciation</w:t>
            </w:r>
            <w:bookmarkEnd w:id="864"/>
            <w:bookmarkEnd w:id="865"/>
            <w:bookmarkEnd w:id="866"/>
          </w:p>
        </w:tc>
        <w:tc>
          <w:tcPr>
            <w:tcW w:w="708" w:type="dxa"/>
            <w:tcBorders>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67" w:name="_Toc422310143"/>
            <w:bookmarkStart w:id="868" w:name="_Toc422311323"/>
            <w:bookmarkStart w:id="869" w:name="_Toc424722617"/>
            <w:r w:rsidRPr="005401CF">
              <w:rPr>
                <w:rFonts w:asciiTheme="minorHAnsi" w:hAnsiTheme="minorHAnsi"/>
                <w:bCs w:val="0"/>
              </w:rPr>
              <w:t>X</w:t>
            </w:r>
            <w:bookmarkEnd w:id="867"/>
            <w:bookmarkEnd w:id="868"/>
            <w:bookmarkEnd w:id="869"/>
          </w:p>
        </w:tc>
        <w:tc>
          <w:tcPr>
            <w:tcW w:w="1134" w:type="dxa"/>
            <w:tcBorders>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70" w:name="_Toc422310144"/>
            <w:bookmarkStart w:id="871" w:name="_Toc422311324"/>
            <w:bookmarkStart w:id="872" w:name="_Toc424722618"/>
            <w:r w:rsidRPr="005401CF">
              <w:rPr>
                <w:rFonts w:asciiTheme="minorHAnsi" w:hAnsiTheme="minorHAnsi"/>
                <w:bCs w:val="0"/>
              </w:rPr>
              <w:t>X</w:t>
            </w:r>
            <w:bookmarkEnd w:id="870"/>
            <w:bookmarkEnd w:id="871"/>
            <w:bookmarkEnd w:id="872"/>
          </w:p>
        </w:tc>
        <w:tc>
          <w:tcPr>
            <w:tcW w:w="993" w:type="dxa"/>
            <w:tcBorders>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73" w:name="_Toc422310145"/>
            <w:bookmarkStart w:id="874" w:name="_Toc422311325"/>
            <w:bookmarkStart w:id="875" w:name="_Toc424722619"/>
            <w:r w:rsidRPr="005401CF">
              <w:rPr>
                <w:rFonts w:asciiTheme="minorHAnsi" w:hAnsiTheme="minorHAnsi"/>
                <w:bCs w:val="0"/>
              </w:rPr>
              <w:t>X</w:t>
            </w:r>
            <w:bookmarkEnd w:id="873"/>
            <w:bookmarkEnd w:id="874"/>
            <w:bookmarkEnd w:id="875"/>
          </w:p>
        </w:tc>
        <w:tc>
          <w:tcPr>
            <w:tcW w:w="1275" w:type="dxa"/>
            <w:tcBorders>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76" w:name="_Toc422310146"/>
            <w:bookmarkStart w:id="877" w:name="_Toc422311326"/>
            <w:bookmarkStart w:id="878" w:name="_Toc424722620"/>
            <w:r w:rsidRPr="005401CF">
              <w:rPr>
                <w:rFonts w:asciiTheme="minorHAnsi" w:hAnsiTheme="minorHAnsi"/>
                <w:bCs w:val="0"/>
              </w:rPr>
              <w:t>X</w:t>
            </w:r>
            <w:bookmarkEnd w:id="876"/>
            <w:bookmarkEnd w:id="877"/>
            <w:bookmarkEnd w:id="878"/>
          </w:p>
        </w:tc>
        <w:tc>
          <w:tcPr>
            <w:tcW w:w="1276" w:type="dxa"/>
            <w:tcBorders>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79" w:name="_Toc422310147"/>
            <w:bookmarkStart w:id="880" w:name="_Toc422311327"/>
            <w:bookmarkStart w:id="881" w:name="_Toc424722621"/>
            <w:r w:rsidRPr="005401CF">
              <w:rPr>
                <w:rFonts w:asciiTheme="minorHAnsi" w:hAnsiTheme="minorHAnsi"/>
                <w:bCs w:val="0"/>
              </w:rPr>
              <w:t>X</w:t>
            </w:r>
            <w:bookmarkEnd w:id="879"/>
            <w:bookmarkEnd w:id="880"/>
            <w:bookmarkEnd w:id="881"/>
          </w:p>
        </w:tc>
        <w:tc>
          <w:tcPr>
            <w:tcW w:w="1276" w:type="dxa"/>
            <w:tcBorders>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82" w:name="_Toc422310148"/>
            <w:bookmarkStart w:id="883" w:name="_Toc422311328"/>
            <w:bookmarkStart w:id="884" w:name="_Toc424722622"/>
            <w:r w:rsidRPr="005401CF">
              <w:rPr>
                <w:rFonts w:asciiTheme="minorHAnsi" w:hAnsiTheme="minorHAnsi"/>
                <w:bCs w:val="0"/>
              </w:rPr>
              <w:t>X</w:t>
            </w:r>
            <w:bookmarkEnd w:id="882"/>
            <w:bookmarkEnd w:id="883"/>
            <w:bookmarkEnd w:id="884"/>
          </w:p>
        </w:tc>
        <w:tc>
          <w:tcPr>
            <w:tcW w:w="992" w:type="dxa"/>
            <w:tcBorders>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85" w:name="_Toc422310149"/>
            <w:bookmarkStart w:id="886" w:name="_Toc422311329"/>
            <w:bookmarkStart w:id="887" w:name="_Toc424722623"/>
            <w:r w:rsidRPr="005401CF">
              <w:rPr>
                <w:rFonts w:asciiTheme="minorHAnsi" w:hAnsiTheme="minorHAnsi"/>
                <w:bCs w:val="0"/>
              </w:rPr>
              <w:t>X</w:t>
            </w:r>
            <w:bookmarkEnd w:id="885"/>
            <w:bookmarkEnd w:id="886"/>
            <w:bookmarkEnd w:id="887"/>
          </w:p>
        </w:tc>
      </w:tr>
      <w:tr w:rsidR="008018B9" w:rsidRPr="00A02DC5" w:rsidTr="002A2A1A">
        <w:tc>
          <w:tcPr>
            <w:tcW w:w="1668" w:type="dxa"/>
            <w:shd w:val="clear" w:color="auto" w:fill="auto"/>
            <w:vAlign w:val="center"/>
          </w:tcPr>
          <w:p w:rsidR="008018B9" w:rsidRPr="005401CF" w:rsidRDefault="008018B9" w:rsidP="007F4C5A">
            <w:pPr>
              <w:pStyle w:val="Heading3"/>
              <w:rPr>
                <w:rFonts w:asciiTheme="minorHAnsi" w:hAnsiTheme="minorHAnsi"/>
              </w:rPr>
            </w:pPr>
            <w:bookmarkStart w:id="888" w:name="_Toc422310150"/>
            <w:bookmarkStart w:id="889" w:name="_Toc422311330"/>
            <w:bookmarkStart w:id="890" w:name="_Toc424722624"/>
            <w:r w:rsidRPr="005401CF">
              <w:rPr>
                <w:rFonts w:asciiTheme="minorHAnsi" w:hAnsiTheme="minorHAnsi"/>
              </w:rPr>
              <w:t>Net book value</w:t>
            </w:r>
            <w:bookmarkEnd w:id="888"/>
            <w:bookmarkEnd w:id="889"/>
            <w:bookmarkEnd w:id="890"/>
          </w:p>
        </w:tc>
        <w:tc>
          <w:tcPr>
            <w:tcW w:w="708" w:type="dxa"/>
            <w:tcBorders>
              <w:top w:val="single" w:sz="4" w:space="0" w:color="auto"/>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91" w:name="_Toc422310151"/>
            <w:bookmarkStart w:id="892" w:name="_Toc422311331"/>
            <w:bookmarkStart w:id="893" w:name="_Toc424722625"/>
            <w:r w:rsidRPr="005401CF">
              <w:rPr>
                <w:rFonts w:asciiTheme="minorHAnsi" w:hAnsiTheme="minorHAnsi"/>
                <w:bCs w:val="0"/>
              </w:rPr>
              <w:t>XX</w:t>
            </w:r>
            <w:bookmarkEnd w:id="891"/>
            <w:bookmarkEnd w:id="892"/>
            <w:bookmarkEnd w:id="893"/>
          </w:p>
        </w:tc>
        <w:tc>
          <w:tcPr>
            <w:tcW w:w="1134" w:type="dxa"/>
            <w:tcBorders>
              <w:top w:val="single" w:sz="4" w:space="0" w:color="auto"/>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94" w:name="_Toc422310152"/>
            <w:bookmarkStart w:id="895" w:name="_Toc422311332"/>
            <w:bookmarkStart w:id="896" w:name="_Toc424722626"/>
            <w:r w:rsidRPr="005401CF">
              <w:rPr>
                <w:rFonts w:asciiTheme="minorHAnsi" w:hAnsiTheme="minorHAnsi"/>
                <w:bCs w:val="0"/>
              </w:rPr>
              <w:t>XX</w:t>
            </w:r>
            <w:bookmarkEnd w:id="894"/>
            <w:bookmarkEnd w:id="895"/>
            <w:bookmarkEnd w:id="896"/>
          </w:p>
        </w:tc>
        <w:tc>
          <w:tcPr>
            <w:tcW w:w="993" w:type="dxa"/>
            <w:tcBorders>
              <w:top w:val="single" w:sz="4" w:space="0" w:color="auto"/>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897" w:name="_Toc422310153"/>
            <w:bookmarkStart w:id="898" w:name="_Toc422311333"/>
            <w:bookmarkStart w:id="899" w:name="_Toc424722627"/>
            <w:r w:rsidRPr="005401CF">
              <w:rPr>
                <w:rFonts w:asciiTheme="minorHAnsi" w:hAnsiTheme="minorHAnsi"/>
                <w:bCs w:val="0"/>
              </w:rPr>
              <w:t>XX</w:t>
            </w:r>
            <w:bookmarkEnd w:id="897"/>
            <w:bookmarkEnd w:id="898"/>
            <w:bookmarkEnd w:id="899"/>
          </w:p>
        </w:tc>
        <w:tc>
          <w:tcPr>
            <w:tcW w:w="1275" w:type="dxa"/>
            <w:tcBorders>
              <w:top w:val="single" w:sz="4" w:space="0" w:color="auto"/>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900" w:name="_Toc422310154"/>
            <w:bookmarkStart w:id="901" w:name="_Toc422311334"/>
            <w:bookmarkStart w:id="902" w:name="_Toc424722628"/>
            <w:r w:rsidRPr="005401CF">
              <w:rPr>
                <w:rFonts w:asciiTheme="minorHAnsi" w:hAnsiTheme="minorHAnsi"/>
                <w:bCs w:val="0"/>
              </w:rPr>
              <w:t>XX</w:t>
            </w:r>
            <w:bookmarkEnd w:id="900"/>
            <w:bookmarkEnd w:id="901"/>
            <w:bookmarkEnd w:id="902"/>
          </w:p>
        </w:tc>
        <w:tc>
          <w:tcPr>
            <w:tcW w:w="1276" w:type="dxa"/>
            <w:tcBorders>
              <w:top w:val="single" w:sz="4" w:space="0" w:color="auto"/>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903" w:name="_Toc422310155"/>
            <w:bookmarkStart w:id="904" w:name="_Toc422311335"/>
            <w:bookmarkStart w:id="905" w:name="_Toc424722629"/>
            <w:r w:rsidRPr="005401CF">
              <w:rPr>
                <w:rFonts w:asciiTheme="minorHAnsi" w:hAnsiTheme="minorHAnsi"/>
                <w:bCs w:val="0"/>
              </w:rPr>
              <w:t>XX</w:t>
            </w:r>
            <w:bookmarkEnd w:id="903"/>
            <w:bookmarkEnd w:id="904"/>
            <w:bookmarkEnd w:id="905"/>
          </w:p>
        </w:tc>
        <w:tc>
          <w:tcPr>
            <w:tcW w:w="1276" w:type="dxa"/>
            <w:tcBorders>
              <w:top w:val="single" w:sz="4" w:space="0" w:color="auto"/>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906" w:name="_Toc422310156"/>
            <w:bookmarkStart w:id="907" w:name="_Toc422311336"/>
            <w:bookmarkStart w:id="908" w:name="_Toc424722630"/>
            <w:r w:rsidRPr="005401CF">
              <w:rPr>
                <w:rFonts w:asciiTheme="minorHAnsi" w:hAnsiTheme="minorHAnsi"/>
                <w:bCs w:val="0"/>
              </w:rPr>
              <w:t>XX</w:t>
            </w:r>
            <w:bookmarkEnd w:id="906"/>
            <w:bookmarkEnd w:id="907"/>
            <w:bookmarkEnd w:id="908"/>
          </w:p>
        </w:tc>
        <w:tc>
          <w:tcPr>
            <w:tcW w:w="992" w:type="dxa"/>
            <w:tcBorders>
              <w:top w:val="single" w:sz="4" w:space="0" w:color="auto"/>
              <w:bottom w:val="single" w:sz="4" w:space="0" w:color="auto"/>
            </w:tcBorders>
            <w:shd w:val="clear" w:color="auto" w:fill="auto"/>
            <w:vAlign w:val="center"/>
          </w:tcPr>
          <w:p w:rsidR="008018B9" w:rsidRPr="005401CF" w:rsidRDefault="008018B9" w:rsidP="007F4C5A">
            <w:pPr>
              <w:pStyle w:val="Heading3"/>
              <w:jc w:val="right"/>
              <w:rPr>
                <w:rFonts w:asciiTheme="minorHAnsi" w:hAnsiTheme="minorHAnsi"/>
                <w:bCs w:val="0"/>
              </w:rPr>
            </w:pPr>
            <w:bookmarkStart w:id="909" w:name="_Toc422310157"/>
            <w:bookmarkStart w:id="910" w:name="_Toc422311337"/>
            <w:bookmarkStart w:id="911" w:name="_Toc424722631"/>
            <w:r w:rsidRPr="005401CF">
              <w:rPr>
                <w:rFonts w:asciiTheme="minorHAnsi" w:hAnsiTheme="minorHAnsi"/>
                <w:bCs w:val="0"/>
              </w:rPr>
              <w:t>XX</w:t>
            </w:r>
            <w:bookmarkEnd w:id="909"/>
            <w:bookmarkEnd w:id="910"/>
            <w:bookmarkEnd w:id="911"/>
          </w:p>
        </w:tc>
      </w:tr>
      <w:tr w:rsidR="008018B9" w:rsidRPr="00A02DC5" w:rsidTr="002A2A1A">
        <w:tc>
          <w:tcPr>
            <w:tcW w:w="1668" w:type="dxa"/>
            <w:shd w:val="clear" w:color="auto" w:fill="auto"/>
          </w:tcPr>
          <w:p w:rsidR="008018B9" w:rsidRPr="005401CF" w:rsidRDefault="008018B9" w:rsidP="007F4C5A">
            <w:pPr>
              <w:pStyle w:val="Heading3"/>
              <w:rPr>
                <w:rFonts w:asciiTheme="minorHAnsi" w:hAnsiTheme="minorHAnsi"/>
                <w:b/>
              </w:rPr>
            </w:pPr>
          </w:p>
        </w:tc>
        <w:tc>
          <w:tcPr>
            <w:tcW w:w="708" w:type="dxa"/>
            <w:tcBorders>
              <w:top w:val="single" w:sz="4" w:space="0" w:color="auto"/>
            </w:tcBorders>
            <w:shd w:val="clear" w:color="auto" w:fill="auto"/>
          </w:tcPr>
          <w:p w:rsidR="008018B9" w:rsidRPr="005401CF" w:rsidRDefault="008018B9" w:rsidP="007F4C5A">
            <w:pPr>
              <w:pStyle w:val="Heading3"/>
              <w:rPr>
                <w:rFonts w:asciiTheme="minorHAnsi" w:hAnsiTheme="minorHAnsi"/>
              </w:rPr>
            </w:pPr>
          </w:p>
        </w:tc>
        <w:tc>
          <w:tcPr>
            <w:tcW w:w="1134" w:type="dxa"/>
            <w:tcBorders>
              <w:top w:val="single" w:sz="4" w:space="0" w:color="auto"/>
            </w:tcBorders>
            <w:shd w:val="clear" w:color="auto" w:fill="auto"/>
          </w:tcPr>
          <w:p w:rsidR="008018B9" w:rsidRPr="005401CF" w:rsidRDefault="008018B9" w:rsidP="007F4C5A">
            <w:pPr>
              <w:pStyle w:val="Heading3"/>
              <w:rPr>
                <w:rFonts w:asciiTheme="minorHAnsi" w:hAnsiTheme="minorHAnsi"/>
              </w:rPr>
            </w:pPr>
          </w:p>
        </w:tc>
        <w:tc>
          <w:tcPr>
            <w:tcW w:w="993" w:type="dxa"/>
            <w:tcBorders>
              <w:top w:val="single" w:sz="4" w:space="0" w:color="auto"/>
            </w:tcBorders>
            <w:shd w:val="clear" w:color="auto" w:fill="auto"/>
          </w:tcPr>
          <w:p w:rsidR="008018B9" w:rsidRPr="005401CF" w:rsidRDefault="008018B9" w:rsidP="007F4C5A">
            <w:pPr>
              <w:pStyle w:val="Heading3"/>
              <w:rPr>
                <w:rFonts w:asciiTheme="minorHAnsi" w:hAnsiTheme="minorHAnsi"/>
              </w:rPr>
            </w:pPr>
          </w:p>
        </w:tc>
        <w:tc>
          <w:tcPr>
            <w:tcW w:w="1275" w:type="dxa"/>
            <w:tcBorders>
              <w:top w:val="single" w:sz="4" w:space="0" w:color="auto"/>
            </w:tcBorders>
            <w:shd w:val="clear" w:color="auto" w:fill="auto"/>
          </w:tcPr>
          <w:p w:rsidR="008018B9" w:rsidRPr="005401CF" w:rsidRDefault="008018B9" w:rsidP="007F4C5A">
            <w:pPr>
              <w:pStyle w:val="Heading3"/>
              <w:rPr>
                <w:rFonts w:asciiTheme="minorHAnsi" w:hAnsiTheme="minorHAnsi"/>
              </w:rPr>
            </w:pPr>
          </w:p>
        </w:tc>
        <w:tc>
          <w:tcPr>
            <w:tcW w:w="1276" w:type="dxa"/>
            <w:tcBorders>
              <w:top w:val="single" w:sz="4" w:space="0" w:color="auto"/>
            </w:tcBorders>
            <w:shd w:val="clear" w:color="auto" w:fill="auto"/>
          </w:tcPr>
          <w:p w:rsidR="008018B9" w:rsidRPr="005401CF" w:rsidRDefault="008018B9" w:rsidP="007F4C5A">
            <w:pPr>
              <w:pStyle w:val="Heading3"/>
              <w:rPr>
                <w:rFonts w:asciiTheme="minorHAnsi" w:hAnsiTheme="minorHAnsi"/>
              </w:rPr>
            </w:pPr>
          </w:p>
        </w:tc>
        <w:tc>
          <w:tcPr>
            <w:tcW w:w="1276" w:type="dxa"/>
            <w:tcBorders>
              <w:top w:val="single" w:sz="4" w:space="0" w:color="auto"/>
            </w:tcBorders>
            <w:shd w:val="clear" w:color="auto" w:fill="auto"/>
          </w:tcPr>
          <w:p w:rsidR="008018B9" w:rsidRPr="005401CF" w:rsidRDefault="008018B9" w:rsidP="007F4C5A">
            <w:pPr>
              <w:pStyle w:val="Heading3"/>
              <w:rPr>
                <w:rFonts w:asciiTheme="minorHAnsi" w:hAnsiTheme="minorHAnsi"/>
              </w:rPr>
            </w:pPr>
          </w:p>
        </w:tc>
        <w:tc>
          <w:tcPr>
            <w:tcW w:w="992" w:type="dxa"/>
            <w:tcBorders>
              <w:top w:val="single" w:sz="4" w:space="0" w:color="auto"/>
            </w:tcBorders>
            <w:shd w:val="clear" w:color="auto" w:fill="auto"/>
          </w:tcPr>
          <w:p w:rsidR="008018B9" w:rsidRPr="005401CF" w:rsidRDefault="008018B9" w:rsidP="007F4C5A">
            <w:pPr>
              <w:pStyle w:val="Heading3"/>
              <w:jc w:val="right"/>
              <w:rPr>
                <w:rFonts w:asciiTheme="minorHAnsi" w:hAnsiTheme="minorHAnsi"/>
              </w:rPr>
            </w:pPr>
          </w:p>
        </w:tc>
      </w:tr>
      <w:tr w:rsidR="005401CF" w:rsidRPr="00A02DC5" w:rsidTr="009855C2">
        <w:tc>
          <w:tcPr>
            <w:tcW w:w="1668" w:type="dxa"/>
            <w:shd w:val="clear" w:color="auto" w:fill="auto"/>
          </w:tcPr>
          <w:p w:rsidR="005401CF" w:rsidRPr="005401CF" w:rsidRDefault="005401CF" w:rsidP="007F4C5A">
            <w:pPr>
              <w:pStyle w:val="Heading3"/>
              <w:rPr>
                <w:rFonts w:asciiTheme="minorHAnsi" w:hAnsiTheme="minorHAnsi"/>
                <w:b/>
              </w:rPr>
            </w:pPr>
            <w:bookmarkStart w:id="912" w:name="_Toc422310158"/>
            <w:bookmarkStart w:id="913" w:name="_Toc422311338"/>
            <w:bookmarkStart w:id="914" w:name="_Toc424722632"/>
            <w:r w:rsidRPr="005401CF">
              <w:rPr>
                <w:rFonts w:asciiTheme="minorHAnsi" w:hAnsiTheme="minorHAnsi"/>
                <w:b/>
              </w:rPr>
              <w:t>G</w:t>
            </w:r>
            <w:r>
              <w:rPr>
                <w:rFonts w:asciiTheme="minorHAnsi" w:hAnsiTheme="minorHAnsi"/>
                <w:b/>
              </w:rPr>
              <w:t>roup</w:t>
            </w:r>
            <w:r w:rsidRPr="005401CF">
              <w:rPr>
                <w:rFonts w:asciiTheme="minorHAnsi" w:hAnsiTheme="minorHAnsi"/>
                <w:b/>
              </w:rPr>
              <w:t xml:space="preserve"> </w:t>
            </w:r>
            <w:r w:rsidR="00CB20EE">
              <w:rPr>
                <w:rFonts w:asciiTheme="minorHAnsi" w:hAnsiTheme="minorHAnsi"/>
                <w:b/>
              </w:rPr>
              <w:t>2015</w:t>
            </w:r>
            <w:bookmarkEnd w:id="912"/>
            <w:bookmarkEnd w:id="913"/>
            <w:bookmarkEnd w:id="914"/>
          </w:p>
          <w:p w:rsidR="005401CF" w:rsidRPr="005401CF" w:rsidRDefault="005401CF" w:rsidP="007F4C5A">
            <w:pPr>
              <w:pStyle w:val="Heading3"/>
              <w:rPr>
                <w:rFonts w:asciiTheme="minorHAnsi" w:hAnsiTheme="minorHAnsi"/>
                <w:b/>
              </w:rPr>
            </w:pPr>
          </w:p>
        </w:tc>
        <w:tc>
          <w:tcPr>
            <w:tcW w:w="708" w:type="dxa"/>
            <w:shd w:val="clear" w:color="auto" w:fill="auto"/>
            <w:vAlign w:val="bottom"/>
          </w:tcPr>
          <w:p w:rsidR="005401CF" w:rsidRPr="005401CF" w:rsidRDefault="005401CF" w:rsidP="009855C2">
            <w:pPr>
              <w:pStyle w:val="Heading3"/>
              <w:jc w:val="right"/>
              <w:rPr>
                <w:rFonts w:asciiTheme="minorHAnsi" w:hAnsiTheme="minorHAnsi"/>
                <w:b/>
              </w:rPr>
            </w:pPr>
            <w:bookmarkStart w:id="915" w:name="_Toc424722633"/>
            <w:r w:rsidRPr="005401CF">
              <w:rPr>
                <w:rFonts w:asciiTheme="minorHAnsi" w:hAnsiTheme="minorHAnsi"/>
                <w:b/>
              </w:rPr>
              <w:t>Land</w:t>
            </w:r>
            <w:bookmarkEnd w:id="915"/>
          </w:p>
        </w:tc>
        <w:tc>
          <w:tcPr>
            <w:tcW w:w="1134" w:type="dxa"/>
            <w:shd w:val="clear" w:color="auto" w:fill="auto"/>
            <w:vAlign w:val="bottom"/>
          </w:tcPr>
          <w:p w:rsidR="005401CF" w:rsidRPr="005401CF" w:rsidRDefault="005401CF" w:rsidP="009855C2">
            <w:pPr>
              <w:pStyle w:val="Heading3"/>
              <w:jc w:val="right"/>
              <w:rPr>
                <w:rFonts w:asciiTheme="minorHAnsi" w:hAnsiTheme="minorHAnsi"/>
                <w:b/>
              </w:rPr>
            </w:pPr>
            <w:bookmarkStart w:id="916" w:name="_Toc424722634"/>
            <w:r w:rsidRPr="005401CF">
              <w:rPr>
                <w:rFonts w:asciiTheme="minorHAnsi" w:hAnsiTheme="minorHAnsi"/>
                <w:b/>
              </w:rPr>
              <w:t>Buildings</w:t>
            </w:r>
            <w:bookmarkEnd w:id="916"/>
          </w:p>
        </w:tc>
        <w:tc>
          <w:tcPr>
            <w:tcW w:w="993" w:type="dxa"/>
            <w:shd w:val="clear" w:color="auto" w:fill="auto"/>
            <w:vAlign w:val="bottom"/>
          </w:tcPr>
          <w:p w:rsidR="005401CF" w:rsidRPr="005401CF" w:rsidRDefault="005401CF" w:rsidP="009855C2">
            <w:pPr>
              <w:pStyle w:val="Heading3"/>
              <w:jc w:val="right"/>
              <w:rPr>
                <w:rFonts w:asciiTheme="minorHAnsi" w:hAnsiTheme="minorHAnsi"/>
                <w:b/>
              </w:rPr>
            </w:pPr>
            <w:bookmarkStart w:id="917" w:name="_Toc424722635"/>
            <w:r w:rsidRPr="005401CF">
              <w:rPr>
                <w:rFonts w:asciiTheme="minorHAnsi" w:hAnsiTheme="minorHAnsi"/>
                <w:b/>
              </w:rPr>
              <w:t>Motor Vehicles</w:t>
            </w:r>
            <w:bookmarkEnd w:id="917"/>
          </w:p>
        </w:tc>
        <w:tc>
          <w:tcPr>
            <w:tcW w:w="1275" w:type="dxa"/>
            <w:shd w:val="clear" w:color="auto" w:fill="auto"/>
            <w:vAlign w:val="bottom"/>
          </w:tcPr>
          <w:p w:rsidR="005401CF" w:rsidRPr="005401CF" w:rsidRDefault="005401CF" w:rsidP="009855C2">
            <w:pPr>
              <w:pStyle w:val="Heading3"/>
              <w:jc w:val="right"/>
              <w:rPr>
                <w:rFonts w:asciiTheme="minorHAnsi" w:hAnsiTheme="minorHAnsi"/>
                <w:b/>
              </w:rPr>
            </w:pPr>
            <w:bookmarkStart w:id="918" w:name="_Toc424722636"/>
            <w:r w:rsidRPr="005401CF">
              <w:rPr>
                <w:rFonts w:asciiTheme="minorHAnsi" w:hAnsiTheme="minorHAnsi"/>
                <w:b/>
              </w:rPr>
              <w:t>Sporting Equipment</w:t>
            </w:r>
            <w:bookmarkEnd w:id="918"/>
          </w:p>
        </w:tc>
        <w:tc>
          <w:tcPr>
            <w:tcW w:w="1276" w:type="dxa"/>
            <w:shd w:val="clear" w:color="auto" w:fill="auto"/>
            <w:vAlign w:val="bottom"/>
          </w:tcPr>
          <w:p w:rsidR="005401CF" w:rsidRPr="005401CF" w:rsidRDefault="005401CF" w:rsidP="009855C2">
            <w:pPr>
              <w:pStyle w:val="Heading3"/>
              <w:jc w:val="right"/>
              <w:rPr>
                <w:rFonts w:asciiTheme="minorHAnsi" w:hAnsiTheme="minorHAnsi"/>
                <w:b/>
              </w:rPr>
            </w:pPr>
            <w:bookmarkStart w:id="919" w:name="_Toc424722637"/>
            <w:r w:rsidRPr="005401CF">
              <w:rPr>
                <w:rFonts w:asciiTheme="minorHAnsi" w:hAnsiTheme="minorHAnsi"/>
                <w:b/>
              </w:rPr>
              <w:t>Computer Equipment</w:t>
            </w:r>
            <w:bookmarkEnd w:id="919"/>
          </w:p>
        </w:tc>
        <w:tc>
          <w:tcPr>
            <w:tcW w:w="1276" w:type="dxa"/>
            <w:shd w:val="clear" w:color="auto" w:fill="auto"/>
            <w:vAlign w:val="bottom"/>
          </w:tcPr>
          <w:p w:rsidR="005401CF" w:rsidRPr="005401CF" w:rsidRDefault="005401CF" w:rsidP="009855C2">
            <w:pPr>
              <w:pStyle w:val="Heading3"/>
              <w:jc w:val="right"/>
              <w:rPr>
                <w:rFonts w:asciiTheme="minorHAnsi" w:hAnsiTheme="minorHAnsi"/>
                <w:b/>
              </w:rPr>
            </w:pPr>
            <w:bookmarkStart w:id="920" w:name="_Toc424722638"/>
            <w:r w:rsidRPr="005401CF">
              <w:rPr>
                <w:rFonts w:asciiTheme="minorHAnsi" w:hAnsiTheme="minorHAnsi"/>
                <w:b/>
              </w:rPr>
              <w:t>Office Equipment</w:t>
            </w:r>
            <w:bookmarkEnd w:id="920"/>
          </w:p>
        </w:tc>
        <w:tc>
          <w:tcPr>
            <w:tcW w:w="992" w:type="dxa"/>
            <w:shd w:val="clear" w:color="auto" w:fill="auto"/>
            <w:vAlign w:val="bottom"/>
          </w:tcPr>
          <w:p w:rsidR="005401CF" w:rsidRPr="005401CF" w:rsidRDefault="005401CF" w:rsidP="009855C2">
            <w:pPr>
              <w:pStyle w:val="Heading3"/>
              <w:jc w:val="right"/>
              <w:rPr>
                <w:rFonts w:asciiTheme="minorHAnsi" w:hAnsiTheme="minorHAnsi"/>
                <w:b/>
              </w:rPr>
            </w:pPr>
            <w:bookmarkStart w:id="921" w:name="_Toc422310165"/>
            <w:bookmarkStart w:id="922" w:name="_Toc422311345"/>
            <w:bookmarkStart w:id="923" w:name="_Toc424722639"/>
            <w:r w:rsidRPr="005401CF">
              <w:rPr>
                <w:rFonts w:asciiTheme="minorHAnsi" w:hAnsiTheme="minorHAnsi"/>
                <w:b/>
              </w:rPr>
              <w:t>Total</w:t>
            </w:r>
            <w:bookmarkEnd w:id="921"/>
            <w:bookmarkEnd w:id="922"/>
            <w:bookmarkEnd w:id="923"/>
          </w:p>
        </w:tc>
      </w:tr>
      <w:tr w:rsidR="005401CF" w:rsidRPr="00A02DC5" w:rsidTr="002A2A1A">
        <w:tc>
          <w:tcPr>
            <w:tcW w:w="1668" w:type="dxa"/>
            <w:shd w:val="clear" w:color="auto" w:fill="auto"/>
          </w:tcPr>
          <w:p w:rsidR="005401CF" w:rsidRPr="005401CF" w:rsidRDefault="005401CF" w:rsidP="007F4C5A">
            <w:pPr>
              <w:pStyle w:val="Heading3"/>
              <w:rPr>
                <w:rFonts w:asciiTheme="minorHAnsi" w:hAnsiTheme="minorHAnsi"/>
                <w:b/>
              </w:rPr>
            </w:pPr>
          </w:p>
        </w:tc>
        <w:tc>
          <w:tcPr>
            <w:tcW w:w="708" w:type="dxa"/>
            <w:shd w:val="clear" w:color="auto" w:fill="auto"/>
          </w:tcPr>
          <w:p w:rsidR="005401CF" w:rsidRPr="005401CF" w:rsidRDefault="005401CF" w:rsidP="007F4C5A">
            <w:pPr>
              <w:pStyle w:val="Heading3"/>
              <w:jc w:val="right"/>
              <w:rPr>
                <w:rFonts w:asciiTheme="minorHAnsi" w:hAnsiTheme="minorHAnsi"/>
                <w:bCs w:val="0"/>
              </w:rPr>
            </w:pPr>
            <w:bookmarkStart w:id="924" w:name="_Toc422310166"/>
            <w:bookmarkStart w:id="925" w:name="_Toc422311346"/>
            <w:bookmarkStart w:id="926" w:name="_Toc424722640"/>
            <w:r w:rsidRPr="005401CF">
              <w:rPr>
                <w:rFonts w:asciiTheme="minorHAnsi" w:hAnsiTheme="minorHAnsi"/>
                <w:bCs w:val="0"/>
              </w:rPr>
              <w:t>$000</w:t>
            </w:r>
            <w:bookmarkEnd w:id="924"/>
            <w:bookmarkEnd w:id="925"/>
            <w:bookmarkEnd w:id="926"/>
          </w:p>
        </w:tc>
        <w:tc>
          <w:tcPr>
            <w:tcW w:w="1134" w:type="dxa"/>
            <w:shd w:val="clear" w:color="auto" w:fill="auto"/>
          </w:tcPr>
          <w:p w:rsidR="005401CF" w:rsidRPr="005401CF" w:rsidRDefault="005401CF" w:rsidP="007F4C5A">
            <w:pPr>
              <w:pStyle w:val="Heading3"/>
              <w:jc w:val="right"/>
              <w:rPr>
                <w:rFonts w:asciiTheme="minorHAnsi" w:hAnsiTheme="minorHAnsi"/>
                <w:bCs w:val="0"/>
              </w:rPr>
            </w:pPr>
            <w:bookmarkStart w:id="927" w:name="_Toc422310167"/>
            <w:bookmarkStart w:id="928" w:name="_Toc422311347"/>
            <w:bookmarkStart w:id="929" w:name="_Toc424722641"/>
            <w:r w:rsidRPr="005401CF">
              <w:rPr>
                <w:rFonts w:asciiTheme="minorHAnsi" w:hAnsiTheme="minorHAnsi"/>
                <w:bCs w:val="0"/>
              </w:rPr>
              <w:t>$000</w:t>
            </w:r>
            <w:bookmarkEnd w:id="927"/>
            <w:bookmarkEnd w:id="928"/>
            <w:bookmarkEnd w:id="929"/>
          </w:p>
        </w:tc>
        <w:tc>
          <w:tcPr>
            <w:tcW w:w="993" w:type="dxa"/>
            <w:shd w:val="clear" w:color="auto" w:fill="auto"/>
          </w:tcPr>
          <w:p w:rsidR="005401CF" w:rsidRPr="005401CF" w:rsidRDefault="005401CF" w:rsidP="007F4C5A">
            <w:pPr>
              <w:pStyle w:val="Heading3"/>
              <w:jc w:val="right"/>
              <w:rPr>
                <w:rFonts w:asciiTheme="minorHAnsi" w:hAnsiTheme="minorHAnsi"/>
                <w:bCs w:val="0"/>
              </w:rPr>
            </w:pPr>
            <w:bookmarkStart w:id="930" w:name="_Toc422310168"/>
            <w:bookmarkStart w:id="931" w:name="_Toc422311348"/>
            <w:bookmarkStart w:id="932" w:name="_Toc424722642"/>
            <w:r w:rsidRPr="005401CF">
              <w:rPr>
                <w:rFonts w:asciiTheme="minorHAnsi" w:hAnsiTheme="minorHAnsi"/>
                <w:bCs w:val="0"/>
              </w:rPr>
              <w:t>$000</w:t>
            </w:r>
            <w:bookmarkEnd w:id="930"/>
            <w:bookmarkEnd w:id="931"/>
            <w:bookmarkEnd w:id="932"/>
          </w:p>
        </w:tc>
        <w:tc>
          <w:tcPr>
            <w:tcW w:w="1275" w:type="dxa"/>
            <w:shd w:val="clear" w:color="auto" w:fill="auto"/>
          </w:tcPr>
          <w:p w:rsidR="005401CF" w:rsidRPr="005401CF" w:rsidRDefault="005401CF" w:rsidP="007F4C5A">
            <w:pPr>
              <w:pStyle w:val="Heading3"/>
              <w:jc w:val="right"/>
              <w:rPr>
                <w:rFonts w:asciiTheme="minorHAnsi" w:hAnsiTheme="minorHAnsi"/>
                <w:bCs w:val="0"/>
              </w:rPr>
            </w:pPr>
            <w:bookmarkStart w:id="933" w:name="_Toc422310169"/>
            <w:bookmarkStart w:id="934" w:name="_Toc422311349"/>
            <w:bookmarkStart w:id="935" w:name="_Toc424722643"/>
            <w:r w:rsidRPr="005401CF">
              <w:rPr>
                <w:rFonts w:asciiTheme="minorHAnsi" w:hAnsiTheme="minorHAnsi"/>
                <w:bCs w:val="0"/>
              </w:rPr>
              <w:t>$000</w:t>
            </w:r>
            <w:bookmarkEnd w:id="933"/>
            <w:bookmarkEnd w:id="934"/>
            <w:bookmarkEnd w:id="935"/>
          </w:p>
        </w:tc>
        <w:tc>
          <w:tcPr>
            <w:tcW w:w="1276" w:type="dxa"/>
            <w:shd w:val="clear" w:color="auto" w:fill="auto"/>
          </w:tcPr>
          <w:p w:rsidR="005401CF" w:rsidRPr="005401CF" w:rsidRDefault="005401CF" w:rsidP="007F4C5A">
            <w:pPr>
              <w:pStyle w:val="Heading3"/>
              <w:jc w:val="right"/>
              <w:rPr>
                <w:rFonts w:asciiTheme="minorHAnsi" w:hAnsiTheme="minorHAnsi"/>
                <w:bCs w:val="0"/>
              </w:rPr>
            </w:pPr>
            <w:bookmarkStart w:id="936" w:name="_Toc422310170"/>
            <w:bookmarkStart w:id="937" w:name="_Toc422311350"/>
            <w:bookmarkStart w:id="938" w:name="_Toc424722644"/>
            <w:r w:rsidRPr="005401CF">
              <w:rPr>
                <w:rFonts w:asciiTheme="minorHAnsi" w:hAnsiTheme="minorHAnsi"/>
                <w:bCs w:val="0"/>
              </w:rPr>
              <w:t>$000</w:t>
            </w:r>
            <w:bookmarkEnd w:id="936"/>
            <w:bookmarkEnd w:id="937"/>
            <w:bookmarkEnd w:id="938"/>
          </w:p>
        </w:tc>
        <w:tc>
          <w:tcPr>
            <w:tcW w:w="1276" w:type="dxa"/>
            <w:shd w:val="clear" w:color="auto" w:fill="auto"/>
          </w:tcPr>
          <w:p w:rsidR="005401CF" w:rsidRPr="005401CF" w:rsidRDefault="005401CF" w:rsidP="007F4C5A">
            <w:pPr>
              <w:pStyle w:val="Heading3"/>
              <w:jc w:val="right"/>
              <w:rPr>
                <w:rFonts w:asciiTheme="minorHAnsi" w:hAnsiTheme="minorHAnsi"/>
                <w:bCs w:val="0"/>
              </w:rPr>
            </w:pPr>
            <w:bookmarkStart w:id="939" w:name="_Toc422310171"/>
            <w:bookmarkStart w:id="940" w:name="_Toc422311351"/>
            <w:bookmarkStart w:id="941" w:name="_Toc424722645"/>
            <w:r w:rsidRPr="005401CF">
              <w:rPr>
                <w:rFonts w:asciiTheme="minorHAnsi" w:hAnsiTheme="minorHAnsi"/>
                <w:bCs w:val="0"/>
              </w:rPr>
              <w:t>$000</w:t>
            </w:r>
            <w:bookmarkEnd w:id="939"/>
            <w:bookmarkEnd w:id="940"/>
            <w:bookmarkEnd w:id="941"/>
          </w:p>
        </w:tc>
        <w:tc>
          <w:tcPr>
            <w:tcW w:w="992" w:type="dxa"/>
            <w:shd w:val="clear" w:color="auto" w:fill="auto"/>
          </w:tcPr>
          <w:p w:rsidR="005401CF" w:rsidRPr="005401CF" w:rsidRDefault="005401CF" w:rsidP="007F4C5A">
            <w:pPr>
              <w:pStyle w:val="Heading3"/>
              <w:jc w:val="right"/>
              <w:rPr>
                <w:rFonts w:asciiTheme="minorHAnsi" w:hAnsiTheme="minorHAnsi"/>
                <w:bCs w:val="0"/>
              </w:rPr>
            </w:pPr>
            <w:bookmarkStart w:id="942" w:name="_Toc422310172"/>
            <w:bookmarkStart w:id="943" w:name="_Toc422311352"/>
            <w:bookmarkStart w:id="944" w:name="_Toc424722646"/>
            <w:r w:rsidRPr="005401CF">
              <w:rPr>
                <w:rFonts w:asciiTheme="minorHAnsi" w:hAnsiTheme="minorHAnsi"/>
                <w:bCs w:val="0"/>
              </w:rPr>
              <w:t>$000</w:t>
            </w:r>
            <w:bookmarkEnd w:id="942"/>
            <w:bookmarkEnd w:id="943"/>
            <w:bookmarkEnd w:id="944"/>
          </w:p>
        </w:tc>
      </w:tr>
      <w:tr w:rsidR="005401CF" w:rsidRPr="00A02DC5" w:rsidTr="002A2A1A">
        <w:tc>
          <w:tcPr>
            <w:tcW w:w="1668" w:type="dxa"/>
            <w:shd w:val="clear" w:color="auto" w:fill="auto"/>
            <w:vAlign w:val="center"/>
          </w:tcPr>
          <w:p w:rsidR="005401CF" w:rsidRPr="005401CF" w:rsidRDefault="005401CF" w:rsidP="007F4C5A">
            <w:pPr>
              <w:pStyle w:val="Heading3"/>
              <w:rPr>
                <w:rFonts w:asciiTheme="minorHAnsi" w:hAnsiTheme="minorHAnsi"/>
              </w:rPr>
            </w:pPr>
            <w:bookmarkStart w:id="945" w:name="_Toc422310173"/>
            <w:bookmarkStart w:id="946" w:name="_Toc422311353"/>
            <w:bookmarkStart w:id="947" w:name="_Toc424722647"/>
            <w:r w:rsidRPr="005401CF">
              <w:rPr>
                <w:rFonts w:asciiTheme="minorHAnsi" w:hAnsiTheme="minorHAnsi"/>
              </w:rPr>
              <w:t>Cost</w:t>
            </w:r>
            <w:bookmarkEnd w:id="945"/>
            <w:bookmarkEnd w:id="946"/>
            <w:bookmarkEnd w:id="947"/>
            <w:r w:rsidRPr="005401CF">
              <w:rPr>
                <w:rFonts w:asciiTheme="minorHAnsi" w:hAnsiTheme="minorHAnsi"/>
              </w:rPr>
              <w:t xml:space="preserve"> </w:t>
            </w:r>
          </w:p>
        </w:tc>
        <w:tc>
          <w:tcPr>
            <w:tcW w:w="708" w:type="dxa"/>
            <w:shd w:val="clear" w:color="auto" w:fill="auto"/>
            <w:vAlign w:val="center"/>
          </w:tcPr>
          <w:p w:rsidR="005401CF" w:rsidRPr="005401CF" w:rsidRDefault="005401CF" w:rsidP="007F4C5A">
            <w:pPr>
              <w:pStyle w:val="Heading3"/>
              <w:jc w:val="right"/>
              <w:rPr>
                <w:rFonts w:asciiTheme="minorHAnsi" w:hAnsiTheme="minorHAnsi"/>
                <w:bCs w:val="0"/>
              </w:rPr>
            </w:pPr>
            <w:bookmarkStart w:id="948" w:name="_Toc422310174"/>
            <w:bookmarkStart w:id="949" w:name="_Toc422311354"/>
            <w:bookmarkStart w:id="950" w:name="_Toc424722648"/>
            <w:r w:rsidRPr="005401CF">
              <w:rPr>
                <w:rFonts w:asciiTheme="minorHAnsi" w:hAnsiTheme="minorHAnsi"/>
                <w:bCs w:val="0"/>
              </w:rPr>
              <w:t>X</w:t>
            </w:r>
            <w:bookmarkEnd w:id="948"/>
            <w:bookmarkEnd w:id="949"/>
            <w:bookmarkEnd w:id="950"/>
          </w:p>
        </w:tc>
        <w:tc>
          <w:tcPr>
            <w:tcW w:w="1134" w:type="dxa"/>
            <w:shd w:val="clear" w:color="auto" w:fill="auto"/>
            <w:vAlign w:val="center"/>
          </w:tcPr>
          <w:p w:rsidR="005401CF" w:rsidRPr="005401CF" w:rsidRDefault="005401CF" w:rsidP="007F4C5A">
            <w:pPr>
              <w:pStyle w:val="Heading3"/>
              <w:jc w:val="right"/>
              <w:rPr>
                <w:rFonts w:asciiTheme="minorHAnsi" w:hAnsiTheme="minorHAnsi"/>
                <w:bCs w:val="0"/>
              </w:rPr>
            </w:pPr>
            <w:bookmarkStart w:id="951" w:name="_Toc422310175"/>
            <w:bookmarkStart w:id="952" w:name="_Toc422311355"/>
            <w:bookmarkStart w:id="953" w:name="_Toc424722649"/>
            <w:r w:rsidRPr="005401CF">
              <w:rPr>
                <w:rFonts w:asciiTheme="minorHAnsi" w:hAnsiTheme="minorHAnsi"/>
                <w:bCs w:val="0"/>
              </w:rPr>
              <w:t>X</w:t>
            </w:r>
            <w:bookmarkEnd w:id="951"/>
            <w:bookmarkEnd w:id="952"/>
            <w:bookmarkEnd w:id="953"/>
          </w:p>
        </w:tc>
        <w:tc>
          <w:tcPr>
            <w:tcW w:w="993" w:type="dxa"/>
            <w:shd w:val="clear" w:color="auto" w:fill="auto"/>
            <w:vAlign w:val="center"/>
          </w:tcPr>
          <w:p w:rsidR="005401CF" w:rsidRPr="005401CF" w:rsidRDefault="005401CF" w:rsidP="007F4C5A">
            <w:pPr>
              <w:pStyle w:val="Heading3"/>
              <w:jc w:val="right"/>
              <w:rPr>
                <w:rFonts w:asciiTheme="minorHAnsi" w:hAnsiTheme="minorHAnsi"/>
                <w:bCs w:val="0"/>
              </w:rPr>
            </w:pPr>
            <w:bookmarkStart w:id="954" w:name="_Toc422310176"/>
            <w:bookmarkStart w:id="955" w:name="_Toc422311356"/>
            <w:bookmarkStart w:id="956" w:name="_Toc424722650"/>
            <w:r w:rsidRPr="005401CF">
              <w:rPr>
                <w:rFonts w:asciiTheme="minorHAnsi" w:hAnsiTheme="minorHAnsi"/>
                <w:bCs w:val="0"/>
              </w:rPr>
              <w:t>X</w:t>
            </w:r>
            <w:bookmarkEnd w:id="954"/>
            <w:bookmarkEnd w:id="955"/>
            <w:bookmarkEnd w:id="956"/>
          </w:p>
        </w:tc>
        <w:tc>
          <w:tcPr>
            <w:tcW w:w="1275" w:type="dxa"/>
            <w:shd w:val="clear" w:color="auto" w:fill="auto"/>
            <w:vAlign w:val="center"/>
          </w:tcPr>
          <w:p w:rsidR="005401CF" w:rsidRPr="005401CF" w:rsidRDefault="005401CF" w:rsidP="007F4C5A">
            <w:pPr>
              <w:pStyle w:val="Heading3"/>
              <w:jc w:val="right"/>
              <w:rPr>
                <w:rFonts w:asciiTheme="minorHAnsi" w:hAnsiTheme="minorHAnsi"/>
                <w:bCs w:val="0"/>
              </w:rPr>
            </w:pPr>
            <w:bookmarkStart w:id="957" w:name="_Toc422310177"/>
            <w:bookmarkStart w:id="958" w:name="_Toc422311357"/>
            <w:bookmarkStart w:id="959" w:name="_Toc424722651"/>
            <w:r w:rsidRPr="005401CF">
              <w:rPr>
                <w:rFonts w:asciiTheme="minorHAnsi" w:hAnsiTheme="minorHAnsi"/>
                <w:bCs w:val="0"/>
              </w:rPr>
              <w:t>X</w:t>
            </w:r>
            <w:bookmarkEnd w:id="957"/>
            <w:bookmarkEnd w:id="958"/>
            <w:bookmarkEnd w:id="959"/>
          </w:p>
        </w:tc>
        <w:tc>
          <w:tcPr>
            <w:tcW w:w="1276" w:type="dxa"/>
            <w:shd w:val="clear" w:color="auto" w:fill="auto"/>
            <w:vAlign w:val="center"/>
          </w:tcPr>
          <w:p w:rsidR="005401CF" w:rsidRPr="005401CF" w:rsidRDefault="005401CF" w:rsidP="007F4C5A">
            <w:pPr>
              <w:pStyle w:val="Heading3"/>
              <w:jc w:val="right"/>
              <w:rPr>
                <w:rFonts w:asciiTheme="minorHAnsi" w:hAnsiTheme="minorHAnsi"/>
                <w:bCs w:val="0"/>
              </w:rPr>
            </w:pPr>
            <w:bookmarkStart w:id="960" w:name="_Toc422310178"/>
            <w:bookmarkStart w:id="961" w:name="_Toc422311358"/>
            <w:bookmarkStart w:id="962" w:name="_Toc424722652"/>
            <w:r w:rsidRPr="005401CF">
              <w:rPr>
                <w:rFonts w:asciiTheme="minorHAnsi" w:hAnsiTheme="minorHAnsi"/>
                <w:bCs w:val="0"/>
              </w:rPr>
              <w:t>X</w:t>
            </w:r>
            <w:bookmarkEnd w:id="960"/>
            <w:bookmarkEnd w:id="961"/>
            <w:bookmarkEnd w:id="962"/>
          </w:p>
        </w:tc>
        <w:tc>
          <w:tcPr>
            <w:tcW w:w="1276" w:type="dxa"/>
            <w:shd w:val="clear" w:color="auto" w:fill="auto"/>
            <w:vAlign w:val="center"/>
          </w:tcPr>
          <w:p w:rsidR="005401CF" w:rsidRPr="005401CF" w:rsidRDefault="005401CF" w:rsidP="007F4C5A">
            <w:pPr>
              <w:pStyle w:val="Heading3"/>
              <w:jc w:val="right"/>
              <w:rPr>
                <w:rFonts w:asciiTheme="minorHAnsi" w:hAnsiTheme="minorHAnsi"/>
                <w:bCs w:val="0"/>
              </w:rPr>
            </w:pPr>
            <w:bookmarkStart w:id="963" w:name="_Toc422310179"/>
            <w:bookmarkStart w:id="964" w:name="_Toc422311359"/>
            <w:bookmarkStart w:id="965" w:name="_Toc424722653"/>
            <w:r w:rsidRPr="005401CF">
              <w:rPr>
                <w:rFonts w:asciiTheme="minorHAnsi" w:hAnsiTheme="minorHAnsi"/>
                <w:bCs w:val="0"/>
              </w:rPr>
              <w:t>X</w:t>
            </w:r>
            <w:bookmarkEnd w:id="963"/>
            <w:bookmarkEnd w:id="964"/>
            <w:bookmarkEnd w:id="965"/>
          </w:p>
        </w:tc>
        <w:tc>
          <w:tcPr>
            <w:tcW w:w="992" w:type="dxa"/>
            <w:shd w:val="clear" w:color="auto" w:fill="auto"/>
            <w:vAlign w:val="center"/>
          </w:tcPr>
          <w:p w:rsidR="005401CF" w:rsidRPr="005401CF" w:rsidRDefault="005401CF" w:rsidP="007F4C5A">
            <w:pPr>
              <w:pStyle w:val="Heading3"/>
              <w:jc w:val="right"/>
              <w:rPr>
                <w:rFonts w:asciiTheme="minorHAnsi" w:hAnsiTheme="minorHAnsi"/>
                <w:bCs w:val="0"/>
              </w:rPr>
            </w:pPr>
            <w:bookmarkStart w:id="966" w:name="_Toc422310180"/>
            <w:bookmarkStart w:id="967" w:name="_Toc422311360"/>
            <w:bookmarkStart w:id="968" w:name="_Toc424722654"/>
            <w:r w:rsidRPr="005401CF">
              <w:rPr>
                <w:rFonts w:asciiTheme="minorHAnsi" w:hAnsiTheme="minorHAnsi"/>
                <w:bCs w:val="0"/>
              </w:rPr>
              <w:t>X</w:t>
            </w:r>
            <w:bookmarkEnd w:id="966"/>
            <w:bookmarkEnd w:id="967"/>
            <w:bookmarkEnd w:id="968"/>
          </w:p>
        </w:tc>
      </w:tr>
      <w:tr w:rsidR="005401CF" w:rsidRPr="00A02DC5" w:rsidTr="002A2A1A">
        <w:tc>
          <w:tcPr>
            <w:tcW w:w="1668" w:type="dxa"/>
            <w:shd w:val="clear" w:color="auto" w:fill="auto"/>
            <w:vAlign w:val="center"/>
          </w:tcPr>
          <w:p w:rsidR="005401CF" w:rsidRPr="005401CF" w:rsidRDefault="005401CF" w:rsidP="007F4C5A">
            <w:pPr>
              <w:pStyle w:val="Heading3"/>
              <w:rPr>
                <w:rFonts w:asciiTheme="minorHAnsi" w:hAnsiTheme="minorHAnsi"/>
              </w:rPr>
            </w:pPr>
            <w:bookmarkStart w:id="969" w:name="_Toc422310181"/>
            <w:bookmarkStart w:id="970" w:name="_Toc422311361"/>
            <w:bookmarkStart w:id="971" w:name="_Toc424722655"/>
            <w:r w:rsidRPr="005401CF">
              <w:rPr>
                <w:rFonts w:asciiTheme="minorHAnsi" w:hAnsiTheme="minorHAnsi"/>
              </w:rPr>
              <w:t>Accumulated depreciation</w:t>
            </w:r>
            <w:bookmarkEnd w:id="969"/>
            <w:bookmarkEnd w:id="970"/>
            <w:bookmarkEnd w:id="971"/>
          </w:p>
        </w:tc>
        <w:tc>
          <w:tcPr>
            <w:tcW w:w="708"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972" w:name="_Toc422310182"/>
            <w:bookmarkStart w:id="973" w:name="_Toc422311362"/>
            <w:bookmarkStart w:id="974" w:name="_Toc424722656"/>
            <w:r w:rsidRPr="005401CF">
              <w:rPr>
                <w:rFonts w:asciiTheme="minorHAnsi" w:hAnsiTheme="minorHAnsi"/>
                <w:bCs w:val="0"/>
              </w:rPr>
              <w:t>X</w:t>
            </w:r>
            <w:bookmarkEnd w:id="972"/>
            <w:bookmarkEnd w:id="973"/>
            <w:bookmarkEnd w:id="974"/>
          </w:p>
        </w:tc>
        <w:tc>
          <w:tcPr>
            <w:tcW w:w="1134"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975" w:name="_Toc422310183"/>
            <w:bookmarkStart w:id="976" w:name="_Toc422311363"/>
            <w:bookmarkStart w:id="977" w:name="_Toc424722657"/>
            <w:r w:rsidRPr="005401CF">
              <w:rPr>
                <w:rFonts w:asciiTheme="minorHAnsi" w:hAnsiTheme="minorHAnsi"/>
                <w:bCs w:val="0"/>
              </w:rPr>
              <w:t>X</w:t>
            </w:r>
            <w:bookmarkEnd w:id="975"/>
            <w:bookmarkEnd w:id="976"/>
            <w:bookmarkEnd w:id="977"/>
          </w:p>
        </w:tc>
        <w:tc>
          <w:tcPr>
            <w:tcW w:w="993"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978" w:name="_Toc422310184"/>
            <w:bookmarkStart w:id="979" w:name="_Toc422311364"/>
            <w:bookmarkStart w:id="980" w:name="_Toc424722658"/>
            <w:r w:rsidRPr="005401CF">
              <w:rPr>
                <w:rFonts w:asciiTheme="minorHAnsi" w:hAnsiTheme="minorHAnsi"/>
                <w:bCs w:val="0"/>
              </w:rPr>
              <w:t>X</w:t>
            </w:r>
            <w:bookmarkEnd w:id="978"/>
            <w:bookmarkEnd w:id="979"/>
            <w:bookmarkEnd w:id="980"/>
          </w:p>
        </w:tc>
        <w:tc>
          <w:tcPr>
            <w:tcW w:w="1275"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981" w:name="_Toc422310185"/>
            <w:bookmarkStart w:id="982" w:name="_Toc422311365"/>
            <w:bookmarkStart w:id="983" w:name="_Toc424722659"/>
            <w:r w:rsidRPr="005401CF">
              <w:rPr>
                <w:rFonts w:asciiTheme="minorHAnsi" w:hAnsiTheme="minorHAnsi"/>
                <w:bCs w:val="0"/>
              </w:rPr>
              <w:t>X</w:t>
            </w:r>
            <w:bookmarkEnd w:id="981"/>
            <w:bookmarkEnd w:id="982"/>
            <w:bookmarkEnd w:id="983"/>
          </w:p>
        </w:tc>
        <w:tc>
          <w:tcPr>
            <w:tcW w:w="1276"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984" w:name="_Toc422310186"/>
            <w:bookmarkStart w:id="985" w:name="_Toc422311366"/>
            <w:bookmarkStart w:id="986" w:name="_Toc424722660"/>
            <w:r w:rsidRPr="005401CF">
              <w:rPr>
                <w:rFonts w:asciiTheme="minorHAnsi" w:hAnsiTheme="minorHAnsi"/>
                <w:bCs w:val="0"/>
              </w:rPr>
              <w:t>X</w:t>
            </w:r>
            <w:bookmarkEnd w:id="984"/>
            <w:bookmarkEnd w:id="985"/>
            <w:bookmarkEnd w:id="986"/>
          </w:p>
        </w:tc>
        <w:tc>
          <w:tcPr>
            <w:tcW w:w="1276"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987" w:name="_Toc422310187"/>
            <w:bookmarkStart w:id="988" w:name="_Toc422311367"/>
            <w:bookmarkStart w:id="989" w:name="_Toc424722661"/>
            <w:r w:rsidRPr="005401CF">
              <w:rPr>
                <w:rFonts w:asciiTheme="minorHAnsi" w:hAnsiTheme="minorHAnsi"/>
                <w:bCs w:val="0"/>
              </w:rPr>
              <w:t>X</w:t>
            </w:r>
            <w:bookmarkEnd w:id="987"/>
            <w:bookmarkEnd w:id="988"/>
            <w:bookmarkEnd w:id="989"/>
          </w:p>
        </w:tc>
        <w:tc>
          <w:tcPr>
            <w:tcW w:w="992"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990" w:name="_Toc422310188"/>
            <w:bookmarkStart w:id="991" w:name="_Toc422311368"/>
            <w:bookmarkStart w:id="992" w:name="_Toc424722662"/>
            <w:r w:rsidRPr="005401CF">
              <w:rPr>
                <w:rFonts w:asciiTheme="minorHAnsi" w:hAnsiTheme="minorHAnsi"/>
                <w:bCs w:val="0"/>
              </w:rPr>
              <w:t>X</w:t>
            </w:r>
            <w:bookmarkEnd w:id="990"/>
            <w:bookmarkEnd w:id="991"/>
            <w:bookmarkEnd w:id="992"/>
          </w:p>
        </w:tc>
      </w:tr>
      <w:tr w:rsidR="005401CF" w:rsidRPr="00A02DC5" w:rsidTr="002A2A1A">
        <w:tc>
          <w:tcPr>
            <w:tcW w:w="1668" w:type="dxa"/>
            <w:shd w:val="clear" w:color="auto" w:fill="auto"/>
            <w:vAlign w:val="center"/>
          </w:tcPr>
          <w:p w:rsidR="005401CF" w:rsidRPr="005401CF" w:rsidRDefault="005401CF" w:rsidP="007F4C5A">
            <w:pPr>
              <w:pStyle w:val="Heading3"/>
              <w:rPr>
                <w:rFonts w:asciiTheme="minorHAnsi" w:hAnsiTheme="minorHAnsi"/>
              </w:rPr>
            </w:pPr>
            <w:bookmarkStart w:id="993" w:name="_Toc422310189"/>
            <w:bookmarkStart w:id="994" w:name="_Toc422311369"/>
            <w:bookmarkStart w:id="995" w:name="_Toc424722663"/>
            <w:r w:rsidRPr="005401CF">
              <w:rPr>
                <w:rFonts w:asciiTheme="minorHAnsi" w:hAnsiTheme="minorHAnsi"/>
              </w:rPr>
              <w:t>Net book value</w:t>
            </w:r>
            <w:bookmarkEnd w:id="993"/>
            <w:bookmarkEnd w:id="994"/>
            <w:bookmarkEnd w:id="995"/>
          </w:p>
        </w:tc>
        <w:tc>
          <w:tcPr>
            <w:tcW w:w="708"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996" w:name="_Toc422310190"/>
            <w:bookmarkStart w:id="997" w:name="_Toc422311370"/>
            <w:bookmarkStart w:id="998" w:name="_Toc424722664"/>
            <w:r w:rsidRPr="005401CF">
              <w:rPr>
                <w:rFonts w:asciiTheme="minorHAnsi" w:hAnsiTheme="minorHAnsi"/>
                <w:bCs w:val="0"/>
              </w:rPr>
              <w:t>XX</w:t>
            </w:r>
            <w:bookmarkEnd w:id="996"/>
            <w:bookmarkEnd w:id="997"/>
            <w:bookmarkEnd w:id="998"/>
          </w:p>
        </w:tc>
        <w:tc>
          <w:tcPr>
            <w:tcW w:w="1134"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999" w:name="_Toc422310191"/>
            <w:bookmarkStart w:id="1000" w:name="_Toc422311371"/>
            <w:bookmarkStart w:id="1001" w:name="_Toc424722665"/>
            <w:r w:rsidRPr="005401CF">
              <w:rPr>
                <w:rFonts w:asciiTheme="minorHAnsi" w:hAnsiTheme="minorHAnsi"/>
                <w:bCs w:val="0"/>
              </w:rPr>
              <w:t>XX</w:t>
            </w:r>
            <w:bookmarkEnd w:id="999"/>
            <w:bookmarkEnd w:id="1000"/>
            <w:bookmarkEnd w:id="1001"/>
          </w:p>
        </w:tc>
        <w:tc>
          <w:tcPr>
            <w:tcW w:w="993"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1002" w:name="_Toc422310192"/>
            <w:bookmarkStart w:id="1003" w:name="_Toc422311372"/>
            <w:bookmarkStart w:id="1004" w:name="_Toc424722666"/>
            <w:r w:rsidRPr="005401CF">
              <w:rPr>
                <w:rFonts w:asciiTheme="minorHAnsi" w:hAnsiTheme="minorHAnsi"/>
                <w:bCs w:val="0"/>
              </w:rPr>
              <w:t>XX</w:t>
            </w:r>
            <w:bookmarkEnd w:id="1002"/>
            <w:bookmarkEnd w:id="1003"/>
            <w:bookmarkEnd w:id="1004"/>
          </w:p>
        </w:tc>
        <w:tc>
          <w:tcPr>
            <w:tcW w:w="1275"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1005" w:name="_Toc422310193"/>
            <w:bookmarkStart w:id="1006" w:name="_Toc422311373"/>
            <w:bookmarkStart w:id="1007" w:name="_Toc424722667"/>
            <w:r w:rsidRPr="005401CF">
              <w:rPr>
                <w:rFonts w:asciiTheme="minorHAnsi" w:hAnsiTheme="minorHAnsi"/>
                <w:bCs w:val="0"/>
              </w:rPr>
              <w:t>XX</w:t>
            </w:r>
            <w:bookmarkEnd w:id="1005"/>
            <w:bookmarkEnd w:id="1006"/>
            <w:bookmarkEnd w:id="1007"/>
          </w:p>
        </w:tc>
        <w:tc>
          <w:tcPr>
            <w:tcW w:w="1276"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1008" w:name="_Toc422310194"/>
            <w:bookmarkStart w:id="1009" w:name="_Toc422311374"/>
            <w:bookmarkStart w:id="1010" w:name="_Toc424722668"/>
            <w:r w:rsidRPr="005401CF">
              <w:rPr>
                <w:rFonts w:asciiTheme="minorHAnsi" w:hAnsiTheme="minorHAnsi"/>
                <w:bCs w:val="0"/>
              </w:rPr>
              <w:t>XX</w:t>
            </w:r>
            <w:bookmarkEnd w:id="1008"/>
            <w:bookmarkEnd w:id="1009"/>
            <w:bookmarkEnd w:id="1010"/>
          </w:p>
        </w:tc>
        <w:tc>
          <w:tcPr>
            <w:tcW w:w="1276"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1011" w:name="_Toc422310195"/>
            <w:bookmarkStart w:id="1012" w:name="_Toc422311375"/>
            <w:bookmarkStart w:id="1013" w:name="_Toc424722669"/>
            <w:r w:rsidRPr="005401CF">
              <w:rPr>
                <w:rFonts w:asciiTheme="minorHAnsi" w:hAnsiTheme="minorHAnsi"/>
                <w:bCs w:val="0"/>
              </w:rPr>
              <w:t>XX</w:t>
            </w:r>
            <w:bookmarkEnd w:id="1011"/>
            <w:bookmarkEnd w:id="1012"/>
            <w:bookmarkEnd w:id="1013"/>
          </w:p>
        </w:tc>
        <w:tc>
          <w:tcPr>
            <w:tcW w:w="992"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bCs w:val="0"/>
              </w:rPr>
            </w:pPr>
            <w:bookmarkStart w:id="1014" w:name="_Toc422310196"/>
            <w:bookmarkStart w:id="1015" w:name="_Toc422311376"/>
            <w:bookmarkStart w:id="1016" w:name="_Toc424722670"/>
            <w:r w:rsidRPr="005401CF">
              <w:rPr>
                <w:rFonts w:asciiTheme="minorHAnsi" w:hAnsiTheme="minorHAnsi"/>
                <w:bCs w:val="0"/>
              </w:rPr>
              <w:t>XX</w:t>
            </w:r>
            <w:bookmarkEnd w:id="1014"/>
            <w:bookmarkEnd w:id="1015"/>
            <w:bookmarkEnd w:id="1016"/>
          </w:p>
        </w:tc>
      </w:tr>
    </w:tbl>
    <w:p w:rsidR="009855C2" w:rsidRDefault="009855C2" w:rsidP="007F4C5A">
      <w:pPr>
        <w:rPr>
          <w:b/>
        </w:rPr>
      </w:pPr>
      <w:bookmarkStart w:id="1017" w:name="_Toc422310197"/>
      <w:bookmarkStart w:id="1018" w:name="_Toc422311377"/>
    </w:p>
    <w:tbl>
      <w:tblPr>
        <w:tblW w:w="8930" w:type="dxa"/>
        <w:tblInd w:w="392" w:type="dxa"/>
        <w:tblLayout w:type="fixed"/>
        <w:tblLook w:val="0000" w:firstRow="0" w:lastRow="0" w:firstColumn="0" w:lastColumn="0" w:noHBand="0" w:noVBand="0"/>
      </w:tblPr>
      <w:tblGrid>
        <w:gridCol w:w="1417"/>
        <w:gridCol w:w="709"/>
        <w:gridCol w:w="1134"/>
        <w:gridCol w:w="992"/>
        <w:gridCol w:w="1276"/>
        <w:gridCol w:w="1276"/>
        <w:gridCol w:w="1134"/>
        <w:gridCol w:w="992"/>
      </w:tblGrid>
      <w:tr w:rsidR="00C73CC2" w:rsidRPr="005401CF" w:rsidTr="002A2A1A">
        <w:tc>
          <w:tcPr>
            <w:tcW w:w="8930" w:type="dxa"/>
            <w:gridSpan w:val="8"/>
            <w:shd w:val="clear" w:color="auto" w:fill="auto"/>
          </w:tcPr>
          <w:p w:rsidR="005401CF" w:rsidRPr="005401CF" w:rsidRDefault="00C73CC2" w:rsidP="007F4C5A">
            <w:pPr>
              <w:pStyle w:val="BodyText"/>
              <w:ind w:left="717"/>
            </w:pPr>
            <w:r w:rsidRPr="005401CF">
              <w:t>Reconciliation of the carrying amount at the beginning and end of the period:</w:t>
            </w:r>
            <w:bookmarkEnd w:id="1017"/>
            <w:bookmarkEnd w:id="1018"/>
          </w:p>
        </w:tc>
      </w:tr>
      <w:tr w:rsidR="005401CF" w:rsidRPr="00A02DC5" w:rsidTr="009855C2">
        <w:tc>
          <w:tcPr>
            <w:tcW w:w="1417" w:type="dxa"/>
            <w:shd w:val="clear" w:color="auto" w:fill="auto"/>
          </w:tcPr>
          <w:p w:rsidR="005401CF" w:rsidRPr="005401CF" w:rsidRDefault="005401CF" w:rsidP="007F4C5A">
            <w:pPr>
              <w:pStyle w:val="Heading3"/>
              <w:rPr>
                <w:rFonts w:asciiTheme="minorHAnsi" w:hAnsiTheme="minorHAnsi"/>
                <w:b/>
              </w:rPr>
            </w:pPr>
            <w:bookmarkStart w:id="1019" w:name="_Toc422310198"/>
            <w:bookmarkStart w:id="1020" w:name="_Toc422311378"/>
            <w:bookmarkStart w:id="1021" w:name="_Toc424722671"/>
            <w:r w:rsidRPr="005401CF">
              <w:rPr>
                <w:rFonts w:asciiTheme="minorHAnsi" w:hAnsiTheme="minorHAnsi"/>
                <w:b/>
              </w:rPr>
              <w:t xml:space="preserve">Group </w:t>
            </w:r>
            <w:r w:rsidR="00CB20EE">
              <w:rPr>
                <w:rFonts w:asciiTheme="minorHAnsi" w:hAnsiTheme="minorHAnsi"/>
                <w:b/>
              </w:rPr>
              <w:t>2016</w:t>
            </w:r>
            <w:bookmarkEnd w:id="1019"/>
            <w:bookmarkEnd w:id="1020"/>
            <w:bookmarkEnd w:id="1021"/>
          </w:p>
        </w:tc>
        <w:tc>
          <w:tcPr>
            <w:tcW w:w="709" w:type="dxa"/>
            <w:shd w:val="clear" w:color="auto" w:fill="auto"/>
            <w:vAlign w:val="bottom"/>
          </w:tcPr>
          <w:p w:rsidR="005401CF" w:rsidRPr="005401CF" w:rsidRDefault="005401CF" w:rsidP="009855C2">
            <w:pPr>
              <w:pStyle w:val="Heading3"/>
              <w:jc w:val="right"/>
              <w:rPr>
                <w:rFonts w:asciiTheme="minorHAnsi" w:hAnsiTheme="minorHAnsi"/>
                <w:b/>
              </w:rPr>
            </w:pPr>
            <w:bookmarkStart w:id="1022" w:name="_Toc424722672"/>
            <w:r w:rsidRPr="005401CF">
              <w:rPr>
                <w:rFonts w:asciiTheme="minorHAnsi" w:hAnsiTheme="minorHAnsi"/>
                <w:b/>
              </w:rPr>
              <w:t>Land</w:t>
            </w:r>
            <w:bookmarkEnd w:id="1022"/>
          </w:p>
        </w:tc>
        <w:tc>
          <w:tcPr>
            <w:tcW w:w="1134" w:type="dxa"/>
            <w:shd w:val="clear" w:color="auto" w:fill="auto"/>
            <w:vAlign w:val="bottom"/>
          </w:tcPr>
          <w:p w:rsidR="005401CF" w:rsidRPr="005401CF" w:rsidRDefault="005401CF" w:rsidP="009855C2">
            <w:pPr>
              <w:pStyle w:val="Heading3"/>
              <w:jc w:val="right"/>
              <w:rPr>
                <w:rFonts w:asciiTheme="minorHAnsi" w:hAnsiTheme="minorHAnsi"/>
                <w:b/>
              </w:rPr>
            </w:pPr>
            <w:bookmarkStart w:id="1023" w:name="_Toc424722673"/>
            <w:r w:rsidRPr="005401CF">
              <w:rPr>
                <w:rFonts w:asciiTheme="minorHAnsi" w:hAnsiTheme="minorHAnsi"/>
                <w:b/>
              </w:rPr>
              <w:t>Buildings</w:t>
            </w:r>
            <w:bookmarkEnd w:id="1023"/>
          </w:p>
        </w:tc>
        <w:tc>
          <w:tcPr>
            <w:tcW w:w="992" w:type="dxa"/>
            <w:shd w:val="clear" w:color="auto" w:fill="auto"/>
            <w:vAlign w:val="bottom"/>
          </w:tcPr>
          <w:p w:rsidR="005401CF" w:rsidRPr="005401CF" w:rsidRDefault="005401CF" w:rsidP="009855C2">
            <w:pPr>
              <w:pStyle w:val="Heading3"/>
              <w:jc w:val="right"/>
              <w:rPr>
                <w:rFonts w:asciiTheme="minorHAnsi" w:hAnsiTheme="minorHAnsi"/>
                <w:b/>
              </w:rPr>
            </w:pPr>
            <w:bookmarkStart w:id="1024" w:name="_Toc424722674"/>
            <w:r w:rsidRPr="005401CF">
              <w:rPr>
                <w:rFonts w:asciiTheme="minorHAnsi" w:hAnsiTheme="minorHAnsi"/>
                <w:b/>
              </w:rPr>
              <w:t>Motor Vehicles</w:t>
            </w:r>
            <w:bookmarkEnd w:id="1024"/>
          </w:p>
        </w:tc>
        <w:tc>
          <w:tcPr>
            <w:tcW w:w="1276" w:type="dxa"/>
            <w:shd w:val="clear" w:color="auto" w:fill="auto"/>
            <w:vAlign w:val="bottom"/>
          </w:tcPr>
          <w:p w:rsidR="005401CF" w:rsidRPr="005401CF" w:rsidRDefault="005401CF" w:rsidP="009855C2">
            <w:pPr>
              <w:pStyle w:val="Heading3"/>
              <w:jc w:val="right"/>
              <w:rPr>
                <w:rFonts w:asciiTheme="minorHAnsi" w:hAnsiTheme="minorHAnsi"/>
                <w:b/>
              </w:rPr>
            </w:pPr>
            <w:bookmarkStart w:id="1025" w:name="_Toc424722675"/>
            <w:r w:rsidRPr="005401CF">
              <w:rPr>
                <w:rFonts w:asciiTheme="minorHAnsi" w:hAnsiTheme="minorHAnsi"/>
                <w:b/>
              </w:rPr>
              <w:t>Sporting Equipment</w:t>
            </w:r>
            <w:bookmarkEnd w:id="1025"/>
          </w:p>
        </w:tc>
        <w:tc>
          <w:tcPr>
            <w:tcW w:w="1276" w:type="dxa"/>
            <w:shd w:val="clear" w:color="auto" w:fill="auto"/>
            <w:vAlign w:val="bottom"/>
          </w:tcPr>
          <w:p w:rsidR="005401CF" w:rsidRPr="005401CF" w:rsidRDefault="005401CF" w:rsidP="009855C2">
            <w:pPr>
              <w:pStyle w:val="Heading3"/>
              <w:jc w:val="right"/>
              <w:rPr>
                <w:rFonts w:asciiTheme="minorHAnsi" w:hAnsiTheme="minorHAnsi"/>
                <w:b/>
              </w:rPr>
            </w:pPr>
            <w:bookmarkStart w:id="1026" w:name="_Toc424722676"/>
            <w:r w:rsidRPr="005401CF">
              <w:rPr>
                <w:rFonts w:asciiTheme="minorHAnsi" w:hAnsiTheme="minorHAnsi"/>
                <w:b/>
              </w:rPr>
              <w:t>Computer Equipment</w:t>
            </w:r>
            <w:bookmarkEnd w:id="1026"/>
          </w:p>
        </w:tc>
        <w:tc>
          <w:tcPr>
            <w:tcW w:w="1134" w:type="dxa"/>
            <w:shd w:val="clear" w:color="auto" w:fill="auto"/>
            <w:vAlign w:val="bottom"/>
          </w:tcPr>
          <w:p w:rsidR="005401CF" w:rsidRPr="005401CF" w:rsidRDefault="005401CF" w:rsidP="009855C2">
            <w:pPr>
              <w:pStyle w:val="Heading3"/>
              <w:jc w:val="right"/>
              <w:rPr>
                <w:rFonts w:asciiTheme="minorHAnsi" w:hAnsiTheme="minorHAnsi"/>
                <w:b/>
              </w:rPr>
            </w:pPr>
            <w:bookmarkStart w:id="1027" w:name="_Toc424722677"/>
            <w:r w:rsidRPr="005401CF">
              <w:rPr>
                <w:rFonts w:asciiTheme="minorHAnsi" w:hAnsiTheme="minorHAnsi"/>
                <w:b/>
              </w:rPr>
              <w:t>Office Equipment</w:t>
            </w:r>
            <w:bookmarkEnd w:id="1027"/>
          </w:p>
        </w:tc>
        <w:tc>
          <w:tcPr>
            <w:tcW w:w="992" w:type="dxa"/>
            <w:shd w:val="clear" w:color="auto" w:fill="auto"/>
            <w:vAlign w:val="bottom"/>
          </w:tcPr>
          <w:p w:rsidR="005401CF" w:rsidRPr="005401CF" w:rsidRDefault="005401CF" w:rsidP="009855C2">
            <w:pPr>
              <w:pStyle w:val="Heading3"/>
              <w:jc w:val="right"/>
              <w:rPr>
                <w:rFonts w:asciiTheme="minorHAnsi" w:hAnsiTheme="minorHAnsi"/>
                <w:b/>
              </w:rPr>
            </w:pPr>
            <w:bookmarkStart w:id="1028" w:name="_Toc422310205"/>
            <w:bookmarkStart w:id="1029" w:name="_Toc422311385"/>
            <w:bookmarkStart w:id="1030" w:name="_Toc424722678"/>
            <w:r w:rsidRPr="005401CF">
              <w:rPr>
                <w:rFonts w:asciiTheme="minorHAnsi" w:hAnsiTheme="minorHAnsi"/>
                <w:b/>
              </w:rPr>
              <w:t>Total</w:t>
            </w:r>
            <w:bookmarkEnd w:id="1028"/>
            <w:bookmarkEnd w:id="1029"/>
            <w:bookmarkEnd w:id="1030"/>
          </w:p>
        </w:tc>
      </w:tr>
      <w:tr w:rsidR="005401CF" w:rsidRPr="00A02DC5" w:rsidTr="002A2A1A">
        <w:tc>
          <w:tcPr>
            <w:tcW w:w="1417" w:type="dxa"/>
            <w:shd w:val="clear" w:color="auto" w:fill="auto"/>
          </w:tcPr>
          <w:p w:rsidR="005401CF" w:rsidRPr="005401CF" w:rsidRDefault="005401CF" w:rsidP="007F4C5A">
            <w:pPr>
              <w:pStyle w:val="Heading3"/>
              <w:rPr>
                <w:rFonts w:asciiTheme="minorHAnsi" w:hAnsiTheme="minorHAnsi"/>
                <w:b/>
              </w:rPr>
            </w:pPr>
          </w:p>
        </w:tc>
        <w:tc>
          <w:tcPr>
            <w:tcW w:w="709" w:type="dxa"/>
            <w:shd w:val="clear" w:color="auto" w:fill="auto"/>
          </w:tcPr>
          <w:p w:rsidR="005401CF" w:rsidRPr="005401CF" w:rsidRDefault="005401CF" w:rsidP="007F4C5A">
            <w:pPr>
              <w:pStyle w:val="Heading3"/>
              <w:jc w:val="right"/>
              <w:rPr>
                <w:rFonts w:asciiTheme="minorHAnsi" w:hAnsiTheme="minorHAnsi"/>
              </w:rPr>
            </w:pPr>
            <w:bookmarkStart w:id="1031" w:name="_Toc422310206"/>
            <w:bookmarkStart w:id="1032" w:name="_Toc422311386"/>
            <w:bookmarkStart w:id="1033" w:name="_Toc424722679"/>
            <w:r w:rsidRPr="005401CF">
              <w:rPr>
                <w:rFonts w:asciiTheme="minorHAnsi" w:hAnsiTheme="minorHAnsi"/>
              </w:rPr>
              <w:t>$000</w:t>
            </w:r>
            <w:bookmarkEnd w:id="1031"/>
            <w:bookmarkEnd w:id="1032"/>
            <w:bookmarkEnd w:id="1033"/>
          </w:p>
        </w:tc>
        <w:tc>
          <w:tcPr>
            <w:tcW w:w="1134" w:type="dxa"/>
            <w:shd w:val="clear" w:color="auto" w:fill="auto"/>
          </w:tcPr>
          <w:p w:rsidR="005401CF" w:rsidRPr="005401CF" w:rsidRDefault="005401CF" w:rsidP="007F4C5A">
            <w:pPr>
              <w:pStyle w:val="Heading3"/>
              <w:jc w:val="right"/>
              <w:rPr>
                <w:rFonts w:asciiTheme="minorHAnsi" w:hAnsiTheme="minorHAnsi"/>
              </w:rPr>
            </w:pPr>
            <w:bookmarkStart w:id="1034" w:name="_Toc422310207"/>
            <w:bookmarkStart w:id="1035" w:name="_Toc422311387"/>
            <w:bookmarkStart w:id="1036" w:name="_Toc424722680"/>
            <w:r w:rsidRPr="005401CF">
              <w:rPr>
                <w:rFonts w:asciiTheme="minorHAnsi" w:hAnsiTheme="minorHAnsi"/>
              </w:rPr>
              <w:t>$000</w:t>
            </w:r>
            <w:bookmarkEnd w:id="1034"/>
            <w:bookmarkEnd w:id="1035"/>
            <w:bookmarkEnd w:id="1036"/>
          </w:p>
        </w:tc>
        <w:tc>
          <w:tcPr>
            <w:tcW w:w="992" w:type="dxa"/>
            <w:shd w:val="clear" w:color="auto" w:fill="auto"/>
          </w:tcPr>
          <w:p w:rsidR="005401CF" w:rsidRPr="005401CF" w:rsidRDefault="005401CF" w:rsidP="007F4C5A">
            <w:pPr>
              <w:pStyle w:val="Heading3"/>
              <w:jc w:val="right"/>
              <w:rPr>
                <w:rFonts w:asciiTheme="minorHAnsi" w:hAnsiTheme="minorHAnsi"/>
              </w:rPr>
            </w:pPr>
            <w:bookmarkStart w:id="1037" w:name="_Toc422310208"/>
            <w:bookmarkStart w:id="1038" w:name="_Toc422311388"/>
            <w:bookmarkStart w:id="1039" w:name="_Toc424722681"/>
            <w:r w:rsidRPr="005401CF">
              <w:rPr>
                <w:rFonts w:asciiTheme="minorHAnsi" w:hAnsiTheme="minorHAnsi"/>
              </w:rPr>
              <w:t>$000</w:t>
            </w:r>
            <w:bookmarkEnd w:id="1037"/>
            <w:bookmarkEnd w:id="1038"/>
            <w:bookmarkEnd w:id="1039"/>
          </w:p>
        </w:tc>
        <w:tc>
          <w:tcPr>
            <w:tcW w:w="1276" w:type="dxa"/>
            <w:shd w:val="clear" w:color="auto" w:fill="auto"/>
          </w:tcPr>
          <w:p w:rsidR="005401CF" w:rsidRPr="005401CF" w:rsidRDefault="005401CF" w:rsidP="007F4C5A">
            <w:pPr>
              <w:pStyle w:val="Heading3"/>
              <w:jc w:val="right"/>
              <w:rPr>
                <w:rFonts w:asciiTheme="minorHAnsi" w:hAnsiTheme="minorHAnsi"/>
              </w:rPr>
            </w:pPr>
            <w:bookmarkStart w:id="1040" w:name="_Toc422310209"/>
            <w:bookmarkStart w:id="1041" w:name="_Toc422311389"/>
            <w:bookmarkStart w:id="1042" w:name="_Toc424722682"/>
            <w:r w:rsidRPr="005401CF">
              <w:rPr>
                <w:rFonts w:asciiTheme="minorHAnsi" w:hAnsiTheme="minorHAnsi"/>
              </w:rPr>
              <w:t>$000</w:t>
            </w:r>
            <w:bookmarkEnd w:id="1040"/>
            <w:bookmarkEnd w:id="1041"/>
            <w:bookmarkEnd w:id="1042"/>
          </w:p>
        </w:tc>
        <w:tc>
          <w:tcPr>
            <w:tcW w:w="1276" w:type="dxa"/>
            <w:shd w:val="clear" w:color="auto" w:fill="auto"/>
          </w:tcPr>
          <w:p w:rsidR="005401CF" w:rsidRPr="005401CF" w:rsidRDefault="005401CF" w:rsidP="007F4C5A">
            <w:pPr>
              <w:pStyle w:val="Heading3"/>
              <w:jc w:val="right"/>
              <w:rPr>
                <w:rFonts w:asciiTheme="minorHAnsi" w:hAnsiTheme="minorHAnsi"/>
              </w:rPr>
            </w:pPr>
            <w:bookmarkStart w:id="1043" w:name="_Toc422310210"/>
            <w:bookmarkStart w:id="1044" w:name="_Toc422311390"/>
            <w:bookmarkStart w:id="1045" w:name="_Toc424722683"/>
            <w:r w:rsidRPr="005401CF">
              <w:rPr>
                <w:rFonts w:asciiTheme="minorHAnsi" w:hAnsiTheme="minorHAnsi"/>
              </w:rPr>
              <w:t>$000</w:t>
            </w:r>
            <w:bookmarkEnd w:id="1043"/>
            <w:bookmarkEnd w:id="1044"/>
            <w:bookmarkEnd w:id="1045"/>
          </w:p>
        </w:tc>
        <w:tc>
          <w:tcPr>
            <w:tcW w:w="1134" w:type="dxa"/>
            <w:shd w:val="clear" w:color="auto" w:fill="auto"/>
          </w:tcPr>
          <w:p w:rsidR="005401CF" w:rsidRPr="005401CF" w:rsidRDefault="005401CF" w:rsidP="007F4C5A">
            <w:pPr>
              <w:pStyle w:val="Heading3"/>
              <w:jc w:val="right"/>
              <w:rPr>
                <w:rFonts w:asciiTheme="minorHAnsi" w:hAnsiTheme="minorHAnsi"/>
              </w:rPr>
            </w:pPr>
            <w:bookmarkStart w:id="1046" w:name="_Toc422310211"/>
            <w:bookmarkStart w:id="1047" w:name="_Toc422311391"/>
            <w:bookmarkStart w:id="1048" w:name="_Toc424722684"/>
            <w:r w:rsidRPr="005401CF">
              <w:rPr>
                <w:rFonts w:asciiTheme="minorHAnsi" w:hAnsiTheme="minorHAnsi"/>
              </w:rPr>
              <w:t>$000</w:t>
            </w:r>
            <w:bookmarkEnd w:id="1046"/>
            <w:bookmarkEnd w:id="1047"/>
            <w:bookmarkEnd w:id="1048"/>
          </w:p>
        </w:tc>
        <w:tc>
          <w:tcPr>
            <w:tcW w:w="992" w:type="dxa"/>
            <w:shd w:val="clear" w:color="auto" w:fill="auto"/>
          </w:tcPr>
          <w:p w:rsidR="005401CF" w:rsidRPr="005401CF" w:rsidRDefault="005401CF" w:rsidP="007F4C5A">
            <w:pPr>
              <w:pStyle w:val="Heading3"/>
              <w:jc w:val="right"/>
              <w:rPr>
                <w:rFonts w:asciiTheme="minorHAnsi" w:hAnsiTheme="minorHAnsi"/>
              </w:rPr>
            </w:pPr>
            <w:bookmarkStart w:id="1049" w:name="_Toc422310212"/>
            <w:bookmarkStart w:id="1050" w:name="_Toc422311392"/>
            <w:bookmarkStart w:id="1051" w:name="_Toc424722685"/>
            <w:r w:rsidRPr="005401CF">
              <w:rPr>
                <w:rFonts w:asciiTheme="minorHAnsi" w:hAnsiTheme="minorHAnsi"/>
              </w:rPr>
              <w:t>$000</w:t>
            </w:r>
            <w:bookmarkEnd w:id="1049"/>
            <w:bookmarkEnd w:id="1050"/>
            <w:bookmarkEnd w:id="1051"/>
          </w:p>
        </w:tc>
      </w:tr>
      <w:tr w:rsidR="005401CF" w:rsidRPr="00A02DC5" w:rsidTr="002A2A1A">
        <w:tc>
          <w:tcPr>
            <w:tcW w:w="1417" w:type="dxa"/>
            <w:shd w:val="clear" w:color="auto" w:fill="auto"/>
            <w:vAlign w:val="center"/>
          </w:tcPr>
          <w:p w:rsidR="005401CF" w:rsidRPr="005401CF" w:rsidRDefault="005401CF" w:rsidP="007F4C5A">
            <w:pPr>
              <w:pStyle w:val="Heading3"/>
              <w:rPr>
                <w:rFonts w:asciiTheme="minorHAnsi" w:hAnsiTheme="minorHAnsi"/>
              </w:rPr>
            </w:pPr>
            <w:bookmarkStart w:id="1052" w:name="_Toc422310213"/>
            <w:bookmarkStart w:id="1053" w:name="_Toc422311393"/>
            <w:bookmarkStart w:id="1054" w:name="_Toc424722686"/>
            <w:r w:rsidRPr="005401CF">
              <w:rPr>
                <w:rFonts w:asciiTheme="minorHAnsi" w:hAnsiTheme="minorHAnsi"/>
              </w:rPr>
              <w:t>Opening balance</w:t>
            </w:r>
            <w:bookmarkEnd w:id="1052"/>
            <w:bookmarkEnd w:id="1053"/>
            <w:bookmarkEnd w:id="1054"/>
          </w:p>
        </w:tc>
        <w:tc>
          <w:tcPr>
            <w:tcW w:w="709" w:type="dxa"/>
            <w:shd w:val="clear" w:color="auto" w:fill="auto"/>
            <w:vAlign w:val="center"/>
          </w:tcPr>
          <w:p w:rsidR="005401CF" w:rsidRPr="005401CF" w:rsidRDefault="005401CF" w:rsidP="007F4C5A">
            <w:pPr>
              <w:pStyle w:val="Heading3"/>
              <w:jc w:val="right"/>
              <w:rPr>
                <w:rFonts w:asciiTheme="minorHAnsi" w:hAnsiTheme="minorHAnsi"/>
              </w:rPr>
            </w:pPr>
            <w:bookmarkStart w:id="1055" w:name="_Toc422310214"/>
            <w:bookmarkStart w:id="1056" w:name="_Toc422311394"/>
            <w:bookmarkStart w:id="1057" w:name="_Toc424722687"/>
            <w:r w:rsidRPr="005401CF">
              <w:rPr>
                <w:rFonts w:asciiTheme="minorHAnsi" w:hAnsiTheme="minorHAnsi"/>
              </w:rPr>
              <w:t>X</w:t>
            </w:r>
            <w:bookmarkEnd w:id="1055"/>
            <w:bookmarkEnd w:id="1056"/>
            <w:bookmarkEnd w:id="1057"/>
          </w:p>
        </w:tc>
        <w:tc>
          <w:tcPr>
            <w:tcW w:w="1134" w:type="dxa"/>
            <w:shd w:val="clear" w:color="auto" w:fill="auto"/>
            <w:vAlign w:val="center"/>
          </w:tcPr>
          <w:p w:rsidR="005401CF" w:rsidRPr="005401CF" w:rsidRDefault="005401CF" w:rsidP="007F4C5A">
            <w:pPr>
              <w:pStyle w:val="Heading3"/>
              <w:jc w:val="right"/>
              <w:rPr>
                <w:rFonts w:asciiTheme="minorHAnsi" w:hAnsiTheme="minorHAnsi"/>
              </w:rPr>
            </w:pPr>
            <w:bookmarkStart w:id="1058" w:name="_Toc422310215"/>
            <w:bookmarkStart w:id="1059" w:name="_Toc422311395"/>
            <w:bookmarkStart w:id="1060" w:name="_Toc424722688"/>
            <w:r w:rsidRPr="005401CF">
              <w:rPr>
                <w:rFonts w:asciiTheme="minorHAnsi" w:hAnsiTheme="minorHAnsi"/>
              </w:rPr>
              <w:t>X</w:t>
            </w:r>
            <w:bookmarkEnd w:id="1058"/>
            <w:bookmarkEnd w:id="1059"/>
            <w:bookmarkEnd w:id="1060"/>
          </w:p>
        </w:tc>
        <w:tc>
          <w:tcPr>
            <w:tcW w:w="992" w:type="dxa"/>
            <w:shd w:val="clear" w:color="auto" w:fill="auto"/>
            <w:vAlign w:val="center"/>
          </w:tcPr>
          <w:p w:rsidR="005401CF" w:rsidRPr="005401CF" w:rsidRDefault="005401CF" w:rsidP="007F4C5A">
            <w:pPr>
              <w:pStyle w:val="Heading3"/>
              <w:jc w:val="right"/>
              <w:rPr>
                <w:rFonts w:asciiTheme="minorHAnsi" w:hAnsiTheme="minorHAnsi"/>
              </w:rPr>
            </w:pPr>
            <w:bookmarkStart w:id="1061" w:name="_Toc422310216"/>
            <w:bookmarkStart w:id="1062" w:name="_Toc422311396"/>
            <w:bookmarkStart w:id="1063" w:name="_Toc424722689"/>
            <w:r w:rsidRPr="005401CF">
              <w:rPr>
                <w:rFonts w:asciiTheme="minorHAnsi" w:hAnsiTheme="minorHAnsi"/>
              </w:rPr>
              <w:t>X</w:t>
            </w:r>
            <w:bookmarkEnd w:id="1061"/>
            <w:bookmarkEnd w:id="1062"/>
            <w:bookmarkEnd w:id="1063"/>
          </w:p>
        </w:tc>
        <w:tc>
          <w:tcPr>
            <w:tcW w:w="1276" w:type="dxa"/>
            <w:shd w:val="clear" w:color="auto" w:fill="auto"/>
            <w:vAlign w:val="center"/>
          </w:tcPr>
          <w:p w:rsidR="005401CF" w:rsidRPr="005401CF" w:rsidRDefault="005401CF" w:rsidP="007F4C5A">
            <w:pPr>
              <w:pStyle w:val="Heading3"/>
              <w:jc w:val="right"/>
              <w:rPr>
                <w:rFonts w:asciiTheme="minorHAnsi" w:hAnsiTheme="minorHAnsi"/>
              </w:rPr>
            </w:pPr>
            <w:bookmarkStart w:id="1064" w:name="_Toc422310217"/>
            <w:bookmarkStart w:id="1065" w:name="_Toc422311397"/>
            <w:bookmarkStart w:id="1066" w:name="_Toc424722690"/>
            <w:r w:rsidRPr="005401CF">
              <w:rPr>
                <w:rFonts w:asciiTheme="minorHAnsi" w:hAnsiTheme="minorHAnsi"/>
              </w:rPr>
              <w:t>X</w:t>
            </w:r>
            <w:bookmarkEnd w:id="1064"/>
            <w:bookmarkEnd w:id="1065"/>
            <w:bookmarkEnd w:id="1066"/>
          </w:p>
        </w:tc>
        <w:tc>
          <w:tcPr>
            <w:tcW w:w="1276" w:type="dxa"/>
            <w:shd w:val="clear" w:color="auto" w:fill="auto"/>
            <w:vAlign w:val="center"/>
          </w:tcPr>
          <w:p w:rsidR="005401CF" w:rsidRPr="005401CF" w:rsidRDefault="005401CF" w:rsidP="007F4C5A">
            <w:pPr>
              <w:pStyle w:val="Heading3"/>
              <w:jc w:val="right"/>
              <w:rPr>
                <w:rFonts w:asciiTheme="minorHAnsi" w:hAnsiTheme="minorHAnsi"/>
              </w:rPr>
            </w:pPr>
            <w:bookmarkStart w:id="1067" w:name="_Toc422310218"/>
            <w:bookmarkStart w:id="1068" w:name="_Toc422311398"/>
            <w:bookmarkStart w:id="1069" w:name="_Toc424722691"/>
            <w:r w:rsidRPr="005401CF">
              <w:rPr>
                <w:rFonts w:asciiTheme="minorHAnsi" w:hAnsiTheme="minorHAnsi"/>
              </w:rPr>
              <w:t>X</w:t>
            </w:r>
            <w:bookmarkEnd w:id="1067"/>
            <w:bookmarkEnd w:id="1068"/>
            <w:bookmarkEnd w:id="1069"/>
          </w:p>
        </w:tc>
        <w:tc>
          <w:tcPr>
            <w:tcW w:w="1134" w:type="dxa"/>
            <w:shd w:val="clear" w:color="auto" w:fill="auto"/>
            <w:vAlign w:val="center"/>
          </w:tcPr>
          <w:p w:rsidR="005401CF" w:rsidRPr="005401CF" w:rsidRDefault="005401CF" w:rsidP="007F4C5A">
            <w:pPr>
              <w:pStyle w:val="Heading3"/>
              <w:jc w:val="right"/>
              <w:rPr>
                <w:rFonts w:asciiTheme="minorHAnsi" w:hAnsiTheme="minorHAnsi"/>
              </w:rPr>
            </w:pPr>
            <w:bookmarkStart w:id="1070" w:name="_Toc422310219"/>
            <w:bookmarkStart w:id="1071" w:name="_Toc422311399"/>
            <w:bookmarkStart w:id="1072" w:name="_Toc424722692"/>
            <w:r w:rsidRPr="005401CF">
              <w:rPr>
                <w:rFonts w:asciiTheme="minorHAnsi" w:hAnsiTheme="minorHAnsi"/>
              </w:rPr>
              <w:t>X</w:t>
            </w:r>
            <w:bookmarkEnd w:id="1070"/>
            <w:bookmarkEnd w:id="1071"/>
            <w:bookmarkEnd w:id="1072"/>
          </w:p>
        </w:tc>
        <w:tc>
          <w:tcPr>
            <w:tcW w:w="992" w:type="dxa"/>
            <w:shd w:val="clear" w:color="auto" w:fill="auto"/>
            <w:vAlign w:val="center"/>
          </w:tcPr>
          <w:p w:rsidR="005401CF" w:rsidRPr="005401CF" w:rsidRDefault="005401CF" w:rsidP="007F4C5A">
            <w:pPr>
              <w:pStyle w:val="Heading3"/>
              <w:jc w:val="right"/>
              <w:rPr>
                <w:rFonts w:asciiTheme="minorHAnsi" w:hAnsiTheme="minorHAnsi"/>
              </w:rPr>
            </w:pPr>
            <w:bookmarkStart w:id="1073" w:name="_Toc422310220"/>
            <w:bookmarkStart w:id="1074" w:name="_Toc422311400"/>
            <w:bookmarkStart w:id="1075" w:name="_Toc424722693"/>
            <w:r w:rsidRPr="005401CF">
              <w:rPr>
                <w:rFonts w:asciiTheme="minorHAnsi" w:hAnsiTheme="minorHAnsi"/>
              </w:rPr>
              <w:t>X</w:t>
            </w:r>
            <w:bookmarkEnd w:id="1073"/>
            <w:bookmarkEnd w:id="1074"/>
            <w:bookmarkEnd w:id="1075"/>
          </w:p>
        </w:tc>
      </w:tr>
      <w:tr w:rsidR="005401CF" w:rsidRPr="00A02DC5" w:rsidTr="002A2A1A">
        <w:tc>
          <w:tcPr>
            <w:tcW w:w="1417" w:type="dxa"/>
            <w:shd w:val="clear" w:color="auto" w:fill="auto"/>
            <w:vAlign w:val="center"/>
          </w:tcPr>
          <w:p w:rsidR="005401CF" w:rsidRPr="005401CF" w:rsidRDefault="005401CF" w:rsidP="007F4C5A">
            <w:pPr>
              <w:pStyle w:val="Heading3"/>
              <w:rPr>
                <w:rFonts w:asciiTheme="minorHAnsi" w:hAnsiTheme="minorHAnsi"/>
              </w:rPr>
            </w:pPr>
            <w:bookmarkStart w:id="1076" w:name="_Toc422310221"/>
            <w:bookmarkStart w:id="1077" w:name="_Toc422311401"/>
            <w:bookmarkStart w:id="1078" w:name="_Toc424722694"/>
            <w:r w:rsidRPr="005401CF">
              <w:rPr>
                <w:rFonts w:asciiTheme="minorHAnsi" w:hAnsiTheme="minorHAnsi"/>
              </w:rPr>
              <w:t>Additions</w:t>
            </w:r>
            <w:bookmarkEnd w:id="1076"/>
            <w:bookmarkEnd w:id="1077"/>
            <w:bookmarkEnd w:id="1078"/>
          </w:p>
        </w:tc>
        <w:tc>
          <w:tcPr>
            <w:tcW w:w="709" w:type="dxa"/>
            <w:shd w:val="clear" w:color="auto" w:fill="auto"/>
            <w:vAlign w:val="center"/>
          </w:tcPr>
          <w:p w:rsidR="005401CF" w:rsidRPr="005401CF" w:rsidRDefault="005401CF" w:rsidP="007F4C5A">
            <w:pPr>
              <w:pStyle w:val="Heading3"/>
              <w:jc w:val="right"/>
              <w:rPr>
                <w:rFonts w:asciiTheme="minorHAnsi" w:hAnsiTheme="minorHAnsi"/>
              </w:rPr>
            </w:pPr>
            <w:bookmarkStart w:id="1079" w:name="_Toc422310222"/>
            <w:bookmarkStart w:id="1080" w:name="_Toc422311402"/>
            <w:bookmarkStart w:id="1081" w:name="_Toc424722695"/>
            <w:r w:rsidRPr="005401CF">
              <w:rPr>
                <w:rFonts w:asciiTheme="minorHAnsi" w:hAnsiTheme="minorHAnsi"/>
              </w:rPr>
              <w:t>X</w:t>
            </w:r>
            <w:bookmarkEnd w:id="1079"/>
            <w:bookmarkEnd w:id="1080"/>
            <w:bookmarkEnd w:id="1081"/>
          </w:p>
        </w:tc>
        <w:tc>
          <w:tcPr>
            <w:tcW w:w="1134" w:type="dxa"/>
            <w:shd w:val="clear" w:color="auto" w:fill="auto"/>
            <w:vAlign w:val="center"/>
          </w:tcPr>
          <w:p w:rsidR="005401CF" w:rsidRPr="005401CF" w:rsidRDefault="005401CF" w:rsidP="007F4C5A">
            <w:pPr>
              <w:pStyle w:val="Heading3"/>
              <w:jc w:val="right"/>
              <w:rPr>
                <w:rFonts w:asciiTheme="minorHAnsi" w:hAnsiTheme="minorHAnsi"/>
              </w:rPr>
            </w:pPr>
            <w:bookmarkStart w:id="1082" w:name="_Toc422310223"/>
            <w:bookmarkStart w:id="1083" w:name="_Toc422311403"/>
            <w:bookmarkStart w:id="1084" w:name="_Toc424722696"/>
            <w:r w:rsidRPr="005401CF">
              <w:rPr>
                <w:rFonts w:asciiTheme="minorHAnsi" w:hAnsiTheme="minorHAnsi"/>
              </w:rPr>
              <w:t>X</w:t>
            </w:r>
            <w:bookmarkEnd w:id="1082"/>
            <w:bookmarkEnd w:id="1083"/>
            <w:bookmarkEnd w:id="1084"/>
          </w:p>
        </w:tc>
        <w:tc>
          <w:tcPr>
            <w:tcW w:w="992" w:type="dxa"/>
            <w:shd w:val="clear" w:color="auto" w:fill="auto"/>
            <w:vAlign w:val="center"/>
          </w:tcPr>
          <w:p w:rsidR="005401CF" w:rsidRPr="005401CF" w:rsidRDefault="005401CF" w:rsidP="007F4C5A">
            <w:pPr>
              <w:pStyle w:val="Heading3"/>
              <w:jc w:val="right"/>
              <w:rPr>
                <w:rFonts w:asciiTheme="minorHAnsi" w:hAnsiTheme="minorHAnsi"/>
              </w:rPr>
            </w:pPr>
            <w:bookmarkStart w:id="1085" w:name="_Toc422310224"/>
            <w:bookmarkStart w:id="1086" w:name="_Toc422311404"/>
            <w:bookmarkStart w:id="1087" w:name="_Toc424722697"/>
            <w:r w:rsidRPr="005401CF">
              <w:rPr>
                <w:rFonts w:asciiTheme="minorHAnsi" w:hAnsiTheme="minorHAnsi"/>
              </w:rPr>
              <w:t>X</w:t>
            </w:r>
            <w:bookmarkEnd w:id="1085"/>
            <w:bookmarkEnd w:id="1086"/>
            <w:bookmarkEnd w:id="1087"/>
          </w:p>
        </w:tc>
        <w:tc>
          <w:tcPr>
            <w:tcW w:w="1276" w:type="dxa"/>
            <w:shd w:val="clear" w:color="auto" w:fill="auto"/>
            <w:vAlign w:val="center"/>
          </w:tcPr>
          <w:p w:rsidR="005401CF" w:rsidRPr="005401CF" w:rsidRDefault="005401CF" w:rsidP="007F4C5A">
            <w:pPr>
              <w:pStyle w:val="Heading3"/>
              <w:jc w:val="right"/>
              <w:rPr>
                <w:rFonts w:asciiTheme="minorHAnsi" w:hAnsiTheme="minorHAnsi"/>
              </w:rPr>
            </w:pPr>
            <w:bookmarkStart w:id="1088" w:name="_Toc422310225"/>
            <w:bookmarkStart w:id="1089" w:name="_Toc422311405"/>
            <w:bookmarkStart w:id="1090" w:name="_Toc424722698"/>
            <w:r w:rsidRPr="005401CF">
              <w:rPr>
                <w:rFonts w:asciiTheme="minorHAnsi" w:hAnsiTheme="minorHAnsi"/>
              </w:rPr>
              <w:t>X</w:t>
            </w:r>
            <w:bookmarkEnd w:id="1088"/>
            <w:bookmarkEnd w:id="1089"/>
            <w:bookmarkEnd w:id="1090"/>
          </w:p>
        </w:tc>
        <w:tc>
          <w:tcPr>
            <w:tcW w:w="1276" w:type="dxa"/>
            <w:shd w:val="clear" w:color="auto" w:fill="auto"/>
            <w:vAlign w:val="center"/>
          </w:tcPr>
          <w:p w:rsidR="005401CF" w:rsidRPr="005401CF" w:rsidRDefault="005401CF" w:rsidP="007F4C5A">
            <w:pPr>
              <w:pStyle w:val="Heading3"/>
              <w:jc w:val="right"/>
              <w:rPr>
                <w:rFonts w:asciiTheme="minorHAnsi" w:hAnsiTheme="minorHAnsi"/>
              </w:rPr>
            </w:pPr>
            <w:bookmarkStart w:id="1091" w:name="_Toc422310226"/>
            <w:bookmarkStart w:id="1092" w:name="_Toc422311406"/>
            <w:bookmarkStart w:id="1093" w:name="_Toc424722699"/>
            <w:r w:rsidRPr="005401CF">
              <w:rPr>
                <w:rFonts w:asciiTheme="minorHAnsi" w:hAnsiTheme="minorHAnsi"/>
              </w:rPr>
              <w:t>X</w:t>
            </w:r>
            <w:bookmarkEnd w:id="1091"/>
            <w:bookmarkEnd w:id="1092"/>
            <w:bookmarkEnd w:id="1093"/>
          </w:p>
        </w:tc>
        <w:tc>
          <w:tcPr>
            <w:tcW w:w="1134" w:type="dxa"/>
            <w:shd w:val="clear" w:color="auto" w:fill="auto"/>
            <w:vAlign w:val="center"/>
          </w:tcPr>
          <w:p w:rsidR="005401CF" w:rsidRPr="005401CF" w:rsidRDefault="005401CF" w:rsidP="007F4C5A">
            <w:pPr>
              <w:pStyle w:val="Heading3"/>
              <w:jc w:val="right"/>
              <w:rPr>
                <w:rFonts w:asciiTheme="minorHAnsi" w:hAnsiTheme="minorHAnsi"/>
              </w:rPr>
            </w:pPr>
            <w:bookmarkStart w:id="1094" w:name="_Toc422310227"/>
            <w:bookmarkStart w:id="1095" w:name="_Toc422311407"/>
            <w:bookmarkStart w:id="1096" w:name="_Toc424722700"/>
            <w:r w:rsidRPr="005401CF">
              <w:rPr>
                <w:rFonts w:asciiTheme="minorHAnsi" w:hAnsiTheme="minorHAnsi"/>
              </w:rPr>
              <w:t>X</w:t>
            </w:r>
            <w:bookmarkEnd w:id="1094"/>
            <w:bookmarkEnd w:id="1095"/>
            <w:bookmarkEnd w:id="1096"/>
          </w:p>
        </w:tc>
        <w:tc>
          <w:tcPr>
            <w:tcW w:w="992" w:type="dxa"/>
            <w:shd w:val="clear" w:color="auto" w:fill="auto"/>
            <w:vAlign w:val="center"/>
          </w:tcPr>
          <w:p w:rsidR="005401CF" w:rsidRPr="005401CF" w:rsidRDefault="005401CF" w:rsidP="007F4C5A">
            <w:pPr>
              <w:pStyle w:val="Heading3"/>
              <w:jc w:val="right"/>
              <w:rPr>
                <w:rFonts w:asciiTheme="minorHAnsi" w:hAnsiTheme="minorHAnsi"/>
              </w:rPr>
            </w:pPr>
            <w:bookmarkStart w:id="1097" w:name="_Toc422310228"/>
            <w:bookmarkStart w:id="1098" w:name="_Toc422311408"/>
            <w:bookmarkStart w:id="1099" w:name="_Toc424722701"/>
            <w:r w:rsidRPr="005401CF">
              <w:rPr>
                <w:rFonts w:asciiTheme="minorHAnsi" w:hAnsiTheme="minorHAnsi"/>
              </w:rPr>
              <w:t>X</w:t>
            </w:r>
            <w:bookmarkEnd w:id="1097"/>
            <w:bookmarkEnd w:id="1098"/>
            <w:bookmarkEnd w:id="1099"/>
          </w:p>
        </w:tc>
      </w:tr>
      <w:tr w:rsidR="005401CF" w:rsidRPr="00A02DC5" w:rsidTr="002A2A1A">
        <w:tc>
          <w:tcPr>
            <w:tcW w:w="1417" w:type="dxa"/>
            <w:shd w:val="clear" w:color="auto" w:fill="auto"/>
            <w:vAlign w:val="center"/>
          </w:tcPr>
          <w:p w:rsidR="005401CF" w:rsidRPr="005401CF" w:rsidRDefault="005401CF" w:rsidP="007F4C5A">
            <w:pPr>
              <w:pStyle w:val="Heading3"/>
              <w:rPr>
                <w:rFonts w:asciiTheme="minorHAnsi" w:hAnsiTheme="minorHAnsi"/>
              </w:rPr>
            </w:pPr>
            <w:bookmarkStart w:id="1100" w:name="_Toc422310229"/>
            <w:bookmarkStart w:id="1101" w:name="_Toc422311409"/>
            <w:bookmarkStart w:id="1102" w:name="_Toc424722702"/>
            <w:r w:rsidRPr="005401CF">
              <w:rPr>
                <w:rFonts w:asciiTheme="minorHAnsi" w:hAnsiTheme="minorHAnsi"/>
              </w:rPr>
              <w:t>Disposals</w:t>
            </w:r>
            <w:bookmarkEnd w:id="1100"/>
            <w:bookmarkEnd w:id="1101"/>
            <w:bookmarkEnd w:id="1102"/>
          </w:p>
        </w:tc>
        <w:tc>
          <w:tcPr>
            <w:tcW w:w="709" w:type="dxa"/>
            <w:shd w:val="clear" w:color="auto" w:fill="auto"/>
            <w:vAlign w:val="center"/>
          </w:tcPr>
          <w:p w:rsidR="005401CF" w:rsidRPr="005401CF" w:rsidRDefault="005401CF" w:rsidP="007F4C5A">
            <w:pPr>
              <w:pStyle w:val="Heading3"/>
              <w:jc w:val="right"/>
              <w:rPr>
                <w:rFonts w:asciiTheme="minorHAnsi" w:hAnsiTheme="minorHAnsi"/>
              </w:rPr>
            </w:pPr>
            <w:bookmarkStart w:id="1103" w:name="_Toc422310230"/>
            <w:bookmarkStart w:id="1104" w:name="_Toc422311410"/>
            <w:bookmarkStart w:id="1105" w:name="_Toc424722703"/>
            <w:r w:rsidRPr="005401CF">
              <w:rPr>
                <w:rFonts w:asciiTheme="minorHAnsi" w:hAnsiTheme="minorHAnsi"/>
              </w:rPr>
              <w:t>X</w:t>
            </w:r>
            <w:bookmarkEnd w:id="1103"/>
            <w:bookmarkEnd w:id="1104"/>
            <w:bookmarkEnd w:id="1105"/>
          </w:p>
        </w:tc>
        <w:tc>
          <w:tcPr>
            <w:tcW w:w="1134" w:type="dxa"/>
            <w:shd w:val="clear" w:color="auto" w:fill="auto"/>
            <w:vAlign w:val="center"/>
          </w:tcPr>
          <w:p w:rsidR="005401CF" w:rsidRPr="005401CF" w:rsidRDefault="005401CF" w:rsidP="007F4C5A">
            <w:pPr>
              <w:pStyle w:val="Heading3"/>
              <w:jc w:val="right"/>
              <w:rPr>
                <w:rFonts w:asciiTheme="minorHAnsi" w:hAnsiTheme="minorHAnsi"/>
              </w:rPr>
            </w:pPr>
            <w:bookmarkStart w:id="1106" w:name="_Toc422310231"/>
            <w:bookmarkStart w:id="1107" w:name="_Toc422311411"/>
            <w:bookmarkStart w:id="1108" w:name="_Toc424722704"/>
            <w:r w:rsidRPr="005401CF">
              <w:rPr>
                <w:rFonts w:asciiTheme="minorHAnsi" w:hAnsiTheme="minorHAnsi"/>
              </w:rPr>
              <w:t>X</w:t>
            </w:r>
            <w:bookmarkEnd w:id="1106"/>
            <w:bookmarkEnd w:id="1107"/>
            <w:bookmarkEnd w:id="1108"/>
          </w:p>
        </w:tc>
        <w:tc>
          <w:tcPr>
            <w:tcW w:w="992" w:type="dxa"/>
            <w:shd w:val="clear" w:color="auto" w:fill="auto"/>
            <w:vAlign w:val="center"/>
          </w:tcPr>
          <w:p w:rsidR="005401CF" w:rsidRPr="005401CF" w:rsidRDefault="005401CF" w:rsidP="007F4C5A">
            <w:pPr>
              <w:pStyle w:val="Heading3"/>
              <w:jc w:val="right"/>
              <w:rPr>
                <w:rFonts w:asciiTheme="minorHAnsi" w:hAnsiTheme="minorHAnsi"/>
              </w:rPr>
            </w:pPr>
            <w:bookmarkStart w:id="1109" w:name="_Toc422310232"/>
            <w:bookmarkStart w:id="1110" w:name="_Toc422311412"/>
            <w:bookmarkStart w:id="1111" w:name="_Toc424722705"/>
            <w:r w:rsidRPr="005401CF">
              <w:rPr>
                <w:rFonts w:asciiTheme="minorHAnsi" w:hAnsiTheme="minorHAnsi"/>
              </w:rPr>
              <w:t>X</w:t>
            </w:r>
            <w:bookmarkEnd w:id="1109"/>
            <w:bookmarkEnd w:id="1110"/>
            <w:bookmarkEnd w:id="1111"/>
          </w:p>
        </w:tc>
        <w:tc>
          <w:tcPr>
            <w:tcW w:w="1276" w:type="dxa"/>
            <w:shd w:val="clear" w:color="auto" w:fill="auto"/>
            <w:vAlign w:val="center"/>
          </w:tcPr>
          <w:p w:rsidR="005401CF" w:rsidRPr="005401CF" w:rsidRDefault="005401CF" w:rsidP="007F4C5A">
            <w:pPr>
              <w:pStyle w:val="Heading3"/>
              <w:jc w:val="right"/>
              <w:rPr>
                <w:rFonts w:asciiTheme="minorHAnsi" w:hAnsiTheme="minorHAnsi"/>
              </w:rPr>
            </w:pPr>
            <w:bookmarkStart w:id="1112" w:name="_Toc422310233"/>
            <w:bookmarkStart w:id="1113" w:name="_Toc422311413"/>
            <w:bookmarkStart w:id="1114" w:name="_Toc424722706"/>
            <w:r w:rsidRPr="005401CF">
              <w:rPr>
                <w:rFonts w:asciiTheme="minorHAnsi" w:hAnsiTheme="minorHAnsi"/>
              </w:rPr>
              <w:t>X</w:t>
            </w:r>
            <w:bookmarkEnd w:id="1112"/>
            <w:bookmarkEnd w:id="1113"/>
            <w:bookmarkEnd w:id="1114"/>
          </w:p>
        </w:tc>
        <w:tc>
          <w:tcPr>
            <w:tcW w:w="1276" w:type="dxa"/>
            <w:shd w:val="clear" w:color="auto" w:fill="auto"/>
            <w:vAlign w:val="center"/>
          </w:tcPr>
          <w:p w:rsidR="005401CF" w:rsidRPr="005401CF" w:rsidRDefault="005401CF" w:rsidP="007F4C5A">
            <w:pPr>
              <w:pStyle w:val="Heading3"/>
              <w:jc w:val="right"/>
              <w:rPr>
                <w:rFonts w:asciiTheme="minorHAnsi" w:hAnsiTheme="minorHAnsi"/>
              </w:rPr>
            </w:pPr>
            <w:bookmarkStart w:id="1115" w:name="_Toc422310234"/>
            <w:bookmarkStart w:id="1116" w:name="_Toc422311414"/>
            <w:bookmarkStart w:id="1117" w:name="_Toc424722707"/>
            <w:r w:rsidRPr="005401CF">
              <w:rPr>
                <w:rFonts w:asciiTheme="minorHAnsi" w:hAnsiTheme="minorHAnsi"/>
              </w:rPr>
              <w:t>X</w:t>
            </w:r>
            <w:bookmarkEnd w:id="1115"/>
            <w:bookmarkEnd w:id="1116"/>
            <w:bookmarkEnd w:id="1117"/>
          </w:p>
        </w:tc>
        <w:tc>
          <w:tcPr>
            <w:tcW w:w="1134" w:type="dxa"/>
            <w:shd w:val="clear" w:color="auto" w:fill="auto"/>
            <w:vAlign w:val="center"/>
          </w:tcPr>
          <w:p w:rsidR="005401CF" w:rsidRPr="005401CF" w:rsidRDefault="005401CF" w:rsidP="007F4C5A">
            <w:pPr>
              <w:pStyle w:val="Heading3"/>
              <w:jc w:val="right"/>
              <w:rPr>
                <w:rFonts w:asciiTheme="minorHAnsi" w:hAnsiTheme="minorHAnsi"/>
              </w:rPr>
            </w:pPr>
            <w:bookmarkStart w:id="1118" w:name="_Toc422310235"/>
            <w:bookmarkStart w:id="1119" w:name="_Toc422311415"/>
            <w:bookmarkStart w:id="1120" w:name="_Toc424722708"/>
            <w:r w:rsidRPr="005401CF">
              <w:rPr>
                <w:rFonts w:asciiTheme="minorHAnsi" w:hAnsiTheme="minorHAnsi"/>
              </w:rPr>
              <w:t>X</w:t>
            </w:r>
            <w:bookmarkEnd w:id="1118"/>
            <w:bookmarkEnd w:id="1119"/>
            <w:bookmarkEnd w:id="1120"/>
          </w:p>
        </w:tc>
        <w:tc>
          <w:tcPr>
            <w:tcW w:w="992" w:type="dxa"/>
            <w:shd w:val="clear" w:color="auto" w:fill="auto"/>
            <w:vAlign w:val="center"/>
          </w:tcPr>
          <w:p w:rsidR="005401CF" w:rsidRPr="005401CF" w:rsidRDefault="005401CF" w:rsidP="007F4C5A">
            <w:pPr>
              <w:pStyle w:val="Heading3"/>
              <w:jc w:val="right"/>
              <w:rPr>
                <w:rFonts w:asciiTheme="minorHAnsi" w:hAnsiTheme="minorHAnsi"/>
              </w:rPr>
            </w:pPr>
            <w:bookmarkStart w:id="1121" w:name="_Toc422310236"/>
            <w:bookmarkStart w:id="1122" w:name="_Toc422311416"/>
            <w:bookmarkStart w:id="1123" w:name="_Toc424722709"/>
            <w:r w:rsidRPr="005401CF">
              <w:rPr>
                <w:rFonts w:asciiTheme="minorHAnsi" w:hAnsiTheme="minorHAnsi"/>
              </w:rPr>
              <w:t>X</w:t>
            </w:r>
            <w:bookmarkEnd w:id="1121"/>
            <w:bookmarkEnd w:id="1122"/>
            <w:bookmarkEnd w:id="1123"/>
          </w:p>
        </w:tc>
      </w:tr>
      <w:tr w:rsidR="005401CF" w:rsidRPr="00A02DC5" w:rsidTr="002A2A1A">
        <w:tc>
          <w:tcPr>
            <w:tcW w:w="1417" w:type="dxa"/>
            <w:shd w:val="clear" w:color="auto" w:fill="auto"/>
            <w:vAlign w:val="center"/>
          </w:tcPr>
          <w:p w:rsidR="005401CF" w:rsidRPr="005401CF" w:rsidRDefault="005401CF" w:rsidP="007F4C5A">
            <w:pPr>
              <w:pStyle w:val="Heading3"/>
              <w:rPr>
                <w:rFonts w:asciiTheme="minorHAnsi" w:hAnsiTheme="minorHAnsi"/>
              </w:rPr>
            </w:pPr>
            <w:bookmarkStart w:id="1124" w:name="_Toc422310245"/>
            <w:bookmarkStart w:id="1125" w:name="_Toc422311425"/>
            <w:bookmarkStart w:id="1126" w:name="_Toc424722710"/>
            <w:r w:rsidRPr="005401CF">
              <w:rPr>
                <w:rFonts w:asciiTheme="minorHAnsi" w:hAnsiTheme="minorHAnsi"/>
              </w:rPr>
              <w:t>Depreciation</w:t>
            </w:r>
            <w:bookmarkEnd w:id="1124"/>
            <w:bookmarkEnd w:id="1125"/>
            <w:bookmarkEnd w:id="1126"/>
          </w:p>
        </w:tc>
        <w:tc>
          <w:tcPr>
            <w:tcW w:w="709"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27" w:name="_Toc422310246"/>
            <w:bookmarkStart w:id="1128" w:name="_Toc422311426"/>
            <w:bookmarkStart w:id="1129" w:name="_Toc424722711"/>
            <w:r w:rsidRPr="005401CF">
              <w:rPr>
                <w:rFonts w:asciiTheme="minorHAnsi" w:hAnsiTheme="minorHAnsi"/>
              </w:rPr>
              <w:t>X</w:t>
            </w:r>
            <w:bookmarkEnd w:id="1127"/>
            <w:bookmarkEnd w:id="1128"/>
            <w:bookmarkEnd w:id="1129"/>
          </w:p>
        </w:tc>
        <w:tc>
          <w:tcPr>
            <w:tcW w:w="1134"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30" w:name="_Toc422310247"/>
            <w:bookmarkStart w:id="1131" w:name="_Toc422311427"/>
            <w:bookmarkStart w:id="1132" w:name="_Toc424722712"/>
            <w:r w:rsidRPr="005401CF">
              <w:rPr>
                <w:rFonts w:asciiTheme="minorHAnsi" w:hAnsiTheme="minorHAnsi"/>
              </w:rPr>
              <w:t>X</w:t>
            </w:r>
            <w:bookmarkEnd w:id="1130"/>
            <w:bookmarkEnd w:id="1131"/>
            <w:bookmarkEnd w:id="1132"/>
          </w:p>
        </w:tc>
        <w:tc>
          <w:tcPr>
            <w:tcW w:w="992"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33" w:name="_Toc422310248"/>
            <w:bookmarkStart w:id="1134" w:name="_Toc422311428"/>
            <w:bookmarkStart w:id="1135" w:name="_Toc424722713"/>
            <w:r w:rsidRPr="005401CF">
              <w:rPr>
                <w:rFonts w:asciiTheme="minorHAnsi" w:hAnsiTheme="minorHAnsi"/>
              </w:rPr>
              <w:t>X</w:t>
            </w:r>
            <w:bookmarkEnd w:id="1133"/>
            <w:bookmarkEnd w:id="1134"/>
            <w:bookmarkEnd w:id="1135"/>
          </w:p>
        </w:tc>
        <w:tc>
          <w:tcPr>
            <w:tcW w:w="1276"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36" w:name="_Toc422310249"/>
            <w:bookmarkStart w:id="1137" w:name="_Toc422311429"/>
            <w:bookmarkStart w:id="1138" w:name="_Toc424722714"/>
            <w:r w:rsidRPr="005401CF">
              <w:rPr>
                <w:rFonts w:asciiTheme="minorHAnsi" w:hAnsiTheme="minorHAnsi"/>
              </w:rPr>
              <w:t>X</w:t>
            </w:r>
            <w:bookmarkEnd w:id="1136"/>
            <w:bookmarkEnd w:id="1137"/>
            <w:bookmarkEnd w:id="1138"/>
          </w:p>
        </w:tc>
        <w:tc>
          <w:tcPr>
            <w:tcW w:w="1276"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39" w:name="_Toc422310250"/>
            <w:bookmarkStart w:id="1140" w:name="_Toc422311430"/>
            <w:bookmarkStart w:id="1141" w:name="_Toc424722715"/>
            <w:r w:rsidRPr="005401CF">
              <w:rPr>
                <w:rFonts w:asciiTheme="minorHAnsi" w:hAnsiTheme="minorHAnsi"/>
              </w:rPr>
              <w:t>X</w:t>
            </w:r>
            <w:bookmarkEnd w:id="1139"/>
            <w:bookmarkEnd w:id="1140"/>
            <w:bookmarkEnd w:id="1141"/>
          </w:p>
        </w:tc>
        <w:tc>
          <w:tcPr>
            <w:tcW w:w="1134"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42" w:name="_Toc422310251"/>
            <w:bookmarkStart w:id="1143" w:name="_Toc422311431"/>
            <w:bookmarkStart w:id="1144" w:name="_Toc424722716"/>
            <w:r w:rsidRPr="005401CF">
              <w:rPr>
                <w:rFonts w:asciiTheme="minorHAnsi" w:hAnsiTheme="minorHAnsi"/>
              </w:rPr>
              <w:t>X</w:t>
            </w:r>
            <w:bookmarkEnd w:id="1142"/>
            <w:bookmarkEnd w:id="1143"/>
            <w:bookmarkEnd w:id="1144"/>
          </w:p>
        </w:tc>
        <w:tc>
          <w:tcPr>
            <w:tcW w:w="992" w:type="dxa"/>
            <w:tcBorders>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45" w:name="_Toc422310252"/>
            <w:bookmarkStart w:id="1146" w:name="_Toc422311432"/>
            <w:bookmarkStart w:id="1147" w:name="_Toc424722717"/>
            <w:r w:rsidRPr="005401CF">
              <w:rPr>
                <w:rFonts w:asciiTheme="minorHAnsi" w:hAnsiTheme="minorHAnsi"/>
              </w:rPr>
              <w:t>X</w:t>
            </w:r>
            <w:bookmarkEnd w:id="1145"/>
            <w:bookmarkEnd w:id="1146"/>
            <w:bookmarkEnd w:id="1147"/>
          </w:p>
        </w:tc>
      </w:tr>
      <w:tr w:rsidR="005401CF" w:rsidRPr="00A02DC5" w:rsidTr="002A2A1A">
        <w:tc>
          <w:tcPr>
            <w:tcW w:w="1417" w:type="dxa"/>
            <w:shd w:val="clear" w:color="auto" w:fill="auto"/>
            <w:vAlign w:val="center"/>
          </w:tcPr>
          <w:p w:rsidR="005401CF" w:rsidRPr="005401CF" w:rsidRDefault="005401CF" w:rsidP="007F4C5A">
            <w:pPr>
              <w:pStyle w:val="Heading3"/>
              <w:rPr>
                <w:rFonts w:asciiTheme="minorHAnsi" w:hAnsiTheme="minorHAnsi"/>
              </w:rPr>
            </w:pPr>
          </w:p>
        </w:tc>
        <w:tc>
          <w:tcPr>
            <w:tcW w:w="709"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48" w:name="_Toc422310253"/>
            <w:bookmarkStart w:id="1149" w:name="_Toc422311433"/>
            <w:bookmarkStart w:id="1150" w:name="_Toc424722718"/>
            <w:r w:rsidRPr="005401CF">
              <w:rPr>
                <w:rFonts w:asciiTheme="minorHAnsi" w:hAnsiTheme="minorHAnsi"/>
              </w:rPr>
              <w:t>XX</w:t>
            </w:r>
            <w:bookmarkEnd w:id="1148"/>
            <w:bookmarkEnd w:id="1149"/>
            <w:bookmarkEnd w:id="1150"/>
          </w:p>
        </w:tc>
        <w:tc>
          <w:tcPr>
            <w:tcW w:w="1134"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51" w:name="_Toc422310254"/>
            <w:bookmarkStart w:id="1152" w:name="_Toc422311434"/>
            <w:bookmarkStart w:id="1153" w:name="_Toc424722719"/>
            <w:r w:rsidRPr="005401CF">
              <w:rPr>
                <w:rFonts w:asciiTheme="minorHAnsi" w:hAnsiTheme="minorHAnsi"/>
              </w:rPr>
              <w:t>XX</w:t>
            </w:r>
            <w:bookmarkEnd w:id="1151"/>
            <w:bookmarkEnd w:id="1152"/>
            <w:bookmarkEnd w:id="1153"/>
          </w:p>
        </w:tc>
        <w:tc>
          <w:tcPr>
            <w:tcW w:w="992"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54" w:name="_Toc422310255"/>
            <w:bookmarkStart w:id="1155" w:name="_Toc422311435"/>
            <w:bookmarkStart w:id="1156" w:name="_Toc424722720"/>
            <w:r w:rsidRPr="005401CF">
              <w:rPr>
                <w:rFonts w:asciiTheme="minorHAnsi" w:hAnsiTheme="minorHAnsi"/>
              </w:rPr>
              <w:t>XX</w:t>
            </w:r>
            <w:bookmarkEnd w:id="1154"/>
            <w:bookmarkEnd w:id="1155"/>
            <w:bookmarkEnd w:id="1156"/>
          </w:p>
        </w:tc>
        <w:tc>
          <w:tcPr>
            <w:tcW w:w="1276"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57" w:name="_Toc422310256"/>
            <w:bookmarkStart w:id="1158" w:name="_Toc422311436"/>
            <w:bookmarkStart w:id="1159" w:name="_Toc424722721"/>
            <w:r w:rsidRPr="005401CF">
              <w:rPr>
                <w:rFonts w:asciiTheme="minorHAnsi" w:hAnsiTheme="minorHAnsi"/>
              </w:rPr>
              <w:t>XX</w:t>
            </w:r>
            <w:bookmarkEnd w:id="1157"/>
            <w:bookmarkEnd w:id="1158"/>
            <w:bookmarkEnd w:id="1159"/>
          </w:p>
        </w:tc>
        <w:tc>
          <w:tcPr>
            <w:tcW w:w="1276"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60" w:name="_Toc422310257"/>
            <w:bookmarkStart w:id="1161" w:name="_Toc422311437"/>
            <w:bookmarkStart w:id="1162" w:name="_Toc424722722"/>
            <w:r w:rsidRPr="005401CF">
              <w:rPr>
                <w:rFonts w:asciiTheme="minorHAnsi" w:hAnsiTheme="minorHAnsi"/>
              </w:rPr>
              <w:t>XX</w:t>
            </w:r>
            <w:bookmarkEnd w:id="1160"/>
            <w:bookmarkEnd w:id="1161"/>
            <w:bookmarkEnd w:id="1162"/>
          </w:p>
        </w:tc>
        <w:tc>
          <w:tcPr>
            <w:tcW w:w="1134"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63" w:name="_Toc422310258"/>
            <w:bookmarkStart w:id="1164" w:name="_Toc422311438"/>
            <w:bookmarkStart w:id="1165" w:name="_Toc424722723"/>
            <w:r w:rsidRPr="005401CF">
              <w:rPr>
                <w:rFonts w:asciiTheme="minorHAnsi" w:hAnsiTheme="minorHAnsi"/>
              </w:rPr>
              <w:t>XX</w:t>
            </w:r>
            <w:bookmarkEnd w:id="1163"/>
            <w:bookmarkEnd w:id="1164"/>
            <w:bookmarkEnd w:id="1165"/>
          </w:p>
        </w:tc>
        <w:tc>
          <w:tcPr>
            <w:tcW w:w="992" w:type="dxa"/>
            <w:tcBorders>
              <w:top w:val="single" w:sz="4" w:space="0" w:color="auto"/>
              <w:bottom w:val="single" w:sz="4" w:space="0" w:color="auto"/>
            </w:tcBorders>
            <w:shd w:val="clear" w:color="auto" w:fill="auto"/>
            <w:vAlign w:val="center"/>
          </w:tcPr>
          <w:p w:rsidR="005401CF" w:rsidRPr="005401CF" w:rsidRDefault="005401CF" w:rsidP="007F4C5A">
            <w:pPr>
              <w:pStyle w:val="Heading3"/>
              <w:jc w:val="right"/>
              <w:rPr>
                <w:rFonts w:asciiTheme="minorHAnsi" w:hAnsiTheme="minorHAnsi"/>
              </w:rPr>
            </w:pPr>
            <w:bookmarkStart w:id="1166" w:name="_Toc422310259"/>
            <w:bookmarkStart w:id="1167" w:name="_Toc422311439"/>
            <w:bookmarkStart w:id="1168" w:name="_Toc424722724"/>
            <w:r w:rsidRPr="005401CF">
              <w:rPr>
                <w:rFonts w:asciiTheme="minorHAnsi" w:hAnsiTheme="minorHAnsi"/>
              </w:rPr>
              <w:t>XX</w:t>
            </w:r>
            <w:bookmarkEnd w:id="1166"/>
            <w:bookmarkEnd w:id="1167"/>
            <w:bookmarkEnd w:id="1168"/>
          </w:p>
        </w:tc>
      </w:tr>
    </w:tbl>
    <w:p w:rsidR="009855C2" w:rsidRDefault="009855C2" w:rsidP="007F4C5A">
      <w:pPr>
        <w:rPr>
          <w:b/>
        </w:rPr>
      </w:pPr>
    </w:p>
    <w:p w:rsidR="009855C2" w:rsidRDefault="009855C2">
      <w:pPr>
        <w:rPr>
          <w:b/>
        </w:rPr>
      </w:pPr>
      <w:r>
        <w:rPr>
          <w:b/>
        </w:rPr>
        <w:br w:type="page"/>
      </w:r>
    </w:p>
    <w:p w:rsidR="00D07F00" w:rsidRDefault="00D07F00" w:rsidP="00626543">
      <w:pPr>
        <w:pStyle w:val="Heading1"/>
      </w:pPr>
      <w:bookmarkStart w:id="1169" w:name="_Toc424722725"/>
      <w:r>
        <w:lastRenderedPageBreak/>
        <w:t xml:space="preserve">Consolidated </w:t>
      </w:r>
      <w:r w:rsidRPr="006441EE">
        <w:t>No</w:t>
      </w:r>
      <w:r>
        <w:t>tes to the financial statements</w:t>
      </w:r>
      <w:bookmarkEnd w:id="1169"/>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tbl>
      <w:tblPr>
        <w:tblW w:w="11765" w:type="dxa"/>
        <w:tblInd w:w="392" w:type="dxa"/>
        <w:tblLayout w:type="fixed"/>
        <w:tblLook w:val="0000" w:firstRow="0" w:lastRow="0" w:firstColumn="0" w:lastColumn="0" w:noHBand="0" w:noVBand="0"/>
      </w:tblPr>
      <w:tblGrid>
        <w:gridCol w:w="4111"/>
        <w:gridCol w:w="1276"/>
        <w:gridCol w:w="1276"/>
        <w:gridCol w:w="1134"/>
        <w:gridCol w:w="1133"/>
        <w:gridCol w:w="2835"/>
      </w:tblGrid>
      <w:tr w:rsidR="00D2495C" w:rsidRPr="002213AC" w:rsidTr="00D2495C">
        <w:tc>
          <w:tcPr>
            <w:tcW w:w="11765" w:type="dxa"/>
            <w:gridSpan w:val="6"/>
            <w:shd w:val="clear" w:color="auto" w:fill="auto"/>
          </w:tcPr>
          <w:p w:rsidR="00D2495C" w:rsidRPr="002213AC" w:rsidRDefault="00AA0A89" w:rsidP="008A2679">
            <w:pPr>
              <w:pStyle w:val="BodyText"/>
              <w:numPr>
                <w:ilvl w:val="0"/>
                <w:numId w:val="4"/>
              </w:numPr>
              <w:ind w:left="34" w:firstLine="0"/>
              <w:rPr>
                <w:b/>
              </w:rPr>
            </w:pPr>
            <w:r>
              <w:rPr>
                <w:b/>
              </w:rPr>
              <w:t>Loans</w:t>
            </w:r>
          </w:p>
        </w:tc>
      </w:tr>
      <w:tr w:rsidR="00D2495C" w:rsidRPr="00A02DC5" w:rsidTr="002213AC">
        <w:trPr>
          <w:gridAfter w:val="1"/>
          <w:wAfter w:w="2835" w:type="dxa"/>
        </w:trPr>
        <w:tc>
          <w:tcPr>
            <w:tcW w:w="4111" w:type="dxa"/>
            <w:shd w:val="clear" w:color="auto" w:fill="auto"/>
          </w:tcPr>
          <w:p w:rsidR="00D2495C" w:rsidRPr="005401CF" w:rsidRDefault="00D2495C" w:rsidP="007F4C5A">
            <w:pPr>
              <w:pStyle w:val="Heading3"/>
              <w:rPr>
                <w:rFonts w:asciiTheme="minorHAnsi" w:hAnsiTheme="minorHAnsi"/>
                <w:b/>
              </w:rPr>
            </w:pPr>
          </w:p>
        </w:tc>
        <w:tc>
          <w:tcPr>
            <w:tcW w:w="1276" w:type="dxa"/>
            <w:shd w:val="clear" w:color="auto" w:fill="auto"/>
          </w:tcPr>
          <w:p w:rsidR="00D2495C" w:rsidRPr="005401CF" w:rsidRDefault="00D2495C" w:rsidP="007F4C5A">
            <w:pPr>
              <w:pStyle w:val="Heading3"/>
              <w:jc w:val="center"/>
              <w:rPr>
                <w:rFonts w:asciiTheme="minorHAnsi" w:hAnsiTheme="minorHAnsi"/>
                <w:b/>
              </w:rPr>
            </w:pPr>
            <w:bookmarkStart w:id="1170" w:name="_Toc424722726"/>
            <w:r>
              <w:rPr>
                <w:rFonts w:asciiTheme="minorHAnsi" w:hAnsiTheme="minorHAnsi"/>
                <w:b/>
              </w:rPr>
              <w:t>Effective Interest Rate %</w:t>
            </w:r>
            <w:bookmarkEnd w:id="1170"/>
          </w:p>
        </w:tc>
        <w:tc>
          <w:tcPr>
            <w:tcW w:w="1276" w:type="dxa"/>
            <w:shd w:val="clear" w:color="auto" w:fill="auto"/>
            <w:vAlign w:val="bottom"/>
          </w:tcPr>
          <w:p w:rsidR="00D2495C" w:rsidRPr="005401CF" w:rsidRDefault="00D2495C" w:rsidP="007F4C5A">
            <w:pPr>
              <w:pStyle w:val="Heading3"/>
              <w:jc w:val="center"/>
              <w:rPr>
                <w:rFonts w:asciiTheme="minorHAnsi" w:hAnsiTheme="minorHAnsi"/>
                <w:b/>
              </w:rPr>
            </w:pPr>
            <w:bookmarkStart w:id="1171" w:name="_Toc424722727"/>
            <w:r>
              <w:rPr>
                <w:rFonts w:asciiTheme="minorHAnsi" w:hAnsiTheme="minorHAnsi"/>
                <w:b/>
              </w:rPr>
              <w:t>Maturity</w:t>
            </w:r>
            <w:bookmarkEnd w:id="1171"/>
          </w:p>
        </w:tc>
        <w:tc>
          <w:tcPr>
            <w:tcW w:w="1134" w:type="dxa"/>
            <w:shd w:val="clear" w:color="auto" w:fill="auto"/>
            <w:vAlign w:val="bottom"/>
          </w:tcPr>
          <w:p w:rsidR="00D2495C" w:rsidRDefault="00CB20EE" w:rsidP="007F4C5A">
            <w:pPr>
              <w:pStyle w:val="Heading3"/>
              <w:jc w:val="right"/>
              <w:rPr>
                <w:rFonts w:asciiTheme="minorHAnsi" w:hAnsiTheme="minorHAnsi"/>
                <w:b/>
              </w:rPr>
            </w:pPr>
            <w:bookmarkStart w:id="1172" w:name="_Toc424722728"/>
            <w:r>
              <w:rPr>
                <w:rFonts w:asciiTheme="minorHAnsi" w:hAnsiTheme="minorHAnsi"/>
                <w:b/>
              </w:rPr>
              <w:t>2016</w:t>
            </w:r>
            <w:bookmarkEnd w:id="1172"/>
          </w:p>
          <w:p w:rsidR="00D2495C" w:rsidRPr="00D2495C" w:rsidRDefault="00D2495C" w:rsidP="007F4C5A">
            <w:pPr>
              <w:pStyle w:val="BodyText"/>
              <w:spacing w:after="0"/>
              <w:jc w:val="right"/>
              <w:rPr>
                <w:rFonts w:asciiTheme="minorHAnsi" w:hAnsiTheme="minorHAnsi"/>
                <w:b/>
                <w:bCs/>
                <w:kern w:val="32"/>
                <w:sz w:val="19"/>
                <w:szCs w:val="22"/>
              </w:rPr>
            </w:pPr>
            <w:r w:rsidRPr="00D2495C">
              <w:rPr>
                <w:rFonts w:asciiTheme="minorHAnsi" w:hAnsiTheme="minorHAnsi"/>
                <w:b/>
                <w:bCs/>
                <w:kern w:val="32"/>
                <w:sz w:val="19"/>
                <w:szCs w:val="22"/>
              </w:rPr>
              <w:t>$000</w:t>
            </w:r>
          </w:p>
        </w:tc>
        <w:tc>
          <w:tcPr>
            <w:tcW w:w="1133" w:type="dxa"/>
            <w:shd w:val="clear" w:color="auto" w:fill="auto"/>
            <w:vAlign w:val="bottom"/>
          </w:tcPr>
          <w:p w:rsidR="00D2495C" w:rsidRDefault="00CB20EE" w:rsidP="007F4C5A">
            <w:pPr>
              <w:pStyle w:val="Heading3"/>
              <w:jc w:val="right"/>
              <w:rPr>
                <w:rFonts w:asciiTheme="minorHAnsi" w:hAnsiTheme="minorHAnsi"/>
                <w:b/>
              </w:rPr>
            </w:pPr>
            <w:bookmarkStart w:id="1173" w:name="_Toc424722729"/>
            <w:r>
              <w:rPr>
                <w:rFonts w:asciiTheme="minorHAnsi" w:hAnsiTheme="minorHAnsi"/>
                <w:b/>
              </w:rPr>
              <w:t>2015</w:t>
            </w:r>
            <w:bookmarkEnd w:id="1173"/>
          </w:p>
          <w:p w:rsidR="00D2495C" w:rsidRPr="00D2495C" w:rsidRDefault="00D2495C" w:rsidP="007F4C5A">
            <w:pPr>
              <w:pStyle w:val="BodyText"/>
              <w:spacing w:after="0"/>
              <w:jc w:val="right"/>
              <w:rPr>
                <w:rFonts w:asciiTheme="minorHAnsi" w:hAnsiTheme="minorHAnsi"/>
                <w:b/>
                <w:bCs/>
                <w:kern w:val="32"/>
                <w:sz w:val="19"/>
                <w:szCs w:val="22"/>
              </w:rPr>
            </w:pPr>
            <w:r w:rsidRPr="00D2495C">
              <w:rPr>
                <w:rFonts w:asciiTheme="minorHAnsi" w:hAnsiTheme="minorHAnsi"/>
                <w:b/>
                <w:bCs/>
                <w:kern w:val="32"/>
                <w:sz w:val="19"/>
                <w:szCs w:val="22"/>
              </w:rPr>
              <w:t>$000</w:t>
            </w:r>
          </w:p>
        </w:tc>
      </w:tr>
      <w:tr w:rsidR="00D2495C" w:rsidRPr="00A02DC5" w:rsidTr="002213AC">
        <w:trPr>
          <w:gridAfter w:val="1"/>
          <w:wAfter w:w="2835" w:type="dxa"/>
        </w:trPr>
        <w:tc>
          <w:tcPr>
            <w:tcW w:w="4111" w:type="dxa"/>
            <w:shd w:val="clear" w:color="auto" w:fill="auto"/>
          </w:tcPr>
          <w:p w:rsidR="00D2495C" w:rsidRPr="005401CF" w:rsidRDefault="00D2495C" w:rsidP="007F4C5A">
            <w:pPr>
              <w:pStyle w:val="Heading3"/>
              <w:rPr>
                <w:rFonts w:asciiTheme="minorHAnsi" w:hAnsiTheme="minorHAnsi"/>
                <w:b/>
              </w:rPr>
            </w:pPr>
            <w:bookmarkStart w:id="1174" w:name="_Toc424722730"/>
            <w:r>
              <w:rPr>
                <w:rFonts w:asciiTheme="minorHAnsi" w:hAnsiTheme="minorHAnsi"/>
                <w:b/>
              </w:rPr>
              <w:t>Current interest bearing loans and borrowings</w:t>
            </w:r>
            <w:bookmarkEnd w:id="1174"/>
          </w:p>
        </w:tc>
        <w:tc>
          <w:tcPr>
            <w:tcW w:w="1276" w:type="dxa"/>
            <w:shd w:val="clear" w:color="auto" w:fill="auto"/>
          </w:tcPr>
          <w:p w:rsidR="00D2495C" w:rsidRPr="005401CF" w:rsidRDefault="00D2495C" w:rsidP="007F4C5A">
            <w:pPr>
              <w:pStyle w:val="Heading3"/>
              <w:jc w:val="right"/>
              <w:rPr>
                <w:rFonts w:asciiTheme="minorHAnsi" w:hAnsiTheme="minorHAnsi"/>
              </w:rPr>
            </w:pPr>
          </w:p>
        </w:tc>
        <w:tc>
          <w:tcPr>
            <w:tcW w:w="1276" w:type="dxa"/>
            <w:shd w:val="clear" w:color="auto" w:fill="auto"/>
          </w:tcPr>
          <w:p w:rsidR="00D2495C" w:rsidRPr="005401CF" w:rsidRDefault="00D2495C" w:rsidP="007F4C5A">
            <w:pPr>
              <w:pStyle w:val="Heading3"/>
              <w:jc w:val="right"/>
              <w:rPr>
                <w:rFonts w:asciiTheme="minorHAnsi" w:hAnsiTheme="minorHAnsi"/>
              </w:rPr>
            </w:pPr>
          </w:p>
        </w:tc>
        <w:tc>
          <w:tcPr>
            <w:tcW w:w="1134" w:type="dxa"/>
            <w:shd w:val="clear" w:color="auto" w:fill="auto"/>
          </w:tcPr>
          <w:p w:rsidR="00D2495C" w:rsidRPr="005401CF" w:rsidRDefault="00D2495C" w:rsidP="007F4C5A">
            <w:pPr>
              <w:pStyle w:val="Heading3"/>
              <w:jc w:val="right"/>
              <w:rPr>
                <w:rFonts w:asciiTheme="minorHAnsi" w:hAnsiTheme="minorHAnsi"/>
              </w:rPr>
            </w:pPr>
          </w:p>
        </w:tc>
        <w:tc>
          <w:tcPr>
            <w:tcW w:w="1133" w:type="dxa"/>
            <w:shd w:val="clear" w:color="auto" w:fill="auto"/>
          </w:tcPr>
          <w:p w:rsidR="00D2495C" w:rsidRPr="005401CF" w:rsidRDefault="00D2495C" w:rsidP="007F4C5A">
            <w:pPr>
              <w:pStyle w:val="Heading3"/>
              <w:jc w:val="right"/>
              <w:rPr>
                <w:rFonts w:asciiTheme="minorHAnsi" w:hAnsiTheme="minorHAnsi"/>
              </w:rPr>
            </w:pPr>
          </w:p>
        </w:tc>
      </w:tr>
      <w:tr w:rsidR="00D2495C" w:rsidRPr="00A02DC5" w:rsidTr="002213AC">
        <w:trPr>
          <w:gridAfter w:val="1"/>
          <w:wAfter w:w="2835" w:type="dxa"/>
        </w:trPr>
        <w:tc>
          <w:tcPr>
            <w:tcW w:w="4111" w:type="dxa"/>
            <w:shd w:val="clear" w:color="auto" w:fill="auto"/>
            <w:vAlign w:val="center"/>
          </w:tcPr>
          <w:p w:rsidR="00D2495C" w:rsidRPr="005401CF" w:rsidRDefault="00D2495C" w:rsidP="007F4C5A">
            <w:pPr>
              <w:pStyle w:val="Heading3"/>
              <w:rPr>
                <w:rFonts w:asciiTheme="minorHAnsi" w:hAnsiTheme="minorHAnsi"/>
              </w:rPr>
            </w:pPr>
            <w:bookmarkStart w:id="1175" w:name="_Toc424722731"/>
            <w:r>
              <w:rPr>
                <w:rFonts w:asciiTheme="minorHAnsi" w:hAnsiTheme="minorHAnsi"/>
              </w:rPr>
              <w:t>Obligations under finance lease</w:t>
            </w:r>
            <w:bookmarkEnd w:id="1175"/>
          </w:p>
        </w:tc>
        <w:tc>
          <w:tcPr>
            <w:tcW w:w="1276" w:type="dxa"/>
            <w:shd w:val="clear" w:color="auto" w:fill="auto"/>
            <w:vAlign w:val="center"/>
          </w:tcPr>
          <w:p w:rsidR="00D2495C" w:rsidRPr="005401CF" w:rsidRDefault="002213AC" w:rsidP="007F4C5A">
            <w:pPr>
              <w:pStyle w:val="Heading3"/>
              <w:jc w:val="right"/>
              <w:rPr>
                <w:rFonts w:asciiTheme="minorHAnsi" w:hAnsiTheme="minorHAnsi"/>
              </w:rPr>
            </w:pPr>
            <w:bookmarkStart w:id="1176" w:name="_Toc424722732"/>
            <w:r>
              <w:rPr>
                <w:rFonts w:asciiTheme="minorHAnsi" w:hAnsiTheme="minorHAnsi"/>
              </w:rPr>
              <w:t>X.X%</w:t>
            </w:r>
            <w:bookmarkEnd w:id="1176"/>
          </w:p>
        </w:tc>
        <w:tc>
          <w:tcPr>
            <w:tcW w:w="1276" w:type="dxa"/>
            <w:shd w:val="clear" w:color="auto" w:fill="auto"/>
            <w:vAlign w:val="center"/>
          </w:tcPr>
          <w:p w:rsidR="00D2495C" w:rsidRPr="005401CF" w:rsidRDefault="002213AC" w:rsidP="007F4C5A">
            <w:pPr>
              <w:pStyle w:val="Heading3"/>
              <w:jc w:val="right"/>
              <w:rPr>
                <w:rFonts w:asciiTheme="minorHAnsi" w:hAnsiTheme="minorHAnsi"/>
              </w:rPr>
            </w:pPr>
            <w:bookmarkStart w:id="1177" w:name="_Toc424722733"/>
            <w:r>
              <w:rPr>
                <w:rFonts w:asciiTheme="minorHAnsi" w:hAnsiTheme="minorHAnsi"/>
              </w:rPr>
              <w:t>[Date]</w:t>
            </w:r>
            <w:bookmarkEnd w:id="1177"/>
          </w:p>
        </w:tc>
        <w:tc>
          <w:tcPr>
            <w:tcW w:w="1134" w:type="dxa"/>
            <w:shd w:val="clear" w:color="auto" w:fill="auto"/>
            <w:vAlign w:val="center"/>
          </w:tcPr>
          <w:p w:rsidR="00D2495C" w:rsidRPr="005401CF" w:rsidRDefault="002213AC" w:rsidP="007F4C5A">
            <w:pPr>
              <w:pStyle w:val="Heading3"/>
              <w:jc w:val="right"/>
              <w:rPr>
                <w:rFonts w:asciiTheme="minorHAnsi" w:hAnsiTheme="minorHAnsi"/>
              </w:rPr>
            </w:pPr>
            <w:bookmarkStart w:id="1178" w:name="_Toc424722734"/>
            <w:r>
              <w:rPr>
                <w:rFonts w:asciiTheme="minorHAnsi" w:hAnsiTheme="minorHAnsi"/>
              </w:rPr>
              <w:t>XX</w:t>
            </w:r>
            <w:bookmarkEnd w:id="1178"/>
          </w:p>
        </w:tc>
        <w:tc>
          <w:tcPr>
            <w:tcW w:w="1133" w:type="dxa"/>
            <w:shd w:val="clear" w:color="auto" w:fill="auto"/>
            <w:vAlign w:val="center"/>
          </w:tcPr>
          <w:p w:rsidR="00D2495C" w:rsidRPr="005401CF" w:rsidRDefault="002213AC" w:rsidP="007F4C5A">
            <w:pPr>
              <w:pStyle w:val="Heading3"/>
              <w:jc w:val="right"/>
              <w:rPr>
                <w:rFonts w:asciiTheme="minorHAnsi" w:hAnsiTheme="minorHAnsi"/>
              </w:rPr>
            </w:pPr>
            <w:bookmarkStart w:id="1179" w:name="_Toc424722735"/>
            <w:r>
              <w:rPr>
                <w:rFonts w:asciiTheme="minorHAnsi" w:hAnsiTheme="minorHAnsi"/>
              </w:rPr>
              <w:t>XX</w:t>
            </w:r>
            <w:bookmarkEnd w:id="1179"/>
          </w:p>
        </w:tc>
      </w:tr>
      <w:tr w:rsidR="00D2495C" w:rsidRPr="00A02DC5" w:rsidTr="002213AC">
        <w:trPr>
          <w:gridAfter w:val="1"/>
          <w:wAfter w:w="2835" w:type="dxa"/>
        </w:trPr>
        <w:tc>
          <w:tcPr>
            <w:tcW w:w="4111" w:type="dxa"/>
            <w:shd w:val="clear" w:color="auto" w:fill="auto"/>
            <w:vAlign w:val="center"/>
          </w:tcPr>
          <w:p w:rsidR="00D2495C" w:rsidRPr="005401CF" w:rsidRDefault="002213AC" w:rsidP="007F4C5A">
            <w:pPr>
              <w:pStyle w:val="Heading3"/>
              <w:rPr>
                <w:rFonts w:asciiTheme="minorHAnsi" w:hAnsiTheme="minorHAnsi"/>
              </w:rPr>
            </w:pPr>
            <w:bookmarkStart w:id="1180" w:name="_Toc424722736"/>
            <w:r>
              <w:rPr>
                <w:rFonts w:asciiTheme="minorHAnsi" w:hAnsiTheme="minorHAnsi"/>
              </w:rPr>
              <w:t>Secured b</w:t>
            </w:r>
            <w:r w:rsidR="00D2495C">
              <w:rPr>
                <w:rFonts w:asciiTheme="minorHAnsi" w:hAnsiTheme="minorHAnsi"/>
              </w:rPr>
              <w:t>ank loan</w:t>
            </w:r>
            <w:bookmarkEnd w:id="1180"/>
          </w:p>
        </w:tc>
        <w:tc>
          <w:tcPr>
            <w:tcW w:w="1276" w:type="dxa"/>
            <w:shd w:val="clear" w:color="auto" w:fill="auto"/>
            <w:vAlign w:val="center"/>
          </w:tcPr>
          <w:p w:rsidR="00D2495C" w:rsidRPr="005401CF" w:rsidRDefault="002213AC" w:rsidP="007F4C5A">
            <w:pPr>
              <w:pStyle w:val="Heading3"/>
              <w:jc w:val="right"/>
              <w:rPr>
                <w:rFonts w:asciiTheme="minorHAnsi" w:hAnsiTheme="minorHAnsi"/>
              </w:rPr>
            </w:pPr>
            <w:bookmarkStart w:id="1181" w:name="_Toc424722737"/>
            <w:r>
              <w:rPr>
                <w:rFonts w:asciiTheme="minorHAnsi" w:hAnsiTheme="minorHAnsi"/>
              </w:rPr>
              <w:t>X.X%</w:t>
            </w:r>
            <w:bookmarkEnd w:id="1181"/>
          </w:p>
        </w:tc>
        <w:tc>
          <w:tcPr>
            <w:tcW w:w="1276" w:type="dxa"/>
            <w:shd w:val="clear" w:color="auto" w:fill="auto"/>
            <w:vAlign w:val="center"/>
          </w:tcPr>
          <w:p w:rsidR="00D2495C" w:rsidRPr="005401CF" w:rsidRDefault="002213AC" w:rsidP="007F4C5A">
            <w:pPr>
              <w:pStyle w:val="Heading3"/>
              <w:jc w:val="right"/>
              <w:rPr>
                <w:rFonts w:asciiTheme="minorHAnsi" w:hAnsiTheme="minorHAnsi"/>
              </w:rPr>
            </w:pPr>
            <w:bookmarkStart w:id="1182" w:name="_Toc424722738"/>
            <w:r>
              <w:rPr>
                <w:rFonts w:asciiTheme="minorHAnsi" w:hAnsiTheme="minorHAnsi"/>
              </w:rPr>
              <w:t>[Date]</w:t>
            </w:r>
            <w:bookmarkEnd w:id="1182"/>
          </w:p>
        </w:tc>
        <w:tc>
          <w:tcPr>
            <w:tcW w:w="1134" w:type="dxa"/>
            <w:tcBorders>
              <w:bottom w:val="single" w:sz="4" w:space="0" w:color="auto"/>
            </w:tcBorders>
            <w:shd w:val="clear" w:color="auto" w:fill="auto"/>
            <w:vAlign w:val="center"/>
          </w:tcPr>
          <w:p w:rsidR="00D2495C" w:rsidRPr="005401CF" w:rsidRDefault="002213AC" w:rsidP="007F4C5A">
            <w:pPr>
              <w:pStyle w:val="Heading3"/>
              <w:jc w:val="right"/>
              <w:rPr>
                <w:rFonts w:asciiTheme="minorHAnsi" w:hAnsiTheme="minorHAnsi"/>
              </w:rPr>
            </w:pPr>
            <w:bookmarkStart w:id="1183" w:name="_Toc424722739"/>
            <w:r>
              <w:rPr>
                <w:rFonts w:asciiTheme="minorHAnsi" w:hAnsiTheme="minorHAnsi"/>
              </w:rPr>
              <w:t>XX</w:t>
            </w:r>
            <w:bookmarkEnd w:id="1183"/>
          </w:p>
        </w:tc>
        <w:tc>
          <w:tcPr>
            <w:tcW w:w="1133" w:type="dxa"/>
            <w:tcBorders>
              <w:bottom w:val="single" w:sz="4" w:space="0" w:color="auto"/>
            </w:tcBorders>
            <w:shd w:val="clear" w:color="auto" w:fill="auto"/>
            <w:vAlign w:val="center"/>
          </w:tcPr>
          <w:p w:rsidR="00D2495C" w:rsidRPr="005401CF" w:rsidRDefault="002213AC" w:rsidP="007F4C5A">
            <w:pPr>
              <w:pStyle w:val="Heading3"/>
              <w:jc w:val="right"/>
              <w:rPr>
                <w:rFonts w:asciiTheme="minorHAnsi" w:hAnsiTheme="minorHAnsi"/>
              </w:rPr>
            </w:pPr>
            <w:bookmarkStart w:id="1184" w:name="_Toc424722740"/>
            <w:r>
              <w:rPr>
                <w:rFonts w:asciiTheme="minorHAnsi" w:hAnsiTheme="minorHAnsi"/>
              </w:rPr>
              <w:t>XX</w:t>
            </w:r>
            <w:bookmarkEnd w:id="1184"/>
          </w:p>
        </w:tc>
      </w:tr>
      <w:tr w:rsidR="002213AC" w:rsidRPr="00A02DC5" w:rsidTr="002213AC">
        <w:trPr>
          <w:gridAfter w:val="1"/>
          <w:wAfter w:w="2835" w:type="dxa"/>
        </w:trPr>
        <w:tc>
          <w:tcPr>
            <w:tcW w:w="4111" w:type="dxa"/>
            <w:shd w:val="clear" w:color="auto" w:fill="auto"/>
            <w:vAlign w:val="center"/>
          </w:tcPr>
          <w:p w:rsidR="002213AC" w:rsidRDefault="002213AC" w:rsidP="007F4C5A">
            <w:pPr>
              <w:pStyle w:val="Heading3"/>
              <w:rPr>
                <w:rFonts w:asciiTheme="minorHAnsi" w:hAnsiTheme="minorHAnsi"/>
              </w:rPr>
            </w:pPr>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p>
        </w:tc>
        <w:tc>
          <w:tcPr>
            <w:tcW w:w="1134" w:type="dxa"/>
            <w:tcBorders>
              <w:top w:val="single" w:sz="4" w:space="0" w:color="auto"/>
              <w:bottom w:val="single" w:sz="4" w:space="0" w:color="auto"/>
            </w:tcBorders>
            <w:shd w:val="clear" w:color="auto" w:fill="auto"/>
            <w:vAlign w:val="center"/>
          </w:tcPr>
          <w:p w:rsidR="002213AC" w:rsidRPr="005401CF" w:rsidRDefault="002213AC" w:rsidP="007F4C5A">
            <w:pPr>
              <w:pStyle w:val="Heading3"/>
              <w:jc w:val="right"/>
              <w:rPr>
                <w:rFonts w:asciiTheme="minorHAnsi" w:hAnsiTheme="minorHAnsi"/>
              </w:rPr>
            </w:pPr>
            <w:bookmarkStart w:id="1185" w:name="_Toc424722741"/>
            <w:r>
              <w:rPr>
                <w:rFonts w:asciiTheme="minorHAnsi" w:hAnsiTheme="minorHAnsi"/>
              </w:rPr>
              <w:t>XX</w:t>
            </w:r>
            <w:bookmarkEnd w:id="1185"/>
          </w:p>
        </w:tc>
        <w:tc>
          <w:tcPr>
            <w:tcW w:w="1133" w:type="dxa"/>
            <w:tcBorders>
              <w:top w:val="single" w:sz="4" w:space="0" w:color="auto"/>
              <w:bottom w:val="single" w:sz="4" w:space="0" w:color="auto"/>
            </w:tcBorders>
            <w:shd w:val="clear" w:color="auto" w:fill="auto"/>
            <w:vAlign w:val="center"/>
          </w:tcPr>
          <w:p w:rsidR="002213AC" w:rsidRPr="005401CF" w:rsidRDefault="002213AC" w:rsidP="007F4C5A">
            <w:pPr>
              <w:pStyle w:val="Heading3"/>
              <w:jc w:val="right"/>
              <w:rPr>
                <w:rFonts w:asciiTheme="minorHAnsi" w:hAnsiTheme="minorHAnsi"/>
              </w:rPr>
            </w:pPr>
            <w:bookmarkStart w:id="1186" w:name="_Toc424722742"/>
            <w:r>
              <w:rPr>
                <w:rFonts w:asciiTheme="minorHAnsi" w:hAnsiTheme="minorHAnsi"/>
              </w:rPr>
              <w:t>XX</w:t>
            </w:r>
            <w:bookmarkEnd w:id="1186"/>
          </w:p>
        </w:tc>
      </w:tr>
      <w:tr w:rsidR="002213AC" w:rsidRPr="00A02DC5" w:rsidTr="002213AC">
        <w:trPr>
          <w:gridAfter w:val="1"/>
          <w:wAfter w:w="2835" w:type="dxa"/>
        </w:trPr>
        <w:tc>
          <w:tcPr>
            <w:tcW w:w="4111" w:type="dxa"/>
            <w:shd w:val="clear" w:color="auto" w:fill="auto"/>
            <w:vAlign w:val="center"/>
          </w:tcPr>
          <w:p w:rsidR="002213AC" w:rsidRPr="005401CF" w:rsidRDefault="002213AC" w:rsidP="007F4C5A">
            <w:pPr>
              <w:pStyle w:val="Heading3"/>
              <w:rPr>
                <w:rFonts w:asciiTheme="minorHAnsi" w:hAnsiTheme="minorHAnsi"/>
              </w:rPr>
            </w:pPr>
            <w:bookmarkStart w:id="1187" w:name="_Toc424722743"/>
            <w:r>
              <w:rPr>
                <w:rFonts w:asciiTheme="minorHAnsi" w:hAnsiTheme="minorHAnsi"/>
                <w:b/>
              </w:rPr>
              <w:t>Non- Current interest bearing loans and borrowings</w:t>
            </w:r>
            <w:bookmarkEnd w:id="1187"/>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p>
        </w:tc>
        <w:tc>
          <w:tcPr>
            <w:tcW w:w="1134" w:type="dxa"/>
            <w:tcBorders>
              <w:top w:val="single" w:sz="4" w:space="0" w:color="auto"/>
            </w:tcBorders>
            <w:shd w:val="clear" w:color="auto" w:fill="auto"/>
            <w:vAlign w:val="center"/>
          </w:tcPr>
          <w:p w:rsidR="002213AC" w:rsidRPr="005401CF" w:rsidRDefault="002213AC" w:rsidP="007F4C5A">
            <w:pPr>
              <w:pStyle w:val="Heading3"/>
              <w:jc w:val="right"/>
              <w:rPr>
                <w:rFonts w:asciiTheme="minorHAnsi" w:hAnsiTheme="minorHAnsi"/>
              </w:rPr>
            </w:pPr>
          </w:p>
        </w:tc>
        <w:tc>
          <w:tcPr>
            <w:tcW w:w="1133" w:type="dxa"/>
            <w:tcBorders>
              <w:top w:val="single" w:sz="4" w:space="0" w:color="auto"/>
            </w:tcBorders>
            <w:shd w:val="clear" w:color="auto" w:fill="auto"/>
            <w:vAlign w:val="center"/>
          </w:tcPr>
          <w:p w:rsidR="002213AC" w:rsidRPr="005401CF" w:rsidRDefault="002213AC" w:rsidP="007F4C5A">
            <w:pPr>
              <w:pStyle w:val="Heading3"/>
              <w:jc w:val="right"/>
              <w:rPr>
                <w:rFonts w:asciiTheme="minorHAnsi" w:hAnsiTheme="minorHAnsi"/>
              </w:rPr>
            </w:pPr>
          </w:p>
        </w:tc>
      </w:tr>
      <w:tr w:rsidR="002213AC" w:rsidRPr="00A02DC5" w:rsidTr="002213AC">
        <w:trPr>
          <w:gridAfter w:val="1"/>
          <w:wAfter w:w="2835" w:type="dxa"/>
        </w:trPr>
        <w:tc>
          <w:tcPr>
            <w:tcW w:w="4111" w:type="dxa"/>
            <w:shd w:val="clear" w:color="auto" w:fill="auto"/>
            <w:vAlign w:val="center"/>
          </w:tcPr>
          <w:p w:rsidR="002213AC" w:rsidRPr="005401CF" w:rsidRDefault="002213AC" w:rsidP="007F4C5A">
            <w:pPr>
              <w:pStyle w:val="Heading3"/>
              <w:rPr>
                <w:rFonts w:asciiTheme="minorHAnsi" w:hAnsiTheme="minorHAnsi"/>
              </w:rPr>
            </w:pPr>
            <w:bookmarkStart w:id="1188" w:name="_Toc424722744"/>
            <w:r>
              <w:rPr>
                <w:rFonts w:asciiTheme="minorHAnsi" w:hAnsiTheme="minorHAnsi"/>
              </w:rPr>
              <w:t>Obligations under finance lease</w:t>
            </w:r>
            <w:bookmarkEnd w:id="1188"/>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bookmarkStart w:id="1189" w:name="_Toc424722745"/>
            <w:r>
              <w:rPr>
                <w:rFonts w:asciiTheme="minorHAnsi" w:hAnsiTheme="minorHAnsi"/>
              </w:rPr>
              <w:t>X.X%</w:t>
            </w:r>
            <w:bookmarkEnd w:id="1189"/>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bookmarkStart w:id="1190" w:name="_Toc424722746"/>
            <w:r>
              <w:rPr>
                <w:rFonts w:asciiTheme="minorHAnsi" w:hAnsiTheme="minorHAnsi"/>
              </w:rPr>
              <w:t>[Date]</w:t>
            </w:r>
            <w:bookmarkEnd w:id="1190"/>
          </w:p>
        </w:tc>
        <w:tc>
          <w:tcPr>
            <w:tcW w:w="1134" w:type="dxa"/>
            <w:shd w:val="clear" w:color="auto" w:fill="auto"/>
            <w:vAlign w:val="center"/>
          </w:tcPr>
          <w:p w:rsidR="002213AC" w:rsidRPr="005401CF" w:rsidRDefault="002213AC" w:rsidP="007F4C5A">
            <w:pPr>
              <w:pStyle w:val="Heading3"/>
              <w:jc w:val="right"/>
              <w:rPr>
                <w:rFonts w:asciiTheme="minorHAnsi" w:hAnsiTheme="minorHAnsi"/>
              </w:rPr>
            </w:pPr>
            <w:bookmarkStart w:id="1191" w:name="_Toc424722747"/>
            <w:r>
              <w:rPr>
                <w:rFonts w:asciiTheme="minorHAnsi" w:hAnsiTheme="minorHAnsi"/>
              </w:rPr>
              <w:t>XX</w:t>
            </w:r>
            <w:bookmarkEnd w:id="1191"/>
          </w:p>
        </w:tc>
        <w:tc>
          <w:tcPr>
            <w:tcW w:w="1133" w:type="dxa"/>
            <w:shd w:val="clear" w:color="auto" w:fill="auto"/>
            <w:vAlign w:val="center"/>
          </w:tcPr>
          <w:p w:rsidR="002213AC" w:rsidRPr="005401CF" w:rsidRDefault="002213AC" w:rsidP="007F4C5A">
            <w:pPr>
              <w:pStyle w:val="Heading3"/>
              <w:jc w:val="right"/>
              <w:rPr>
                <w:rFonts w:asciiTheme="minorHAnsi" w:hAnsiTheme="minorHAnsi"/>
              </w:rPr>
            </w:pPr>
            <w:bookmarkStart w:id="1192" w:name="_Toc424722748"/>
            <w:r>
              <w:rPr>
                <w:rFonts w:asciiTheme="minorHAnsi" w:hAnsiTheme="minorHAnsi"/>
              </w:rPr>
              <w:t>XX</w:t>
            </w:r>
            <w:bookmarkEnd w:id="1192"/>
          </w:p>
        </w:tc>
      </w:tr>
      <w:tr w:rsidR="002213AC" w:rsidRPr="00A02DC5" w:rsidTr="002213AC">
        <w:trPr>
          <w:gridAfter w:val="1"/>
          <w:wAfter w:w="2835" w:type="dxa"/>
        </w:trPr>
        <w:tc>
          <w:tcPr>
            <w:tcW w:w="4111" w:type="dxa"/>
            <w:shd w:val="clear" w:color="auto" w:fill="auto"/>
            <w:vAlign w:val="center"/>
          </w:tcPr>
          <w:p w:rsidR="002213AC" w:rsidRPr="005401CF" w:rsidRDefault="002213AC" w:rsidP="007F4C5A">
            <w:pPr>
              <w:pStyle w:val="Heading3"/>
              <w:rPr>
                <w:rFonts w:asciiTheme="minorHAnsi" w:hAnsiTheme="minorHAnsi"/>
              </w:rPr>
            </w:pPr>
            <w:bookmarkStart w:id="1193" w:name="_Toc424722749"/>
            <w:r>
              <w:rPr>
                <w:rFonts w:asciiTheme="minorHAnsi" w:hAnsiTheme="minorHAnsi"/>
              </w:rPr>
              <w:t>Secured bank loan</w:t>
            </w:r>
            <w:bookmarkEnd w:id="1193"/>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bookmarkStart w:id="1194" w:name="_Toc424722750"/>
            <w:r>
              <w:rPr>
                <w:rFonts w:asciiTheme="minorHAnsi" w:hAnsiTheme="minorHAnsi"/>
              </w:rPr>
              <w:t>X.X%</w:t>
            </w:r>
            <w:bookmarkEnd w:id="1194"/>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bookmarkStart w:id="1195" w:name="_Toc424722751"/>
            <w:r>
              <w:rPr>
                <w:rFonts w:asciiTheme="minorHAnsi" w:hAnsiTheme="minorHAnsi"/>
              </w:rPr>
              <w:t>[Date]</w:t>
            </w:r>
            <w:bookmarkEnd w:id="1195"/>
          </w:p>
        </w:tc>
        <w:tc>
          <w:tcPr>
            <w:tcW w:w="1134" w:type="dxa"/>
            <w:tcBorders>
              <w:bottom w:val="single" w:sz="4" w:space="0" w:color="auto"/>
            </w:tcBorders>
            <w:shd w:val="clear" w:color="auto" w:fill="auto"/>
            <w:vAlign w:val="center"/>
          </w:tcPr>
          <w:p w:rsidR="002213AC" w:rsidRPr="005401CF" w:rsidRDefault="002213AC" w:rsidP="007F4C5A">
            <w:pPr>
              <w:pStyle w:val="Heading3"/>
              <w:jc w:val="right"/>
              <w:rPr>
                <w:rFonts w:asciiTheme="minorHAnsi" w:hAnsiTheme="minorHAnsi"/>
              </w:rPr>
            </w:pPr>
            <w:bookmarkStart w:id="1196" w:name="_Toc424722752"/>
            <w:r>
              <w:rPr>
                <w:rFonts w:asciiTheme="minorHAnsi" w:hAnsiTheme="minorHAnsi"/>
              </w:rPr>
              <w:t>XX</w:t>
            </w:r>
            <w:bookmarkEnd w:id="1196"/>
          </w:p>
        </w:tc>
        <w:tc>
          <w:tcPr>
            <w:tcW w:w="1133" w:type="dxa"/>
            <w:tcBorders>
              <w:bottom w:val="single" w:sz="4" w:space="0" w:color="auto"/>
            </w:tcBorders>
            <w:shd w:val="clear" w:color="auto" w:fill="auto"/>
            <w:vAlign w:val="center"/>
          </w:tcPr>
          <w:p w:rsidR="002213AC" w:rsidRPr="005401CF" w:rsidRDefault="002213AC" w:rsidP="007F4C5A">
            <w:pPr>
              <w:pStyle w:val="Heading3"/>
              <w:jc w:val="right"/>
              <w:rPr>
                <w:rFonts w:asciiTheme="minorHAnsi" w:hAnsiTheme="minorHAnsi"/>
              </w:rPr>
            </w:pPr>
            <w:bookmarkStart w:id="1197" w:name="_Toc424722753"/>
            <w:r>
              <w:rPr>
                <w:rFonts w:asciiTheme="minorHAnsi" w:hAnsiTheme="minorHAnsi"/>
              </w:rPr>
              <w:t>XX</w:t>
            </w:r>
            <w:bookmarkEnd w:id="1197"/>
          </w:p>
        </w:tc>
      </w:tr>
      <w:tr w:rsidR="002213AC" w:rsidRPr="00A02DC5" w:rsidTr="002213AC">
        <w:trPr>
          <w:gridAfter w:val="1"/>
          <w:wAfter w:w="2835" w:type="dxa"/>
        </w:trPr>
        <w:tc>
          <w:tcPr>
            <w:tcW w:w="4111" w:type="dxa"/>
            <w:shd w:val="clear" w:color="auto" w:fill="auto"/>
            <w:vAlign w:val="center"/>
          </w:tcPr>
          <w:p w:rsidR="002213AC" w:rsidRPr="005401CF" w:rsidRDefault="002213AC" w:rsidP="007F4C5A">
            <w:pPr>
              <w:pStyle w:val="Heading3"/>
              <w:rPr>
                <w:rFonts w:asciiTheme="minorHAnsi" w:hAnsiTheme="minorHAnsi"/>
              </w:rPr>
            </w:pPr>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p>
        </w:tc>
        <w:tc>
          <w:tcPr>
            <w:tcW w:w="1276" w:type="dxa"/>
            <w:shd w:val="clear" w:color="auto" w:fill="auto"/>
            <w:vAlign w:val="center"/>
          </w:tcPr>
          <w:p w:rsidR="002213AC" w:rsidRPr="005401CF" w:rsidRDefault="002213AC" w:rsidP="007F4C5A">
            <w:pPr>
              <w:pStyle w:val="Heading3"/>
              <w:jc w:val="right"/>
              <w:rPr>
                <w:rFonts w:asciiTheme="minorHAnsi" w:hAnsiTheme="minorHAnsi"/>
              </w:rPr>
            </w:pPr>
          </w:p>
        </w:tc>
        <w:tc>
          <w:tcPr>
            <w:tcW w:w="1134" w:type="dxa"/>
            <w:tcBorders>
              <w:top w:val="single" w:sz="4" w:space="0" w:color="auto"/>
              <w:bottom w:val="single" w:sz="4" w:space="0" w:color="auto"/>
            </w:tcBorders>
            <w:shd w:val="clear" w:color="auto" w:fill="auto"/>
            <w:vAlign w:val="center"/>
          </w:tcPr>
          <w:p w:rsidR="002213AC" w:rsidRPr="005401CF" w:rsidRDefault="002213AC" w:rsidP="007F4C5A">
            <w:pPr>
              <w:pStyle w:val="Heading3"/>
              <w:jc w:val="right"/>
              <w:rPr>
                <w:rFonts w:asciiTheme="minorHAnsi" w:hAnsiTheme="minorHAnsi"/>
              </w:rPr>
            </w:pPr>
            <w:bookmarkStart w:id="1198" w:name="_Toc424722754"/>
            <w:r>
              <w:rPr>
                <w:rFonts w:asciiTheme="minorHAnsi" w:hAnsiTheme="minorHAnsi"/>
              </w:rPr>
              <w:t>XX</w:t>
            </w:r>
            <w:bookmarkEnd w:id="1198"/>
          </w:p>
        </w:tc>
        <w:tc>
          <w:tcPr>
            <w:tcW w:w="1133" w:type="dxa"/>
            <w:tcBorders>
              <w:top w:val="single" w:sz="4" w:space="0" w:color="auto"/>
              <w:bottom w:val="single" w:sz="4" w:space="0" w:color="auto"/>
            </w:tcBorders>
            <w:shd w:val="clear" w:color="auto" w:fill="auto"/>
            <w:vAlign w:val="center"/>
          </w:tcPr>
          <w:p w:rsidR="002213AC" w:rsidRPr="005401CF" w:rsidRDefault="002213AC" w:rsidP="007F4C5A">
            <w:pPr>
              <w:pStyle w:val="Heading3"/>
              <w:jc w:val="right"/>
              <w:rPr>
                <w:rFonts w:asciiTheme="minorHAnsi" w:hAnsiTheme="minorHAnsi"/>
              </w:rPr>
            </w:pPr>
            <w:bookmarkStart w:id="1199" w:name="_Toc424722755"/>
            <w:r>
              <w:rPr>
                <w:rFonts w:asciiTheme="minorHAnsi" w:hAnsiTheme="minorHAnsi"/>
              </w:rPr>
              <w:t>XX</w:t>
            </w:r>
            <w:bookmarkEnd w:id="1199"/>
          </w:p>
        </w:tc>
      </w:tr>
    </w:tbl>
    <w:p w:rsidR="002213AC" w:rsidRPr="002213AC" w:rsidRDefault="002213AC" w:rsidP="007F4C5A">
      <w:pPr>
        <w:pStyle w:val="BodyText"/>
        <w:spacing w:before="284" w:after="0"/>
        <w:ind w:left="714"/>
        <w:rPr>
          <w:i/>
        </w:rPr>
      </w:pPr>
      <w:r w:rsidRPr="002213AC">
        <w:rPr>
          <w:i/>
        </w:rPr>
        <w:t xml:space="preserve">Secured bank loan </w:t>
      </w:r>
    </w:p>
    <w:p w:rsidR="00D2495C" w:rsidRPr="002213AC" w:rsidRDefault="002213AC" w:rsidP="007F4C5A">
      <w:pPr>
        <w:pStyle w:val="BodyText"/>
        <w:ind w:left="714"/>
      </w:pPr>
      <w:r>
        <w:t xml:space="preserve">This loan was drawn down on 1 July </w:t>
      </w:r>
      <w:r w:rsidR="00AC758B">
        <w:t>2014</w:t>
      </w:r>
      <w:r>
        <w:t xml:space="preserve"> repayable over 5 years. The loan is secured by a first charge over certain of the Group’s land and buildings, with a carrying value of $XXX,XXX (</w:t>
      </w:r>
      <w:r w:rsidR="00CB20EE">
        <w:t>2015</w:t>
      </w:r>
      <w:r>
        <w:t>: $XXX,XXX).</w:t>
      </w:r>
    </w:p>
    <w:p w:rsidR="00C73CC2" w:rsidRDefault="00BE7C22" w:rsidP="008A2679">
      <w:pPr>
        <w:pStyle w:val="BodyText"/>
        <w:numPr>
          <w:ilvl w:val="0"/>
          <w:numId w:val="4"/>
        </w:numPr>
        <w:ind w:left="0" w:firstLine="0"/>
        <w:rPr>
          <w:b/>
        </w:rPr>
      </w:pPr>
      <w:r w:rsidRPr="008018B9">
        <w:rPr>
          <w:b/>
        </w:rPr>
        <w:t>Related party transactions</w:t>
      </w:r>
    </w:p>
    <w:tbl>
      <w:tblPr>
        <w:tblStyle w:val="TableClassic2"/>
        <w:tblW w:w="9346" w:type="dxa"/>
        <w:tblLook w:val="04A0" w:firstRow="1" w:lastRow="0" w:firstColumn="1" w:lastColumn="0" w:noHBand="0" w:noVBand="1"/>
      </w:tblPr>
      <w:tblGrid>
        <w:gridCol w:w="1568"/>
        <w:gridCol w:w="2802"/>
        <w:gridCol w:w="1244"/>
        <w:gridCol w:w="1244"/>
        <w:gridCol w:w="1244"/>
        <w:gridCol w:w="1244"/>
      </w:tblGrid>
      <w:tr w:rsidR="00111350" w:rsidRPr="009A5A65" w:rsidTr="009A5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8" w:type="dxa"/>
          </w:tcPr>
          <w:p w:rsidR="00111350" w:rsidRPr="009A5A65" w:rsidRDefault="00111350" w:rsidP="007F4C5A">
            <w:pPr>
              <w:pStyle w:val="Heading3"/>
              <w:outlineLvl w:val="2"/>
              <w:rPr>
                <w:rFonts w:asciiTheme="minorHAnsi" w:hAnsiTheme="minorHAnsi"/>
                <w:b w:val="0"/>
                <w:szCs w:val="19"/>
              </w:rPr>
            </w:pPr>
          </w:p>
        </w:tc>
        <w:tc>
          <w:tcPr>
            <w:tcW w:w="2802" w:type="dxa"/>
          </w:tcPr>
          <w:p w:rsidR="00111350" w:rsidRPr="009A5A65" w:rsidRDefault="00111350" w:rsidP="007F4C5A">
            <w:pPr>
              <w:pStyle w:val="Heading3"/>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b/>
                <w:szCs w:val="19"/>
              </w:rPr>
            </w:pPr>
          </w:p>
        </w:tc>
        <w:tc>
          <w:tcPr>
            <w:tcW w:w="1244" w:type="dxa"/>
          </w:tcPr>
          <w:p w:rsidR="00111350" w:rsidRPr="009A5A65" w:rsidRDefault="00CB20EE" w:rsidP="007F4C5A">
            <w:pPr>
              <w:pStyle w:val="Heading3"/>
              <w:jc w:val="right"/>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b/>
                <w:szCs w:val="19"/>
              </w:rPr>
            </w:pPr>
            <w:bookmarkStart w:id="1200" w:name="_Toc424722756"/>
            <w:r>
              <w:rPr>
                <w:rFonts w:asciiTheme="minorHAnsi" w:hAnsiTheme="minorHAnsi"/>
                <w:b/>
                <w:szCs w:val="19"/>
              </w:rPr>
              <w:t>2016</w:t>
            </w:r>
            <w:bookmarkEnd w:id="1200"/>
          </w:p>
          <w:p w:rsidR="00111350" w:rsidRPr="009A5A65" w:rsidRDefault="00111350" w:rsidP="007F4C5A">
            <w:pPr>
              <w:pStyle w:val="BodyText"/>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bCs/>
                <w:kern w:val="32"/>
                <w:sz w:val="19"/>
                <w:szCs w:val="19"/>
              </w:rPr>
            </w:pPr>
            <w:r w:rsidRPr="009A5A65">
              <w:rPr>
                <w:rFonts w:asciiTheme="minorHAnsi" w:hAnsiTheme="minorHAnsi"/>
                <w:b/>
                <w:bCs/>
                <w:kern w:val="32"/>
                <w:sz w:val="19"/>
                <w:szCs w:val="19"/>
              </w:rPr>
              <w:t>$000</w:t>
            </w:r>
          </w:p>
        </w:tc>
        <w:tc>
          <w:tcPr>
            <w:tcW w:w="1244" w:type="dxa"/>
          </w:tcPr>
          <w:p w:rsidR="00111350" w:rsidRPr="009A5A65" w:rsidRDefault="00CB20EE" w:rsidP="007F4C5A">
            <w:pPr>
              <w:pStyle w:val="Heading3"/>
              <w:jc w:val="right"/>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b/>
                <w:szCs w:val="19"/>
              </w:rPr>
            </w:pPr>
            <w:bookmarkStart w:id="1201" w:name="_Toc424722757"/>
            <w:r>
              <w:rPr>
                <w:rFonts w:asciiTheme="minorHAnsi" w:hAnsiTheme="minorHAnsi"/>
                <w:b/>
                <w:szCs w:val="19"/>
              </w:rPr>
              <w:t>2015</w:t>
            </w:r>
            <w:bookmarkEnd w:id="1201"/>
          </w:p>
          <w:p w:rsidR="00111350" w:rsidRPr="009A5A65" w:rsidRDefault="00111350" w:rsidP="007F4C5A">
            <w:pPr>
              <w:pStyle w:val="BodyText"/>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bCs/>
                <w:kern w:val="32"/>
                <w:sz w:val="19"/>
                <w:szCs w:val="19"/>
              </w:rPr>
            </w:pPr>
            <w:r w:rsidRPr="009A5A65">
              <w:rPr>
                <w:rFonts w:asciiTheme="minorHAnsi" w:hAnsiTheme="minorHAnsi"/>
                <w:b/>
                <w:bCs/>
                <w:kern w:val="32"/>
                <w:sz w:val="19"/>
                <w:szCs w:val="19"/>
              </w:rPr>
              <w:t>$000</w:t>
            </w:r>
          </w:p>
        </w:tc>
        <w:tc>
          <w:tcPr>
            <w:tcW w:w="1244" w:type="dxa"/>
          </w:tcPr>
          <w:p w:rsidR="00111350" w:rsidRPr="009A5A65" w:rsidRDefault="00CB20EE" w:rsidP="007F4C5A">
            <w:pPr>
              <w:pStyle w:val="Heading3"/>
              <w:jc w:val="right"/>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b/>
                <w:szCs w:val="19"/>
              </w:rPr>
            </w:pPr>
            <w:bookmarkStart w:id="1202" w:name="_Toc424722758"/>
            <w:r>
              <w:rPr>
                <w:rFonts w:asciiTheme="minorHAnsi" w:hAnsiTheme="minorHAnsi"/>
                <w:b/>
                <w:szCs w:val="19"/>
              </w:rPr>
              <w:t>2016</w:t>
            </w:r>
            <w:bookmarkEnd w:id="1202"/>
          </w:p>
          <w:p w:rsidR="00111350" w:rsidRPr="009A5A65" w:rsidRDefault="00111350" w:rsidP="007F4C5A">
            <w:pPr>
              <w:pStyle w:val="BodyText"/>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bCs/>
                <w:kern w:val="32"/>
                <w:sz w:val="19"/>
                <w:szCs w:val="19"/>
              </w:rPr>
            </w:pPr>
            <w:r w:rsidRPr="009A5A65">
              <w:rPr>
                <w:rFonts w:asciiTheme="minorHAnsi" w:hAnsiTheme="minorHAnsi"/>
                <w:b/>
                <w:bCs/>
                <w:kern w:val="32"/>
                <w:sz w:val="19"/>
                <w:szCs w:val="19"/>
              </w:rPr>
              <w:t>$000</w:t>
            </w:r>
          </w:p>
        </w:tc>
        <w:tc>
          <w:tcPr>
            <w:tcW w:w="1244" w:type="dxa"/>
          </w:tcPr>
          <w:p w:rsidR="00111350" w:rsidRPr="009A5A65" w:rsidRDefault="00CB20EE" w:rsidP="007F4C5A">
            <w:pPr>
              <w:pStyle w:val="Heading3"/>
              <w:jc w:val="right"/>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b/>
                <w:szCs w:val="19"/>
              </w:rPr>
            </w:pPr>
            <w:bookmarkStart w:id="1203" w:name="_Toc424722759"/>
            <w:r>
              <w:rPr>
                <w:rFonts w:asciiTheme="minorHAnsi" w:hAnsiTheme="minorHAnsi"/>
                <w:b/>
                <w:szCs w:val="19"/>
              </w:rPr>
              <w:t>2015</w:t>
            </w:r>
            <w:bookmarkEnd w:id="1203"/>
          </w:p>
          <w:p w:rsidR="00111350" w:rsidRPr="009A5A65" w:rsidRDefault="00111350" w:rsidP="007F4C5A">
            <w:pPr>
              <w:pStyle w:val="BodyText"/>
              <w:spacing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bCs/>
                <w:kern w:val="32"/>
                <w:sz w:val="19"/>
                <w:szCs w:val="19"/>
              </w:rPr>
            </w:pPr>
            <w:r w:rsidRPr="009A5A65">
              <w:rPr>
                <w:rFonts w:asciiTheme="minorHAnsi" w:hAnsiTheme="minorHAnsi"/>
                <w:b/>
                <w:bCs/>
                <w:kern w:val="32"/>
                <w:sz w:val="19"/>
                <w:szCs w:val="19"/>
              </w:rPr>
              <w:t>$000</w:t>
            </w:r>
          </w:p>
        </w:tc>
      </w:tr>
      <w:tr w:rsidR="00111350" w:rsidRPr="009A5A65" w:rsidTr="009A5A65">
        <w:tc>
          <w:tcPr>
            <w:cnfStyle w:val="001000000000" w:firstRow="0" w:lastRow="0" w:firstColumn="1" w:lastColumn="0" w:oddVBand="0" w:evenVBand="0" w:oddHBand="0" w:evenHBand="0" w:firstRowFirstColumn="0" w:firstRowLastColumn="0" w:lastRowFirstColumn="0" w:lastRowLastColumn="0"/>
            <w:tcW w:w="1568" w:type="dxa"/>
          </w:tcPr>
          <w:p w:rsidR="00111350" w:rsidRPr="009A5A65" w:rsidRDefault="00111350" w:rsidP="007F4C5A">
            <w:pPr>
              <w:pStyle w:val="Heading3"/>
              <w:outlineLvl w:val="2"/>
              <w:rPr>
                <w:rFonts w:asciiTheme="minorHAnsi" w:hAnsiTheme="minorHAnsi"/>
                <w:b w:val="0"/>
                <w:szCs w:val="19"/>
              </w:rPr>
            </w:pPr>
            <w:bookmarkStart w:id="1204" w:name="_Toc424722760"/>
            <w:r w:rsidRPr="009A5A65">
              <w:rPr>
                <w:rFonts w:asciiTheme="minorHAnsi" w:hAnsiTheme="minorHAnsi"/>
                <w:b w:val="0"/>
                <w:szCs w:val="19"/>
              </w:rPr>
              <w:t>Related Party</w:t>
            </w:r>
            <w:bookmarkEnd w:id="1204"/>
          </w:p>
        </w:tc>
        <w:tc>
          <w:tcPr>
            <w:tcW w:w="2802" w:type="dxa"/>
          </w:tcPr>
          <w:p w:rsidR="00111350" w:rsidRPr="009A5A65" w:rsidRDefault="00111350" w:rsidP="007F4C5A">
            <w:pPr>
              <w:pStyle w:val="Heading3"/>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b/>
                <w:szCs w:val="19"/>
              </w:rPr>
            </w:pPr>
            <w:bookmarkStart w:id="1205" w:name="_Toc424722761"/>
            <w:r w:rsidRPr="009A5A65">
              <w:rPr>
                <w:rFonts w:asciiTheme="minorHAnsi" w:hAnsiTheme="minorHAnsi"/>
                <w:b/>
                <w:szCs w:val="19"/>
              </w:rPr>
              <w:t>Description of the Transaction</w:t>
            </w:r>
            <w:bookmarkEnd w:id="1205"/>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b/>
                <w:szCs w:val="19"/>
              </w:rPr>
            </w:pPr>
            <w:bookmarkStart w:id="1206" w:name="_Toc424722762"/>
            <w:r w:rsidRPr="009A5A65">
              <w:rPr>
                <w:rFonts w:asciiTheme="minorHAnsi" w:hAnsiTheme="minorHAnsi"/>
                <w:b/>
                <w:szCs w:val="19"/>
              </w:rPr>
              <w:t>Value of transactions</w:t>
            </w:r>
            <w:bookmarkEnd w:id="1206"/>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b/>
                <w:szCs w:val="19"/>
              </w:rPr>
            </w:pPr>
            <w:bookmarkStart w:id="1207" w:name="_Toc424722763"/>
            <w:r w:rsidRPr="009A5A65">
              <w:rPr>
                <w:rFonts w:asciiTheme="minorHAnsi" w:hAnsiTheme="minorHAnsi"/>
                <w:b/>
                <w:szCs w:val="19"/>
              </w:rPr>
              <w:t>Value of transactions</w:t>
            </w:r>
            <w:bookmarkEnd w:id="1207"/>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08" w:name="_Toc424722764"/>
            <w:r w:rsidRPr="009A5A65">
              <w:rPr>
                <w:rFonts w:asciiTheme="minorHAnsi" w:hAnsiTheme="minorHAnsi"/>
                <w:b/>
                <w:szCs w:val="19"/>
              </w:rPr>
              <w:t>Amount Outstanding</w:t>
            </w:r>
            <w:bookmarkEnd w:id="1208"/>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09" w:name="_Toc424722765"/>
            <w:r w:rsidRPr="009A5A65">
              <w:rPr>
                <w:rFonts w:asciiTheme="minorHAnsi" w:hAnsiTheme="minorHAnsi"/>
                <w:b/>
                <w:szCs w:val="19"/>
              </w:rPr>
              <w:t>Amount Outstanding</w:t>
            </w:r>
            <w:bookmarkEnd w:id="1209"/>
          </w:p>
        </w:tc>
      </w:tr>
      <w:tr w:rsidR="00111350" w:rsidRPr="009A5A65" w:rsidTr="009A5A65">
        <w:tc>
          <w:tcPr>
            <w:cnfStyle w:val="001000000000" w:firstRow="0" w:lastRow="0" w:firstColumn="1" w:lastColumn="0" w:oddVBand="0" w:evenVBand="0" w:oddHBand="0" w:evenHBand="0" w:firstRowFirstColumn="0" w:firstRowLastColumn="0" w:lastRowFirstColumn="0" w:lastRowLastColumn="0"/>
            <w:tcW w:w="1568" w:type="dxa"/>
          </w:tcPr>
          <w:p w:rsidR="00111350" w:rsidRPr="009A5A65" w:rsidRDefault="00111350" w:rsidP="007F4C5A">
            <w:pPr>
              <w:pStyle w:val="Heading3"/>
              <w:outlineLvl w:val="2"/>
              <w:rPr>
                <w:rFonts w:asciiTheme="minorHAnsi" w:hAnsiTheme="minorHAnsi"/>
                <w:szCs w:val="19"/>
              </w:rPr>
            </w:pPr>
            <w:bookmarkStart w:id="1210" w:name="_Toc424722766"/>
            <w:r w:rsidRPr="009A5A65">
              <w:rPr>
                <w:rFonts w:asciiTheme="minorHAnsi" w:hAnsiTheme="minorHAnsi"/>
                <w:szCs w:val="19"/>
              </w:rPr>
              <w:t>Mr K. Frog (Board Member)</w:t>
            </w:r>
            <w:bookmarkEnd w:id="1210"/>
          </w:p>
          <w:p w:rsidR="00111350" w:rsidRPr="009A5A65" w:rsidRDefault="00111350" w:rsidP="007F4C5A">
            <w:pPr>
              <w:pStyle w:val="BodyText"/>
              <w:spacing w:after="0"/>
              <w:rPr>
                <w:sz w:val="19"/>
                <w:szCs w:val="19"/>
              </w:rPr>
            </w:pPr>
          </w:p>
        </w:tc>
        <w:tc>
          <w:tcPr>
            <w:tcW w:w="2802" w:type="dxa"/>
          </w:tcPr>
          <w:p w:rsidR="00111350" w:rsidRPr="009A5A65" w:rsidRDefault="00111350" w:rsidP="007F4C5A">
            <w:pPr>
              <w:pStyle w:val="Heading3"/>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11" w:name="_Toc424722767"/>
            <w:r w:rsidRPr="009A5A65">
              <w:rPr>
                <w:rFonts w:asciiTheme="minorHAnsi" w:hAnsiTheme="minorHAnsi"/>
                <w:szCs w:val="19"/>
              </w:rPr>
              <w:t>Provided legal advice in respect to certain matters.</w:t>
            </w:r>
            <w:bookmarkEnd w:id="1211"/>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12" w:name="_Toc424722768"/>
            <w:r w:rsidRPr="009A5A65">
              <w:rPr>
                <w:rFonts w:asciiTheme="minorHAnsi" w:hAnsiTheme="minorHAnsi"/>
                <w:szCs w:val="19"/>
              </w:rPr>
              <w:t>X</w:t>
            </w:r>
            <w:bookmarkEnd w:id="1212"/>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13" w:name="_Toc424722769"/>
            <w:r w:rsidRPr="009A5A65">
              <w:rPr>
                <w:rFonts w:asciiTheme="minorHAnsi" w:hAnsiTheme="minorHAnsi"/>
                <w:szCs w:val="19"/>
              </w:rPr>
              <w:t>X</w:t>
            </w:r>
            <w:bookmarkEnd w:id="1213"/>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14" w:name="_Toc424722770"/>
            <w:r w:rsidRPr="009A5A65">
              <w:rPr>
                <w:rFonts w:asciiTheme="minorHAnsi" w:hAnsiTheme="minorHAnsi"/>
                <w:szCs w:val="19"/>
              </w:rPr>
              <w:t>X</w:t>
            </w:r>
            <w:bookmarkEnd w:id="1214"/>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15" w:name="_Toc424722771"/>
            <w:r w:rsidRPr="009A5A65">
              <w:rPr>
                <w:rFonts w:asciiTheme="minorHAnsi" w:hAnsiTheme="minorHAnsi"/>
                <w:szCs w:val="19"/>
              </w:rPr>
              <w:t>-</w:t>
            </w:r>
            <w:bookmarkEnd w:id="1215"/>
          </w:p>
        </w:tc>
      </w:tr>
      <w:tr w:rsidR="00111350" w:rsidRPr="009A5A65" w:rsidTr="009A5A65">
        <w:tc>
          <w:tcPr>
            <w:cnfStyle w:val="001000000000" w:firstRow="0" w:lastRow="0" w:firstColumn="1" w:lastColumn="0" w:oddVBand="0" w:evenVBand="0" w:oddHBand="0" w:evenHBand="0" w:firstRowFirstColumn="0" w:firstRowLastColumn="0" w:lastRowFirstColumn="0" w:lastRowLastColumn="0"/>
            <w:tcW w:w="1568" w:type="dxa"/>
          </w:tcPr>
          <w:p w:rsidR="00111350" w:rsidRPr="009A5A65" w:rsidRDefault="00111350" w:rsidP="007F4C5A">
            <w:pPr>
              <w:pStyle w:val="Heading3"/>
              <w:outlineLvl w:val="2"/>
              <w:rPr>
                <w:rFonts w:asciiTheme="minorHAnsi" w:hAnsiTheme="minorHAnsi"/>
                <w:szCs w:val="19"/>
              </w:rPr>
            </w:pPr>
            <w:bookmarkStart w:id="1216" w:name="_Toc424722772"/>
            <w:r w:rsidRPr="009A5A65">
              <w:rPr>
                <w:rFonts w:asciiTheme="minorHAnsi" w:hAnsiTheme="minorHAnsi"/>
                <w:szCs w:val="19"/>
              </w:rPr>
              <w:t>Mr C. von Count (Board Member)</w:t>
            </w:r>
            <w:bookmarkEnd w:id="1216"/>
          </w:p>
        </w:tc>
        <w:tc>
          <w:tcPr>
            <w:tcW w:w="2802" w:type="dxa"/>
          </w:tcPr>
          <w:p w:rsidR="00111350" w:rsidRPr="009A5A65" w:rsidRDefault="00111350" w:rsidP="007F4C5A">
            <w:pPr>
              <w:pStyle w:val="Heading3"/>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17" w:name="_Toc424722773"/>
            <w:r w:rsidRPr="009A5A65">
              <w:rPr>
                <w:rFonts w:asciiTheme="minorHAnsi" w:hAnsiTheme="minorHAnsi"/>
                <w:szCs w:val="19"/>
              </w:rPr>
              <w:t>Provided community funding to the Foosball Association. C von Count is a Board Member of this association</w:t>
            </w:r>
            <w:bookmarkEnd w:id="1217"/>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18" w:name="_Toc424722774"/>
            <w:r w:rsidRPr="009A5A65">
              <w:rPr>
                <w:rFonts w:asciiTheme="minorHAnsi" w:hAnsiTheme="minorHAnsi"/>
                <w:szCs w:val="19"/>
              </w:rPr>
              <w:t>X</w:t>
            </w:r>
            <w:bookmarkEnd w:id="1218"/>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19" w:name="_Toc424722775"/>
            <w:r w:rsidRPr="009A5A65">
              <w:rPr>
                <w:rFonts w:asciiTheme="minorHAnsi" w:hAnsiTheme="minorHAnsi"/>
                <w:szCs w:val="19"/>
              </w:rPr>
              <w:t>-</w:t>
            </w:r>
            <w:bookmarkEnd w:id="1219"/>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20" w:name="_Toc424722776"/>
            <w:r w:rsidRPr="009A5A65">
              <w:rPr>
                <w:rFonts w:asciiTheme="minorHAnsi" w:hAnsiTheme="minorHAnsi"/>
                <w:szCs w:val="19"/>
              </w:rPr>
              <w:t>-</w:t>
            </w:r>
            <w:bookmarkEnd w:id="1220"/>
          </w:p>
        </w:tc>
        <w:tc>
          <w:tcPr>
            <w:tcW w:w="1244" w:type="dxa"/>
          </w:tcPr>
          <w:p w:rsidR="00111350" w:rsidRPr="009A5A65" w:rsidRDefault="00111350" w:rsidP="007F4C5A">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bookmarkStart w:id="1221" w:name="_Toc424722777"/>
            <w:r w:rsidRPr="009A5A65">
              <w:rPr>
                <w:rFonts w:asciiTheme="minorHAnsi" w:hAnsiTheme="minorHAnsi"/>
                <w:szCs w:val="19"/>
              </w:rPr>
              <w:t>-</w:t>
            </w:r>
            <w:bookmarkEnd w:id="1221"/>
          </w:p>
        </w:tc>
      </w:tr>
    </w:tbl>
    <w:p w:rsidR="009855C2" w:rsidRDefault="009855C2" w:rsidP="0048210A">
      <w:pPr>
        <w:pStyle w:val="BodyText"/>
        <w:ind w:firstLine="720"/>
        <w:rPr>
          <w:b/>
        </w:rPr>
      </w:pPr>
    </w:p>
    <w:p w:rsidR="00C73CC2" w:rsidRDefault="00BE7C22" w:rsidP="0048210A">
      <w:pPr>
        <w:pStyle w:val="BodyText"/>
        <w:ind w:firstLine="720"/>
        <w:rPr>
          <w:b/>
        </w:rPr>
      </w:pPr>
      <w:r w:rsidRPr="00C73CC2">
        <w:rPr>
          <w:b/>
        </w:rPr>
        <w:t>Key Management Personnel</w:t>
      </w:r>
    </w:p>
    <w:p w:rsidR="009855C2" w:rsidRDefault="00BE7C22" w:rsidP="007F4C5A">
      <w:pPr>
        <w:pStyle w:val="BodyText"/>
        <w:ind w:left="720"/>
      </w:pPr>
      <w:r>
        <w:t>The key management personnel, as defined by PBE IPSAS 20 Related Party Disclosures, are the members of the governing body which is comprised of the Board of Trustees, General Manager of operations and the Chief Financial Controller, which constitutes the governing body of the Group.  No remuneration is paid to members of the Board of Trustees.  The aggregate remuneration of key management personnel and the number of individuals, determined on a full-time equivalent basis, receiving remuneration is as follows:</w:t>
      </w:r>
      <w:r>
        <w:tab/>
      </w:r>
    </w:p>
    <w:p w:rsidR="009855C2" w:rsidRDefault="009855C2">
      <w:r>
        <w:br w:type="page"/>
      </w:r>
    </w:p>
    <w:p w:rsidR="00D07F00" w:rsidRDefault="00D07F00" w:rsidP="00626543">
      <w:pPr>
        <w:pStyle w:val="Heading1"/>
      </w:pPr>
      <w:bookmarkStart w:id="1222" w:name="_Toc424722778"/>
      <w:r>
        <w:lastRenderedPageBreak/>
        <w:t xml:space="preserve">Consolidated </w:t>
      </w:r>
      <w:r w:rsidRPr="006441EE">
        <w:t>No</w:t>
      </w:r>
      <w:r>
        <w:t>tes to the financial statements</w:t>
      </w:r>
      <w:bookmarkEnd w:id="1222"/>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tbl>
      <w:tblPr>
        <w:tblStyle w:val="TableClassic2"/>
        <w:tblW w:w="0" w:type="auto"/>
        <w:tblInd w:w="720" w:type="dxa"/>
        <w:tblLook w:val="04A0" w:firstRow="1" w:lastRow="0" w:firstColumn="1" w:lastColumn="0" w:noHBand="0" w:noVBand="1"/>
      </w:tblPr>
      <w:tblGrid>
        <w:gridCol w:w="2932"/>
        <w:gridCol w:w="308"/>
        <w:gridCol w:w="1534"/>
        <w:gridCol w:w="1613"/>
        <w:gridCol w:w="1613"/>
      </w:tblGrid>
      <w:tr w:rsidR="009A5A65" w:rsidRPr="009A5A65" w:rsidTr="009A5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32" w:type="dxa"/>
            <w:tcBorders>
              <w:top w:val="single" w:sz="4" w:space="0" w:color="auto"/>
              <w:left w:val="single" w:sz="4" w:space="0" w:color="auto"/>
              <w:bottom w:val="single" w:sz="4" w:space="0" w:color="auto"/>
              <w:right w:val="nil"/>
            </w:tcBorders>
          </w:tcPr>
          <w:p w:rsidR="009A5A65" w:rsidRPr="009A5A65" w:rsidRDefault="009A5A65" w:rsidP="009A5A65">
            <w:pPr>
              <w:pStyle w:val="BodyText"/>
              <w:spacing w:after="0"/>
              <w:rPr>
                <w:sz w:val="19"/>
                <w:szCs w:val="19"/>
              </w:rPr>
            </w:pPr>
          </w:p>
        </w:tc>
        <w:tc>
          <w:tcPr>
            <w:tcW w:w="308" w:type="dxa"/>
            <w:tcBorders>
              <w:top w:val="single" w:sz="4" w:space="0" w:color="auto"/>
              <w:left w:val="nil"/>
              <w:bottom w:val="single" w:sz="4" w:space="0" w:color="auto"/>
              <w:right w:val="nil"/>
            </w:tcBorders>
          </w:tcPr>
          <w:p w:rsidR="009A5A65" w:rsidRPr="009A5A65" w:rsidRDefault="009A5A65" w:rsidP="009A5A65">
            <w:pPr>
              <w:pStyle w:val="BodyText"/>
              <w:spacing w:after="0"/>
              <w:cnfStyle w:val="100000000000" w:firstRow="1" w:lastRow="0" w:firstColumn="0" w:lastColumn="0" w:oddVBand="0" w:evenVBand="0" w:oddHBand="0" w:evenHBand="0" w:firstRowFirstColumn="0" w:firstRowLastColumn="0" w:lastRowFirstColumn="0" w:lastRowLastColumn="0"/>
              <w:rPr>
                <w:sz w:val="19"/>
                <w:szCs w:val="19"/>
              </w:rPr>
            </w:pPr>
          </w:p>
        </w:tc>
        <w:tc>
          <w:tcPr>
            <w:tcW w:w="1534" w:type="dxa"/>
            <w:tcBorders>
              <w:top w:val="single" w:sz="4" w:space="0" w:color="auto"/>
              <w:left w:val="nil"/>
              <w:bottom w:val="single" w:sz="4" w:space="0" w:color="auto"/>
              <w:right w:val="nil"/>
            </w:tcBorders>
          </w:tcPr>
          <w:p w:rsidR="009A5A65" w:rsidRPr="009A5A65" w:rsidRDefault="009A5A65" w:rsidP="009A5A65">
            <w:pPr>
              <w:pStyle w:val="BodyText"/>
              <w:spacing w:after="0"/>
              <w:cnfStyle w:val="100000000000" w:firstRow="1" w:lastRow="0" w:firstColumn="0" w:lastColumn="0" w:oddVBand="0" w:evenVBand="0" w:oddHBand="0" w:evenHBand="0" w:firstRowFirstColumn="0" w:firstRowLastColumn="0" w:lastRowFirstColumn="0" w:lastRowLastColumn="0"/>
              <w:rPr>
                <w:sz w:val="19"/>
                <w:szCs w:val="19"/>
              </w:rPr>
            </w:pPr>
          </w:p>
        </w:tc>
        <w:tc>
          <w:tcPr>
            <w:tcW w:w="1613" w:type="dxa"/>
            <w:tcBorders>
              <w:top w:val="single" w:sz="4" w:space="0" w:color="auto"/>
              <w:left w:val="nil"/>
              <w:bottom w:val="single" w:sz="4" w:space="0" w:color="auto"/>
              <w:right w:val="nil"/>
            </w:tcBorders>
          </w:tcPr>
          <w:p w:rsidR="009A5A65" w:rsidRPr="009A5A65" w:rsidRDefault="009A5A65" w:rsidP="009A5A65">
            <w:pPr>
              <w:pStyle w:val="BodyText"/>
              <w:spacing w:after="0"/>
              <w:jc w:val="right"/>
              <w:cnfStyle w:val="100000000000" w:firstRow="1" w:lastRow="0" w:firstColumn="0" w:lastColumn="0" w:oddVBand="0" w:evenVBand="0" w:oddHBand="0" w:evenHBand="0" w:firstRowFirstColumn="0" w:firstRowLastColumn="0" w:lastRowFirstColumn="0" w:lastRowLastColumn="0"/>
              <w:rPr>
                <w:sz w:val="19"/>
                <w:szCs w:val="19"/>
              </w:rPr>
            </w:pPr>
            <w:r w:rsidRPr="009A5A65">
              <w:rPr>
                <w:sz w:val="19"/>
                <w:szCs w:val="19"/>
              </w:rPr>
              <w:t xml:space="preserve">Group </w:t>
            </w:r>
            <w:r w:rsidRPr="009A5A65">
              <w:rPr>
                <w:sz w:val="19"/>
                <w:szCs w:val="19"/>
              </w:rPr>
              <w:br/>
            </w:r>
            <w:r w:rsidR="00CB20EE">
              <w:rPr>
                <w:sz w:val="19"/>
                <w:szCs w:val="19"/>
              </w:rPr>
              <w:t>2016</w:t>
            </w:r>
          </w:p>
        </w:tc>
        <w:tc>
          <w:tcPr>
            <w:tcW w:w="1613" w:type="dxa"/>
            <w:tcBorders>
              <w:top w:val="single" w:sz="4" w:space="0" w:color="auto"/>
              <w:left w:val="nil"/>
              <w:bottom w:val="single" w:sz="4" w:space="0" w:color="auto"/>
              <w:right w:val="single" w:sz="4" w:space="0" w:color="auto"/>
            </w:tcBorders>
          </w:tcPr>
          <w:p w:rsidR="009A5A65" w:rsidRPr="009A5A65" w:rsidRDefault="009A5A65" w:rsidP="009A5A65">
            <w:pPr>
              <w:pStyle w:val="BodyText"/>
              <w:spacing w:after="0"/>
              <w:jc w:val="right"/>
              <w:cnfStyle w:val="100000000000" w:firstRow="1" w:lastRow="0" w:firstColumn="0" w:lastColumn="0" w:oddVBand="0" w:evenVBand="0" w:oddHBand="0" w:evenHBand="0" w:firstRowFirstColumn="0" w:firstRowLastColumn="0" w:lastRowFirstColumn="0" w:lastRowLastColumn="0"/>
              <w:rPr>
                <w:sz w:val="19"/>
                <w:szCs w:val="19"/>
              </w:rPr>
            </w:pPr>
            <w:r w:rsidRPr="009A5A65">
              <w:rPr>
                <w:sz w:val="19"/>
                <w:szCs w:val="19"/>
              </w:rPr>
              <w:t xml:space="preserve">Group </w:t>
            </w:r>
            <w:r w:rsidRPr="009A5A65">
              <w:rPr>
                <w:sz w:val="19"/>
                <w:szCs w:val="19"/>
              </w:rPr>
              <w:br/>
            </w:r>
            <w:r w:rsidR="00CB20EE">
              <w:rPr>
                <w:sz w:val="19"/>
                <w:szCs w:val="19"/>
              </w:rPr>
              <w:t>2015</w:t>
            </w:r>
          </w:p>
        </w:tc>
      </w:tr>
      <w:tr w:rsidR="009A5A65" w:rsidRPr="009A5A65" w:rsidTr="009A5A65">
        <w:tc>
          <w:tcPr>
            <w:cnfStyle w:val="001000000000" w:firstRow="0" w:lastRow="0" w:firstColumn="1" w:lastColumn="0" w:oddVBand="0" w:evenVBand="0" w:oddHBand="0" w:evenHBand="0" w:firstRowFirstColumn="0" w:firstRowLastColumn="0" w:lastRowFirstColumn="0" w:lastRowLastColumn="0"/>
            <w:tcW w:w="2932" w:type="dxa"/>
            <w:tcBorders>
              <w:top w:val="single" w:sz="4" w:space="0" w:color="auto"/>
            </w:tcBorders>
          </w:tcPr>
          <w:p w:rsidR="009A5A65" w:rsidRPr="009A5A65" w:rsidRDefault="009A5A65" w:rsidP="009A5A65">
            <w:pPr>
              <w:pStyle w:val="BodyText"/>
              <w:spacing w:after="0"/>
              <w:rPr>
                <w:sz w:val="19"/>
                <w:szCs w:val="19"/>
              </w:rPr>
            </w:pPr>
            <w:r w:rsidRPr="009A5A65">
              <w:rPr>
                <w:rFonts w:asciiTheme="minorHAnsi" w:hAnsiTheme="minorHAnsi"/>
                <w:sz w:val="19"/>
                <w:szCs w:val="19"/>
              </w:rPr>
              <w:t>Total remuneration</w:t>
            </w:r>
          </w:p>
        </w:tc>
        <w:tc>
          <w:tcPr>
            <w:tcW w:w="308" w:type="dxa"/>
            <w:tcBorders>
              <w:top w:val="single" w:sz="4" w:space="0" w:color="auto"/>
            </w:tcBorders>
          </w:tcPr>
          <w:p w:rsidR="009A5A65" w:rsidRPr="009A5A65" w:rsidRDefault="009A5A65" w:rsidP="009A5A65">
            <w:pPr>
              <w:pStyle w:val="BodyText"/>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34" w:type="dxa"/>
            <w:tcBorders>
              <w:top w:val="single" w:sz="4" w:space="0" w:color="auto"/>
            </w:tcBorders>
          </w:tcPr>
          <w:p w:rsidR="009A5A65" w:rsidRPr="009A5A65" w:rsidRDefault="009A5A65" w:rsidP="009A5A65">
            <w:pPr>
              <w:pStyle w:val="BodyText"/>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613" w:type="dxa"/>
            <w:tcBorders>
              <w:top w:val="single" w:sz="4" w:space="0" w:color="auto"/>
              <w:bottom w:val="nil"/>
            </w:tcBorders>
          </w:tcPr>
          <w:p w:rsidR="009A5A65" w:rsidRPr="009A5A65" w:rsidRDefault="009A5A65" w:rsidP="009A5A65">
            <w:pPr>
              <w:pStyle w:val="BodyText"/>
              <w:spacing w:after="0"/>
              <w:jc w:val="right"/>
              <w:cnfStyle w:val="000000000000" w:firstRow="0" w:lastRow="0" w:firstColumn="0" w:lastColumn="0" w:oddVBand="0" w:evenVBand="0" w:oddHBand="0" w:evenHBand="0" w:firstRowFirstColumn="0" w:firstRowLastColumn="0" w:lastRowFirstColumn="0" w:lastRowLastColumn="0"/>
              <w:rPr>
                <w:sz w:val="19"/>
                <w:szCs w:val="19"/>
              </w:rPr>
            </w:pPr>
            <w:r w:rsidRPr="009A5A65">
              <w:rPr>
                <w:sz w:val="19"/>
                <w:szCs w:val="19"/>
              </w:rPr>
              <w:t>X</w:t>
            </w:r>
          </w:p>
        </w:tc>
        <w:tc>
          <w:tcPr>
            <w:tcW w:w="1613" w:type="dxa"/>
            <w:tcBorders>
              <w:top w:val="single" w:sz="4" w:space="0" w:color="auto"/>
            </w:tcBorders>
          </w:tcPr>
          <w:p w:rsidR="009A5A65" w:rsidRPr="009A5A65" w:rsidRDefault="009A5A65" w:rsidP="009A5A65">
            <w:pPr>
              <w:pStyle w:val="BodyText"/>
              <w:spacing w:after="0"/>
              <w:jc w:val="right"/>
              <w:cnfStyle w:val="000000000000" w:firstRow="0" w:lastRow="0" w:firstColumn="0" w:lastColumn="0" w:oddVBand="0" w:evenVBand="0" w:oddHBand="0" w:evenHBand="0" w:firstRowFirstColumn="0" w:firstRowLastColumn="0" w:lastRowFirstColumn="0" w:lastRowLastColumn="0"/>
              <w:rPr>
                <w:sz w:val="19"/>
                <w:szCs w:val="19"/>
              </w:rPr>
            </w:pPr>
            <w:r w:rsidRPr="009A5A65">
              <w:rPr>
                <w:sz w:val="19"/>
                <w:szCs w:val="19"/>
              </w:rPr>
              <w:t>X</w:t>
            </w:r>
          </w:p>
        </w:tc>
      </w:tr>
      <w:tr w:rsidR="009A5A65" w:rsidRPr="009A5A65" w:rsidTr="009A5A65">
        <w:tc>
          <w:tcPr>
            <w:cnfStyle w:val="001000000000" w:firstRow="0" w:lastRow="0" w:firstColumn="1" w:lastColumn="0" w:oddVBand="0" w:evenVBand="0" w:oddHBand="0" w:evenHBand="0" w:firstRowFirstColumn="0" w:firstRowLastColumn="0" w:lastRowFirstColumn="0" w:lastRowLastColumn="0"/>
            <w:tcW w:w="2932" w:type="dxa"/>
          </w:tcPr>
          <w:p w:rsidR="009A5A65" w:rsidRPr="009A5A65" w:rsidRDefault="009A5A65" w:rsidP="00CB20EE">
            <w:pPr>
              <w:pStyle w:val="Heading3"/>
              <w:outlineLvl w:val="2"/>
              <w:rPr>
                <w:rFonts w:asciiTheme="minorHAnsi" w:hAnsiTheme="minorHAnsi"/>
                <w:szCs w:val="19"/>
              </w:rPr>
            </w:pPr>
            <w:bookmarkStart w:id="1223" w:name="_Toc424722779"/>
            <w:r w:rsidRPr="009A5A65">
              <w:rPr>
                <w:rFonts w:asciiTheme="minorHAnsi" w:hAnsiTheme="minorHAnsi"/>
                <w:szCs w:val="19"/>
              </w:rPr>
              <w:t>Number of persons</w:t>
            </w:r>
            <w:bookmarkEnd w:id="1223"/>
          </w:p>
        </w:tc>
        <w:tc>
          <w:tcPr>
            <w:tcW w:w="308" w:type="dxa"/>
          </w:tcPr>
          <w:p w:rsidR="009A5A65" w:rsidRPr="009A5A65" w:rsidRDefault="009A5A65" w:rsidP="009A5A65">
            <w:pPr>
              <w:pStyle w:val="BodyText"/>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34" w:type="dxa"/>
          </w:tcPr>
          <w:p w:rsidR="009A5A65" w:rsidRPr="009A5A65" w:rsidRDefault="009A5A65" w:rsidP="009A5A65">
            <w:pPr>
              <w:pStyle w:val="BodyText"/>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613" w:type="dxa"/>
            <w:tcBorders>
              <w:top w:val="nil"/>
            </w:tcBorders>
          </w:tcPr>
          <w:p w:rsidR="009A5A65" w:rsidRPr="009A5A65" w:rsidRDefault="009A5A65" w:rsidP="009A5A65">
            <w:pPr>
              <w:pStyle w:val="BodyText"/>
              <w:spacing w:after="0"/>
              <w:jc w:val="right"/>
              <w:cnfStyle w:val="000000000000" w:firstRow="0" w:lastRow="0" w:firstColumn="0" w:lastColumn="0" w:oddVBand="0" w:evenVBand="0" w:oddHBand="0" w:evenHBand="0" w:firstRowFirstColumn="0" w:firstRowLastColumn="0" w:lastRowFirstColumn="0" w:lastRowLastColumn="0"/>
              <w:rPr>
                <w:sz w:val="19"/>
                <w:szCs w:val="19"/>
              </w:rPr>
            </w:pPr>
            <w:r w:rsidRPr="009A5A65">
              <w:rPr>
                <w:sz w:val="19"/>
                <w:szCs w:val="19"/>
              </w:rPr>
              <w:t>Y</w:t>
            </w:r>
          </w:p>
        </w:tc>
        <w:tc>
          <w:tcPr>
            <w:tcW w:w="1613" w:type="dxa"/>
          </w:tcPr>
          <w:p w:rsidR="009A5A65" w:rsidRPr="009A5A65" w:rsidRDefault="009A5A65" w:rsidP="009A5A65">
            <w:pPr>
              <w:pStyle w:val="BodyText"/>
              <w:spacing w:after="0"/>
              <w:jc w:val="right"/>
              <w:cnfStyle w:val="000000000000" w:firstRow="0" w:lastRow="0" w:firstColumn="0" w:lastColumn="0" w:oddVBand="0" w:evenVBand="0" w:oddHBand="0" w:evenHBand="0" w:firstRowFirstColumn="0" w:firstRowLastColumn="0" w:lastRowFirstColumn="0" w:lastRowLastColumn="0"/>
              <w:rPr>
                <w:sz w:val="19"/>
                <w:szCs w:val="19"/>
              </w:rPr>
            </w:pPr>
            <w:r w:rsidRPr="009A5A65">
              <w:rPr>
                <w:sz w:val="19"/>
                <w:szCs w:val="19"/>
              </w:rPr>
              <w:t>Y</w:t>
            </w:r>
          </w:p>
        </w:tc>
      </w:tr>
    </w:tbl>
    <w:p w:rsidR="00C73CC2" w:rsidRDefault="00C73CC2" w:rsidP="009A5A65">
      <w:pPr>
        <w:pStyle w:val="BodyText"/>
      </w:pPr>
    </w:p>
    <w:p w:rsidR="00C73CC2" w:rsidRDefault="00BE7C22" w:rsidP="007F4C5A">
      <w:pPr>
        <w:pStyle w:val="BodyText"/>
        <w:ind w:left="720"/>
        <w:rPr>
          <w:b/>
        </w:rPr>
      </w:pPr>
      <w:r w:rsidRPr="00C73CC2">
        <w:rPr>
          <w:b/>
        </w:rPr>
        <w:t>Remuneration and compensation provided to close family members of key management personnel</w:t>
      </w:r>
    </w:p>
    <w:p w:rsidR="00BE7C22" w:rsidRPr="00C73CC2" w:rsidRDefault="00BE7C22" w:rsidP="007F4C5A">
      <w:pPr>
        <w:pStyle w:val="BodyText"/>
        <w:ind w:left="720"/>
        <w:rPr>
          <w:b/>
        </w:rPr>
      </w:pPr>
      <w:r>
        <w:t>During the reporting period, total remuneration and compensation of $XX (</w:t>
      </w:r>
      <w:r w:rsidR="00CB20EE">
        <w:t>2015</w:t>
      </w:r>
      <w:r>
        <w:t>: $XX) was provided by the Group to employees who are close family members of key management p</w:t>
      </w:r>
      <w:r w:rsidR="00111350">
        <w:t xml:space="preserve">ersonnel. </w:t>
      </w:r>
      <w:r>
        <w:tab/>
      </w:r>
    </w:p>
    <w:p w:rsidR="00C73CC2" w:rsidRDefault="00BE7C22" w:rsidP="008A2679">
      <w:pPr>
        <w:pStyle w:val="BodyText"/>
        <w:numPr>
          <w:ilvl w:val="0"/>
          <w:numId w:val="4"/>
        </w:numPr>
        <w:ind w:left="0" w:firstLine="0"/>
        <w:rPr>
          <w:b/>
        </w:rPr>
      </w:pPr>
      <w:r w:rsidRPr="00C73CC2">
        <w:rPr>
          <w:b/>
        </w:rPr>
        <w:t>Leases</w:t>
      </w:r>
    </w:p>
    <w:p w:rsidR="00C73CC2" w:rsidRDefault="00BE7C22" w:rsidP="007F4C5A">
      <w:pPr>
        <w:pStyle w:val="BodyText"/>
        <w:ind w:left="717"/>
      </w:pPr>
      <w:r>
        <w:t xml:space="preserve">As at the reporting date, the Board of Trustees has entered into the following </w:t>
      </w:r>
      <w:r w:rsidR="00D6788E">
        <w:t xml:space="preserve">non-cancellable </w:t>
      </w:r>
      <w:r>
        <w:t>operating</w:t>
      </w:r>
      <w:r w:rsidR="00D2495C">
        <w:t xml:space="preserve"> leases</w:t>
      </w:r>
    </w:p>
    <w:tbl>
      <w:tblPr>
        <w:tblStyle w:val="TableGrid"/>
        <w:tblW w:w="7938"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1546"/>
        <w:gridCol w:w="1567"/>
        <w:gridCol w:w="1134"/>
      </w:tblGrid>
      <w:tr w:rsidR="009A5A65" w:rsidRPr="009A5A65" w:rsidTr="00E72E84">
        <w:tc>
          <w:tcPr>
            <w:tcW w:w="3691" w:type="dxa"/>
          </w:tcPr>
          <w:p w:rsidR="009A5A65" w:rsidRPr="009A5A65" w:rsidRDefault="009A5A65" w:rsidP="009A5A65">
            <w:pPr>
              <w:pStyle w:val="Heading3"/>
              <w:jc w:val="right"/>
              <w:rPr>
                <w:rFonts w:asciiTheme="minorHAnsi" w:hAnsiTheme="minorHAnsi"/>
                <w:b/>
                <w:szCs w:val="19"/>
              </w:rPr>
            </w:pPr>
          </w:p>
        </w:tc>
        <w:tc>
          <w:tcPr>
            <w:tcW w:w="3113" w:type="dxa"/>
            <w:gridSpan w:val="2"/>
          </w:tcPr>
          <w:p w:rsidR="009A5A65" w:rsidRPr="009A5A65" w:rsidRDefault="009A5A65" w:rsidP="00E72E84">
            <w:pPr>
              <w:pStyle w:val="Heading3"/>
              <w:jc w:val="right"/>
              <w:rPr>
                <w:rFonts w:asciiTheme="minorHAnsi" w:hAnsiTheme="minorHAnsi"/>
                <w:b/>
                <w:szCs w:val="19"/>
              </w:rPr>
            </w:pPr>
            <w:bookmarkStart w:id="1224" w:name="_Toc424722780"/>
            <w:r w:rsidRPr="009A5A65">
              <w:rPr>
                <w:rFonts w:asciiTheme="minorHAnsi" w:hAnsiTheme="minorHAnsi"/>
                <w:b/>
                <w:szCs w:val="19"/>
              </w:rPr>
              <w:t>Group</w:t>
            </w:r>
            <w:r w:rsidR="00E72E84">
              <w:rPr>
                <w:rFonts w:asciiTheme="minorHAnsi" w:hAnsiTheme="minorHAnsi"/>
                <w:b/>
                <w:szCs w:val="19"/>
              </w:rPr>
              <w:t xml:space="preserve"> </w:t>
            </w:r>
            <w:r w:rsidR="00CB20EE">
              <w:rPr>
                <w:rFonts w:asciiTheme="minorHAnsi" w:hAnsiTheme="minorHAnsi"/>
                <w:b/>
                <w:szCs w:val="19"/>
              </w:rPr>
              <w:t>2016</w:t>
            </w:r>
            <w:bookmarkEnd w:id="1224"/>
          </w:p>
          <w:p w:rsidR="009A5A65" w:rsidRPr="009A5A65" w:rsidRDefault="009A5A65" w:rsidP="009A5A65">
            <w:pPr>
              <w:pStyle w:val="Heading3"/>
              <w:jc w:val="right"/>
              <w:rPr>
                <w:rFonts w:asciiTheme="minorHAnsi" w:hAnsiTheme="minorHAnsi"/>
                <w:b/>
                <w:szCs w:val="19"/>
              </w:rPr>
            </w:pPr>
            <w:bookmarkStart w:id="1225" w:name="_Toc424722781"/>
            <w:r w:rsidRPr="009A5A65">
              <w:rPr>
                <w:rFonts w:asciiTheme="minorHAnsi" w:hAnsiTheme="minorHAnsi"/>
                <w:b/>
                <w:szCs w:val="19"/>
              </w:rPr>
              <w:t>$000</w:t>
            </w:r>
            <w:bookmarkEnd w:id="1225"/>
          </w:p>
        </w:tc>
        <w:tc>
          <w:tcPr>
            <w:tcW w:w="1134" w:type="dxa"/>
          </w:tcPr>
          <w:p w:rsidR="009A5A65" w:rsidRPr="009A5A65" w:rsidRDefault="009A5A65" w:rsidP="00E72E84">
            <w:pPr>
              <w:pStyle w:val="Heading3"/>
              <w:jc w:val="right"/>
              <w:rPr>
                <w:rFonts w:asciiTheme="minorHAnsi" w:hAnsiTheme="minorHAnsi"/>
                <w:b/>
                <w:szCs w:val="19"/>
              </w:rPr>
            </w:pPr>
            <w:bookmarkStart w:id="1226" w:name="_Toc424722782"/>
            <w:r w:rsidRPr="009A5A65">
              <w:rPr>
                <w:rFonts w:asciiTheme="minorHAnsi" w:hAnsiTheme="minorHAnsi"/>
                <w:b/>
                <w:szCs w:val="19"/>
              </w:rPr>
              <w:t>Group</w:t>
            </w:r>
            <w:r w:rsidR="00E72E84">
              <w:rPr>
                <w:rFonts w:asciiTheme="minorHAnsi" w:hAnsiTheme="minorHAnsi"/>
                <w:b/>
                <w:szCs w:val="19"/>
              </w:rPr>
              <w:t xml:space="preserve"> </w:t>
            </w:r>
            <w:r w:rsidR="00CB20EE">
              <w:rPr>
                <w:rFonts w:asciiTheme="minorHAnsi" w:hAnsiTheme="minorHAnsi"/>
                <w:b/>
                <w:szCs w:val="19"/>
              </w:rPr>
              <w:t>2015</w:t>
            </w:r>
            <w:bookmarkEnd w:id="1226"/>
          </w:p>
          <w:p w:rsidR="009A5A65" w:rsidRPr="009A5A65" w:rsidRDefault="009A5A65" w:rsidP="009A5A65">
            <w:pPr>
              <w:pStyle w:val="Heading3"/>
              <w:jc w:val="right"/>
              <w:rPr>
                <w:rFonts w:asciiTheme="minorHAnsi" w:hAnsiTheme="minorHAnsi"/>
                <w:b/>
                <w:szCs w:val="19"/>
              </w:rPr>
            </w:pPr>
            <w:bookmarkStart w:id="1227" w:name="_Toc424722783"/>
            <w:r w:rsidRPr="009A5A65">
              <w:rPr>
                <w:rFonts w:asciiTheme="minorHAnsi" w:hAnsiTheme="minorHAnsi"/>
                <w:b/>
                <w:szCs w:val="19"/>
              </w:rPr>
              <w:t>$000</w:t>
            </w:r>
            <w:bookmarkEnd w:id="1227"/>
          </w:p>
        </w:tc>
      </w:tr>
      <w:tr w:rsidR="009A5A65" w:rsidRPr="009A5A65" w:rsidTr="00E72E84">
        <w:tc>
          <w:tcPr>
            <w:tcW w:w="5237" w:type="dxa"/>
            <w:gridSpan w:val="2"/>
          </w:tcPr>
          <w:p w:rsidR="009A5A65" w:rsidRPr="009A5A65" w:rsidRDefault="009A5A65" w:rsidP="009A5A65">
            <w:pPr>
              <w:pStyle w:val="BodyText"/>
              <w:spacing w:after="0"/>
              <w:rPr>
                <w:sz w:val="19"/>
                <w:szCs w:val="19"/>
              </w:rPr>
            </w:pPr>
            <w:r w:rsidRPr="009A5A65">
              <w:rPr>
                <w:rFonts w:asciiTheme="minorHAnsi" w:hAnsiTheme="minorHAnsi"/>
                <w:sz w:val="19"/>
                <w:szCs w:val="19"/>
              </w:rPr>
              <w:t>Not later than one year</w:t>
            </w:r>
          </w:p>
        </w:tc>
        <w:tc>
          <w:tcPr>
            <w:tcW w:w="1567" w:type="dxa"/>
          </w:tcPr>
          <w:p w:rsidR="009A5A65" w:rsidRPr="009A5A65" w:rsidRDefault="009A5A65" w:rsidP="009A5A65">
            <w:pPr>
              <w:pStyle w:val="BodyText"/>
              <w:spacing w:after="0"/>
              <w:jc w:val="right"/>
              <w:rPr>
                <w:sz w:val="19"/>
                <w:szCs w:val="19"/>
              </w:rPr>
            </w:pPr>
            <w:r>
              <w:rPr>
                <w:sz w:val="19"/>
                <w:szCs w:val="19"/>
              </w:rPr>
              <w:t>X</w:t>
            </w:r>
          </w:p>
        </w:tc>
        <w:tc>
          <w:tcPr>
            <w:tcW w:w="1134" w:type="dxa"/>
          </w:tcPr>
          <w:p w:rsidR="009A5A65" w:rsidRPr="009A5A65" w:rsidRDefault="009A5A65" w:rsidP="009A5A65">
            <w:pPr>
              <w:pStyle w:val="BodyText"/>
              <w:spacing w:after="0"/>
              <w:jc w:val="right"/>
              <w:rPr>
                <w:sz w:val="19"/>
                <w:szCs w:val="19"/>
              </w:rPr>
            </w:pPr>
            <w:r>
              <w:rPr>
                <w:sz w:val="19"/>
                <w:szCs w:val="19"/>
              </w:rPr>
              <w:t>X</w:t>
            </w:r>
          </w:p>
        </w:tc>
      </w:tr>
      <w:tr w:rsidR="009A5A65" w:rsidRPr="009A5A65" w:rsidTr="00E72E84">
        <w:tc>
          <w:tcPr>
            <w:tcW w:w="5237" w:type="dxa"/>
            <w:gridSpan w:val="2"/>
          </w:tcPr>
          <w:p w:rsidR="009A5A65" w:rsidRPr="009A5A65" w:rsidRDefault="009A5A65" w:rsidP="009A5A65">
            <w:pPr>
              <w:pStyle w:val="Heading3"/>
              <w:rPr>
                <w:rFonts w:asciiTheme="minorHAnsi" w:hAnsiTheme="minorHAnsi"/>
                <w:szCs w:val="19"/>
              </w:rPr>
            </w:pPr>
            <w:bookmarkStart w:id="1228" w:name="_Toc424722784"/>
            <w:r w:rsidRPr="009A5A65">
              <w:rPr>
                <w:rFonts w:asciiTheme="minorHAnsi" w:hAnsiTheme="minorHAnsi"/>
                <w:szCs w:val="19"/>
              </w:rPr>
              <w:t>Later than one year and no later than five years</w:t>
            </w:r>
            <w:bookmarkEnd w:id="1228"/>
            <w:r w:rsidRPr="009A5A65">
              <w:rPr>
                <w:rFonts w:asciiTheme="minorHAnsi" w:hAnsiTheme="minorHAnsi"/>
                <w:szCs w:val="19"/>
              </w:rPr>
              <w:t xml:space="preserve"> </w:t>
            </w:r>
          </w:p>
        </w:tc>
        <w:tc>
          <w:tcPr>
            <w:tcW w:w="1567" w:type="dxa"/>
          </w:tcPr>
          <w:p w:rsidR="009A5A65" w:rsidRPr="009A5A65" w:rsidRDefault="009A5A65" w:rsidP="009A5A65">
            <w:pPr>
              <w:pStyle w:val="BodyText"/>
              <w:spacing w:after="0"/>
              <w:jc w:val="right"/>
              <w:rPr>
                <w:sz w:val="19"/>
                <w:szCs w:val="19"/>
              </w:rPr>
            </w:pPr>
            <w:r>
              <w:rPr>
                <w:sz w:val="19"/>
                <w:szCs w:val="19"/>
              </w:rPr>
              <w:t>X</w:t>
            </w:r>
          </w:p>
        </w:tc>
        <w:tc>
          <w:tcPr>
            <w:tcW w:w="1134" w:type="dxa"/>
          </w:tcPr>
          <w:p w:rsidR="009A5A65" w:rsidRPr="009A5A65" w:rsidRDefault="009A5A65" w:rsidP="009A5A65">
            <w:pPr>
              <w:pStyle w:val="BodyText"/>
              <w:spacing w:after="0"/>
              <w:jc w:val="right"/>
              <w:rPr>
                <w:sz w:val="19"/>
                <w:szCs w:val="19"/>
              </w:rPr>
            </w:pPr>
            <w:r>
              <w:rPr>
                <w:sz w:val="19"/>
                <w:szCs w:val="19"/>
              </w:rPr>
              <w:t>X</w:t>
            </w:r>
          </w:p>
        </w:tc>
      </w:tr>
      <w:tr w:rsidR="009A5A65" w:rsidRPr="009A5A65" w:rsidTr="00E72E84">
        <w:tc>
          <w:tcPr>
            <w:tcW w:w="5237" w:type="dxa"/>
            <w:gridSpan w:val="2"/>
          </w:tcPr>
          <w:p w:rsidR="009A5A65" w:rsidRPr="009A5A65" w:rsidRDefault="009A5A65" w:rsidP="009A5A65">
            <w:pPr>
              <w:pStyle w:val="Heading3"/>
              <w:rPr>
                <w:rFonts w:asciiTheme="minorHAnsi" w:hAnsiTheme="minorHAnsi"/>
                <w:szCs w:val="19"/>
              </w:rPr>
            </w:pPr>
            <w:bookmarkStart w:id="1229" w:name="_Toc424722785"/>
            <w:r w:rsidRPr="009A5A65">
              <w:rPr>
                <w:rFonts w:asciiTheme="minorHAnsi" w:hAnsiTheme="minorHAnsi"/>
                <w:szCs w:val="19"/>
              </w:rPr>
              <w:t>Later than five years</w:t>
            </w:r>
            <w:bookmarkEnd w:id="1229"/>
          </w:p>
        </w:tc>
        <w:tc>
          <w:tcPr>
            <w:tcW w:w="1567" w:type="dxa"/>
            <w:tcBorders>
              <w:bottom w:val="single" w:sz="4" w:space="0" w:color="auto"/>
            </w:tcBorders>
          </w:tcPr>
          <w:p w:rsidR="009A5A65" w:rsidRPr="009A5A65" w:rsidRDefault="009A5A65" w:rsidP="009A5A65">
            <w:pPr>
              <w:pStyle w:val="BodyText"/>
              <w:spacing w:after="0"/>
              <w:jc w:val="right"/>
              <w:rPr>
                <w:sz w:val="19"/>
                <w:szCs w:val="19"/>
              </w:rPr>
            </w:pPr>
            <w:r>
              <w:rPr>
                <w:sz w:val="19"/>
                <w:szCs w:val="19"/>
              </w:rPr>
              <w:t>X</w:t>
            </w:r>
          </w:p>
        </w:tc>
        <w:tc>
          <w:tcPr>
            <w:tcW w:w="1134" w:type="dxa"/>
            <w:tcBorders>
              <w:bottom w:val="single" w:sz="4" w:space="0" w:color="auto"/>
            </w:tcBorders>
          </w:tcPr>
          <w:p w:rsidR="009A5A65" w:rsidRPr="009A5A65" w:rsidRDefault="009A5A65" w:rsidP="009A5A65">
            <w:pPr>
              <w:pStyle w:val="BodyText"/>
              <w:spacing w:after="0"/>
              <w:jc w:val="right"/>
              <w:rPr>
                <w:sz w:val="19"/>
                <w:szCs w:val="19"/>
              </w:rPr>
            </w:pPr>
            <w:r>
              <w:rPr>
                <w:sz w:val="19"/>
                <w:szCs w:val="19"/>
              </w:rPr>
              <w:t>X</w:t>
            </w:r>
          </w:p>
        </w:tc>
      </w:tr>
      <w:tr w:rsidR="009A5A65" w:rsidRPr="009A5A65" w:rsidTr="00E72E84">
        <w:tc>
          <w:tcPr>
            <w:tcW w:w="5237" w:type="dxa"/>
            <w:gridSpan w:val="2"/>
          </w:tcPr>
          <w:p w:rsidR="009A5A65" w:rsidRPr="009A5A65" w:rsidRDefault="009A5A65" w:rsidP="009A5A65">
            <w:pPr>
              <w:pStyle w:val="Heading3"/>
              <w:rPr>
                <w:rFonts w:asciiTheme="minorHAnsi" w:hAnsiTheme="minorHAnsi"/>
                <w:szCs w:val="19"/>
              </w:rPr>
            </w:pPr>
          </w:p>
        </w:tc>
        <w:tc>
          <w:tcPr>
            <w:tcW w:w="1567" w:type="dxa"/>
            <w:tcBorders>
              <w:top w:val="single" w:sz="4" w:space="0" w:color="auto"/>
              <w:bottom w:val="single" w:sz="4" w:space="0" w:color="auto"/>
            </w:tcBorders>
          </w:tcPr>
          <w:p w:rsidR="009A5A65" w:rsidRPr="009A5A65" w:rsidRDefault="009A5A65" w:rsidP="009A5A65">
            <w:pPr>
              <w:pStyle w:val="BodyText"/>
              <w:spacing w:after="0"/>
              <w:jc w:val="right"/>
              <w:rPr>
                <w:b/>
                <w:sz w:val="19"/>
                <w:szCs w:val="19"/>
              </w:rPr>
            </w:pPr>
            <w:r w:rsidRPr="009A5A65">
              <w:rPr>
                <w:b/>
                <w:sz w:val="19"/>
                <w:szCs w:val="19"/>
              </w:rPr>
              <w:t>X</w:t>
            </w:r>
          </w:p>
        </w:tc>
        <w:tc>
          <w:tcPr>
            <w:tcW w:w="1134" w:type="dxa"/>
            <w:tcBorders>
              <w:top w:val="single" w:sz="4" w:space="0" w:color="auto"/>
              <w:bottom w:val="single" w:sz="4" w:space="0" w:color="auto"/>
            </w:tcBorders>
          </w:tcPr>
          <w:p w:rsidR="009A5A65" w:rsidRPr="009A5A65" w:rsidRDefault="009A5A65" w:rsidP="009A5A65">
            <w:pPr>
              <w:pStyle w:val="BodyText"/>
              <w:spacing w:after="0"/>
              <w:jc w:val="right"/>
              <w:rPr>
                <w:b/>
                <w:sz w:val="19"/>
                <w:szCs w:val="19"/>
              </w:rPr>
            </w:pPr>
            <w:r w:rsidRPr="009A5A65">
              <w:rPr>
                <w:b/>
                <w:sz w:val="19"/>
                <w:szCs w:val="19"/>
              </w:rPr>
              <w:t>X</w:t>
            </w:r>
          </w:p>
        </w:tc>
      </w:tr>
    </w:tbl>
    <w:p w:rsidR="009855C2" w:rsidRDefault="009855C2" w:rsidP="009A5A65">
      <w:pPr>
        <w:pStyle w:val="BodyText"/>
      </w:pPr>
    </w:p>
    <w:p w:rsidR="009855C2" w:rsidRDefault="009855C2">
      <w:r>
        <w:br w:type="page"/>
      </w:r>
    </w:p>
    <w:p w:rsidR="00D07F00" w:rsidRDefault="00D07F00" w:rsidP="00D07F00">
      <w:pPr>
        <w:pStyle w:val="Heading1"/>
      </w:pPr>
      <w:bookmarkStart w:id="1230" w:name="_Toc424722786"/>
      <w:r>
        <w:lastRenderedPageBreak/>
        <w:t xml:space="preserve">Consolidated </w:t>
      </w:r>
      <w:r w:rsidRPr="006441EE">
        <w:t>No</w:t>
      </w:r>
      <w:r>
        <w:t>tes to the financial statements</w:t>
      </w:r>
      <w:bookmarkEnd w:id="1230"/>
    </w:p>
    <w:p w:rsidR="00D07F00" w:rsidRPr="006441EE" w:rsidRDefault="00D07F00" w:rsidP="00D07F00">
      <w:pPr>
        <w:pStyle w:val="BodyText"/>
        <w:rPr>
          <w:b/>
        </w:rPr>
      </w:pPr>
      <w:r w:rsidRPr="00D07F00">
        <w:rPr>
          <w:b/>
        </w:rPr>
        <w:t>Sporting Body Inc.</w:t>
      </w:r>
      <w:r w:rsidRPr="00CB20EE">
        <w:rPr>
          <w:rFonts w:ascii="Arial Black" w:hAnsi="Arial Black"/>
          <w:bCs/>
          <w:color w:val="4F2D7F"/>
          <w:kern w:val="32"/>
          <w:sz w:val="19"/>
          <w:szCs w:val="28"/>
        </w:rPr>
        <w:t xml:space="preserve"> </w:t>
      </w:r>
      <w:r w:rsidRPr="00CB20EE">
        <w:rPr>
          <w:rFonts w:ascii="Arial Black" w:hAnsi="Arial Black"/>
          <w:bCs/>
          <w:color w:val="4F2D7F"/>
          <w:kern w:val="32"/>
          <w:sz w:val="19"/>
          <w:szCs w:val="28"/>
        </w:rPr>
        <w:br/>
      </w:r>
      <w:r w:rsidRPr="006441EE">
        <w:rPr>
          <w:b/>
        </w:rPr>
        <w:t xml:space="preserve">For the Year ended 30 June </w:t>
      </w:r>
      <w:r>
        <w:rPr>
          <w:b/>
        </w:rPr>
        <w:t>2016</w:t>
      </w:r>
    </w:p>
    <w:p w:rsidR="00C73CC2" w:rsidRDefault="00BE7C22" w:rsidP="008A2679">
      <w:pPr>
        <w:pStyle w:val="BodyText"/>
        <w:numPr>
          <w:ilvl w:val="0"/>
          <w:numId w:val="4"/>
        </w:numPr>
        <w:ind w:left="0" w:firstLine="0"/>
        <w:rPr>
          <w:b/>
        </w:rPr>
      </w:pPr>
      <w:r w:rsidRPr="00C73CC2">
        <w:rPr>
          <w:b/>
        </w:rPr>
        <w:t>Categories of financial assets and liabilities</w:t>
      </w:r>
    </w:p>
    <w:p w:rsidR="00BE7C22" w:rsidRDefault="00BE7C22" w:rsidP="007F4C5A">
      <w:pPr>
        <w:pStyle w:val="BodyText"/>
        <w:ind w:left="717"/>
      </w:pPr>
      <w:r>
        <w:t>The carrying amounts of financial instruments presented in the statement of financial position relate to the following categories</w:t>
      </w:r>
      <w:r w:rsidR="00C73CC2">
        <w:t xml:space="preserve"> of assets and liabilities:</w:t>
      </w:r>
    </w:p>
    <w:tbl>
      <w:tblPr>
        <w:tblW w:w="8789" w:type="dxa"/>
        <w:tblInd w:w="817" w:type="dxa"/>
        <w:tblLook w:val="0000" w:firstRow="0" w:lastRow="0" w:firstColumn="0" w:lastColumn="0" w:noHBand="0" w:noVBand="0"/>
      </w:tblPr>
      <w:tblGrid>
        <w:gridCol w:w="6237"/>
        <w:gridCol w:w="1276"/>
        <w:gridCol w:w="1276"/>
      </w:tblGrid>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p>
          <w:p w:rsidR="00D6788E" w:rsidRPr="00111350" w:rsidRDefault="00D6788E" w:rsidP="007F4C5A">
            <w:pPr>
              <w:pStyle w:val="Heading3"/>
              <w:rPr>
                <w:rFonts w:asciiTheme="minorHAnsi" w:hAnsiTheme="minorHAnsi"/>
              </w:rPr>
            </w:pPr>
          </w:p>
          <w:p w:rsidR="00D6788E" w:rsidRPr="00111350" w:rsidRDefault="00D6788E" w:rsidP="007F4C5A">
            <w:pPr>
              <w:pStyle w:val="Heading3"/>
              <w:rPr>
                <w:rFonts w:asciiTheme="minorHAnsi" w:hAnsiTheme="minorHAnsi"/>
                <w:lang w:val="en-US"/>
              </w:rPr>
            </w:pPr>
          </w:p>
        </w:tc>
        <w:tc>
          <w:tcPr>
            <w:tcW w:w="1276" w:type="dxa"/>
            <w:shd w:val="clear" w:color="auto" w:fill="auto"/>
          </w:tcPr>
          <w:p w:rsidR="00D6788E" w:rsidRPr="00111350" w:rsidRDefault="00D6788E" w:rsidP="007F4C5A">
            <w:pPr>
              <w:pStyle w:val="Heading3"/>
              <w:jc w:val="right"/>
              <w:rPr>
                <w:rFonts w:asciiTheme="minorHAnsi" w:hAnsiTheme="minorHAnsi"/>
                <w:b/>
              </w:rPr>
            </w:pPr>
            <w:bookmarkStart w:id="1231" w:name="_Toc422310303"/>
            <w:bookmarkStart w:id="1232" w:name="_Toc422311483"/>
            <w:bookmarkStart w:id="1233" w:name="_Toc424722787"/>
            <w:r w:rsidRPr="00111350">
              <w:rPr>
                <w:rFonts w:asciiTheme="minorHAnsi" w:hAnsiTheme="minorHAnsi"/>
                <w:b/>
              </w:rPr>
              <w:t>Group</w:t>
            </w:r>
            <w:bookmarkEnd w:id="1231"/>
            <w:bookmarkEnd w:id="1232"/>
            <w:bookmarkEnd w:id="1233"/>
          </w:p>
          <w:p w:rsidR="00D6788E" w:rsidRPr="00111350" w:rsidRDefault="00CB20EE" w:rsidP="007F4C5A">
            <w:pPr>
              <w:pStyle w:val="Heading3"/>
              <w:jc w:val="right"/>
              <w:rPr>
                <w:rFonts w:asciiTheme="minorHAnsi" w:hAnsiTheme="minorHAnsi"/>
                <w:b/>
              </w:rPr>
            </w:pPr>
            <w:bookmarkStart w:id="1234" w:name="_Toc424722788"/>
            <w:r>
              <w:rPr>
                <w:rFonts w:asciiTheme="minorHAnsi" w:hAnsiTheme="minorHAnsi"/>
                <w:b/>
              </w:rPr>
              <w:t>2016</w:t>
            </w:r>
            <w:bookmarkEnd w:id="1234"/>
          </w:p>
          <w:p w:rsidR="00D6788E" w:rsidRPr="00111350" w:rsidRDefault="00D6788E" w:rsidP="007F4C5A">
            <w:pPr>
              <w:pStyle w:val="Heading3"/>
              <w:jc w:val="right"/>
              <w:rPr>
                <w:rFonts w:asciiTheme="minorHAnsi" w:hAnsiTheme="minorHAnsi"/>
                <w:b/>
              </w:rPr>
            </w:pPr>
            <w:bookmarkStart w:id="1235" w:name="_Toc422310305"/>
            <w:bookmarkStart w:id="1236" w:name="_Toc422311485"/>
            <w:bookmarkStart w:id="1237" w:name="_Toc424722789"/>
            <w:r w:rsidRPr="00111350">
              <w:rPr>
                <w:rFonts w:asciiTheme="minorHAnsi" w:hAnsiTheme="minorHAnsi"/>
                <w:b/>
              </w:rPr>
              <w:t>$000</w:t>
            </w:r>
            <w:bookmarkEnd w:id="1235"/>
            <w:bookmarkEnd w:id="1236"/>
            <w:bookmarkEnd w:id="1237"/>
          </w:p>
        </w:tc>
        <w:tc>
          <w:tcPr>
            <w:tcW w:w="1276" w:type="dxa"/>
            <w:shd w:val="clear" w:color="auto" w:fill="auto"/>
          </w:tcPr>
          <w:p w:rsidR="00D6788E" w:rsidRPr="00111350" w:rsidRDefault="00D6788E" w:rsidP="007F4C5A">
            <w:pPr>
              <w:pStyle w:val="Heading3"/>
              <w:jc w:val="right"/>
              <w:rPr>
                <w:rFonts w:asciiTheme="minorHAnsi" w:hAnsiTheme="minorHAnsi"/>
                <w:b/>
              </w:rPr>
            </w:pPr>
            <w:bookmarkStart w:id="1238" w:name="_Toc422310306"/>
            <w:bookmarkStart w:id="1239" w:name="_Toc422311486"/>
            <w:bookmarkStart w:id="1240" w:name="_Toc424722790"/>
            <w:r w:rsidRPr="00111350">
              <w:rPr>
                <w:rFonts w:asciiTheme="minorHAnsi" w:hAnsiTheme="minorHAnsi"/>
                <w:b/>
              </w:rPr>
              <w:t>Group</w:t>
            </w:r>
            <w:bookmarkEnd w:id="1238"/>
            <w:bookmarkEnd w:id="1239"/>
            <w:bookmarkEnd w:id="1240"/>
          </w:p>
          <w:p w:rsidR="00D6788E" w:rsidRPr="00111350" w:rsidRDefault="00CB20EE" w:rsidP="007F4C5A">
            <w:pPr>
              <w:pStyle w:val="Heading3"/>
              <w:jc w:val="right"/>
              <w:rPr>
                <w:rFonts w:asciiTheme="minorHAnsi" w:hAnsiTheme="minorHAnsi"/>
                <w:b/>
              </w:rPr>
            </w:pPr>
            <w:bookmarkStart w:id="1241" w:name="_Toc424722791"/>
            <w:r>
              <w:rPr>
                <w:rFonts w:asciiTheme="minorHAnsi" w:hAnsiTheme="minorHAnsi"/>
                <w:b/>
              </w:rPr>
              <w:t>2015</w:t>
            </w:r>
            <w:bookmarkEnd w:id="1241"/>
          </w:p>
          <w:p w:rsidR="00D6788E" w:rsidRPr="00111350" w:rsidRDefault="00D6788E" w:rsidP="007F4C5A">
            <w:pPr>
              <w:pStyle w:val="Heading3"/>
              <w:jc w:val="right"/>
              <w:rPr>
                <w:rFonts w:asciiTheme="minorHAnsi" w:hAnsiTheme="minorHAnsi"/>
                <w:b/>
              </w:rPr>
            </w:pPr>
            <w:bookmarkStart w:id="1242" w:name="_Toc422310308"/>
            <w:bookmarkStart w:id="1243" w:name="_Toc422311488"/>
            <w:bookmarkStart w:id="1244" w:name="_Toc424722792"/>
            <w:r w:rsidRPr="00111350">
              <w:rPr>
                <w:rFonts w:asciiTheme="minorHAnsi" w:hAnsiTheme="minorHAnsi"/>
                <w:b/>
              </w:rPr>
              <w:t>$000</w:t>
            </w:r>
            <w:bookmarkEnd w:id="1242"/>
            <w:bookmarkEnd w:id="1243"/>
            <w:bookmarkEnd w:id="1244"/>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b/>
                <w:i/>
              </w:rPr>
            </w:pPr>
            <w:bookmarkStart w:id="1245" w:name="_Toc422310309"/>
            <w:bookmarkStart w:id="1246" w:name="_Toc422311489"/>
            <w:bookmarkStart w:id="1247" w:name="_Toc424722793"/>
            <w:r w:rsidRPr="00111350">
              <w:rPr>
                <w:rFonts w:asciiTheme="minorHAnsi" w:hAnsiTheme="minorHAnsi"/>
                <w:b/>
              </w:rPr>
              <w:t>Financial assets</w:t>
            </w:r>
            <w:bookmarkEnd w:id="1245"/>
            <w:bookmarkEnd w:id="1246"/>
            <w:bookmarkEnd w:id="1247"/>
          </w:p>
        </w:tc>
        <w:tc>
          <w:tcPr>
            <w:tcW w:w="1276" w:type="dxa"/>
            <w:shd w:val="clear" w:color="auto" w:fill="auto"/>
          </w:tcPr>
          <w:p w:rsidR="00D6788E" w:rsidRPr="00111350" w:rsidRDefault="00D6788E" w:rsidP="007F4C5A">
            <w:pPr>
              <w:pStyle w:val="Heading3"/>
              <w:jc w:val="right"/>
              <w:rPr>
                <w:rFonts w:asciiTheme="minorHAnsi" w:hAnsiTheme="minorHAnsi"/>
              </w:rPr>
            </w:pPr>
          </w:p>
        </w:tc>
        <w:tc>
          <w:tcPr>
            <w:tcW w:w="1276" w:type="dxa"/>
            <w:shd w:val="clear" w:color="auto" w:fill="auto"/>
          </w:tcPr>
          <w:p w:rsidR="00D6788E" w:rsidRPr="00111350" w:rsidRDefault="00D6788E" w:rsidP="007F4C5A">
            <w:pPr>
              <w:pStyle w:val="Heading3"/>
              <w:jc w:val="right"/>
              <w:rPr>
                <w:rFonts w:asciiTheme="minorHAnsi" w:hAnsiTheme="minorHAnsi"/>
              </w:rPr>
            </w:pPr>
          </w:p>
        </w:tc>
      </w:tr>
      <w:tr w:rsidR="00D6788E" w:rsidRPr="009146B7" w:rsidTr="009A5A65">
        <w:tc>
          <w:tcPr>
            <w:tcW w:w="6237" w:type="dxa"/>
            <w:shd w:val="clear" w:color="auto" w:fill="auto"/>
          </w:tcPr>
          <w:p w:rsidR="00D6788E" w:rsidRPr="00D6788E" w:rsidRDefault="00D6788E" w:rsidP="007F4C5A">
            <w:pPr>
              <w:pStyle w:val="Heading3"/>
              <w:rPr>
                <w:rFonts w:asciiTheme="minorHAnsi" w:hAnsiTheme="minorHAnsi"/>
                <w:b/>
              </w:rPr>
            </w:pPr>
            <w:bookmarkStart w:id="1248" w:name="_Toc424722794"/>
            <w:r w:rsidRPr="00D6788E">
              <w:rPr>
                <w:rFonts w:asciiTheme="minorHAnsi" w:hAnsiTheme="minorHAnsi"/>
                <w:b/>
                <w:i/>
              </w:rPr>
              <w:t>Financial assets at fair value through surplus or deficit</w:t>
            </w:r>
            <w:bookmarkEnd w:id="1248"/>
          </w:p>
        </w:tc>
        <w:tc>
          <w:tcPr>
            <w:tcW w:w="1276" w:type="dxa"/>
            <w:shd w:val="clear" w:color="auto" w:fill="auto"/>
          </w:tcPr>
          <w:p w:rsidR="00D6788E" w:rsidRPr="00111350" w:rsidRDefault="00D6788E" w:rsidP="007F4C5A">
            <w:pPr>
              <w:pStyle w:val="Heading3"/>
              <w:jc w:val="right"/>
              <w:rPr>
                <w:rFonts w:asciiTheme="minorHAnsi" w:hAnsiTheme="minorHAnsi"/>
              </w:rPr>
            </w:pPr>
          </w:p>
        </w:tc>
        <w:tc>
          <w:tcPr>
            <w:tcW w:w="1276" w:type="dxa"/>
            <w:shd w:val="clear" w:color="auto" w:fill="auto"/>
          </w:tcPr>
          <w:p w:rsidR="00D6788E" w:rsidRPr="00111350" w:rsidRDefault="00D6788E" w:rsidP="007F4C5A">
            <w:pPr>
              <w:pStyle w:val="Heading3"/>
              <w:jc w:val="right"/>
              <w:rPr>
                <w:rFonts w:asciiTheme="minorHAnsi" w:hAnsiTheme="minorHAnsi"/>
              </w:rPr>
            </w:pPr>
          </w:p>
        </w:tc>
      </w:tr>
      <w:tr w:rsidR="00D6788E" w:rsidRPr="009146B7" w:rsidTr="009A5A65">
        <w:tc>
          <w:tcPr>
            <w:tcW w:w="6237" w:type="dxa"/>
            <w:shd w:val="clear" w:color="auto" w:fill="auto"/>
          </w:tcPr>
          <w:p w:rsidR="00D6788E" w:rsidRPr="00D6788E" w:rsidRDefault="00D6788E" w:rsidP="007F4C5A">
            <w:pPr>
              <w:pStyle w:val="Heading3"/>
              <w:rPr>
                <w:rFonts w:asciiTheme="minorHAnsi" w:hAnsiTheme="minorHAnsi"/>
              </w:rPr>
            </w:pPr>
            <w:bookmarkStart w:id="1249" w:name="_Toc424722795"/>
            <w:r>
              <w:rPr>
                <w:rFonts w:asciiTheme="minorHAnsi" w:hAnsiTheme="minorHAnsi"/>
              </w:rPr>
              <w:t>Investments</w:t>
            </w:r>
            <w:bookmarkEnd w:id="1249"/>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50" w:name="_Toc424722796"/>
            <w:r>
              <w:rPr>
                <w:rFonts w:asciiTheme="minorHAnsi" w:hAnsiTheme="minorHAnsi"/>
              </w:rPr>
              <w:t>X</w:t>
            </w:r>
            <w:bookmarkEnd w:id="1250"/>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51" w:name="_Toc424722797"/>
            <w:r>
              <w:rPr>
                <w:rFonts w:asciiTheme="minorHAnsi" w:hAnsiTheme="minorHAnsi"/>
              </w:rPr>
              <w:t>X</w:t>
            </w:r>
            <w:bookmarkEnd w:id="1251"/>
          </w:p>
        </w:tc>
      </w:tr>
      <w:tr w:rsidR="00D6788E" w:rsidRPr="009146B7" w:rsidTr="009A5A65">
        <w:tc>
          <w:tcPr>
            <w:tcW w:w="6237" w:type="dxa"/>
            <w:shd w:val="clear" w:color="auto" w:fill="auto"/>
          </w:tcPr>
          <w:p w:rsidR="00D6788E" w:rsidRPr="00D6788E" w:rsidRDefault="00D6788E" w:rsidP="007F4C5A">
            <w:pPr>
              <w:pStyle w:val="Heading3"/>
              <w:rPr>
                <w:rFonts w:asciiTheme="minorHAnsi" w:hAnsiTheme="minorHAnsi"/>
              </w:rPr>
            </w:pPr>
          </w:p>
        </w:tc>
        <w:tc>
          <w:tcPr>
            <w:tcW w:w="1276" w:type="dxa"/>
            <w:shd w:val="clear" w:color="auto" w:fill="auto"/>
          </w:tcPr>
          <w:p w:rsidR="00D6788E" w:rsidRPr="00111350" w:rsidRDefault="00D6788E" w:rsidP="007F4C5A">
            <w:pPr>
              <w:pStyle w:val="Heading3"/>
              <w:jc w:val="right"/>
              <w:rPr>
                <w:rFonts w:asciiTheme="minorHAnsi" w:hAnsiTheme="minorHAnsi"/>
              </w:rPr>
            </w:pPr>
          </w:p>
        </w:tc>
        <w:tc>
          <w:tcPr>
            <w:tcW w:w="1276" w:type="dxa"/>
            <w:shd w:val="clear" w:color="auto" w:fill="auto"/>
          </w:tcPr>
          <w:p w:rsidR="00D6788E" w:rsidRPr="00111350" w:rsidRDefault="00D6788E" w:rsidP="007F4C5A">
            <w:pPr>
              <w:pStyle w:val="Heading3"/>
              <w:jc w:val="right"/>
              <w:rPr>
                <w:rFonts w:asciiTheme="minorHAnsi" w:hAnsiTheme="minorHAnsi"/>
              </w:rPr>
            </w:pPr>
          </w:p>
        </w:tc>
      </w:tr>
      <w:tr w:rsidR="00D6788E" w:rsidRPr="009146B7" w:rsidTr="009A5A65">
        <w:tc>
          <w:tcPr>
            <w:tcW w:w="6237" w:type="dxa"/>
            <w:shd w:val="clear" w:color="auto" w:fill="auto"/>
          </w:tcPr>
          <w:p w:rsidR="00D6788E" w:rsidRPr="009A5A65" w:rsidRDefault="00D6788E" w:rsidP="007F4C5A">
            <w:pPr>
              <w:pStyle w:val="Heading3"/>
              <w:rPr>
                <w:rFonts w:asciiTheme="minorHAnsi" w:hAnsiTheme="minorHAnsi"/>
                <w:i/>
              </w:rPr>
            </w:pPr>
            <w:bookmarkStart w:id="1252" w:name="_Toc422310310"/>
            <w:bookmarkStart w:id="1253" w:name="_Toc422311490"/>
            <w:bookmarkStart w:id="1254" w:name="_Toc424722798"/>
            <w:r w:rsidRPr="009A5A65">
              <w:rPr>
                <w:rFonts w:asciiTheme="minorHAnsi" w:hAnsiTheme="minorHAnsi"/>
                <w:i/>
              </w:rPr>
              <w:t>Loans and receivables</w:t>
            </w:r>
            <w:bookmarkEnd w:id="1252"/>
            <w:bookmarkEnd w:id="1253"/>
            <w:bookmarkEnd w:id="1254"/>
          </w:p>
        </w:tc>
        <w:tc>
          <w:tcPr>
            <w:tcW w:w="1276" w:type="dxa"/>
            <w:shd w:val="clear" w:color="auto" w:fill="auto"/>
          </w:tcPr>
          <w:p w:rsidR="00D6788E" w:rsidRPr="00111350" w:rsidRDefault="00D6788E" w:rsidP="007F4C5A">
            <w:pPr>
              <w:pStyle w:val="Heading3"/>
              <w:jc w:val="right"/>
              <w:rPr>
                <w:rFonts w:asciiTheme="minorHAnsi" w:hAnsiTheme="minorHAnsi"/>
              </w:rPr>
            </w:pPr>
          </w:p>
        </w:tc>
        <w:tc>
          <w:tcPr>
            <w:tcW w:w="1276" w:type="dxa"/>
            <w:shd w:val="clear" w:color="auto" w:fill="auto"/>
          </w:tcPr>
          <w:p w:rsidR="00D6788E" w:rsidRPr="00111350" w:rsidRDefault="00D6788E" w:rsidP="007F4C5A">
            <w:pPr>
              <w:pStyle w:val="Heading3"/>
              <w:jc w:val="right"/>
              <w:rPr>
                <w:rFonts w:asciiTheme="minorHAnsi" w:hAnsiTheme="minorHAnsi"/>
              </w:rPr>
            </w:pPr>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bookmarkStart w:id="1255" w:name="_Toc422310311"/>
            <w:bookmarkStart w:id="1256" w:name="_Toc422311491"/>
            <w:bookmarkStart w:id="1257" w:name="_Toc424722799"/>
            <w:r w:rsidRPr="00111350">
              <w:rPr>
                <w:rFonts w:asciiTheme="minorHAnsi" w:hAnsiTheme="minorHAnsi"/>
              </w:rPr>
              <w:t>Cash and cash equivalents</w:t>
            </w:r>
            <w:bookmarkEnd w:id="1255"/>
            <w:bookmarkEnd w:id="1256"/>
            <w:bookmarkEnd w:id="1257"/>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58" w:name="_Toc422310312"/>
            <w:bookmarkStart w:id="1259" w:name="_Toc422311492"/>
            <w:bookmarkStart w:id="1260" w:name="_Toc424722800"/>
            <w:r w:rsidRPr="00111350">
              <w:rPr>
                <w:rFonts w:asciiTheme="minorHAnsi" w:hAnsiTheme="minorHAnsi"/>
              </w:rPr>
              <w:t>X</w:t>
            </w:r>
            <w:bookmarkEnd w:id="1258"/>
            <w:bookmarkEnd w:id="1259"/>
            <w:bookmarkEnd w:id="1260"/>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61" w:name="_Toc422310313"/>
            <w:bookmarkStart w:id="1262" w:name="_Toc422311493"/>
            <w:bookmarkStart w:id="1263" w:name="_Toc424722801"/>
            <w:r w:rsidRPr="00111350">
              <w:rPr>
                <w:rFonts w:asciiTheme="minorHAnsi" w:hAnsiTheme="minorHAnsi"/>
              </w:rPr>
              <w:t>X</w:t>
            </w:r>
            <w:bookmarkEnd w:id="1261"/>
            <w:bookmarkEnd w:id="1262"/>
            <w:bookmarkEnd w:id="1263"/>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bookmarkStart w:id="1264" w:name="_Toc422310314"/>
            <w:bookmarkStart w:id="1265" w:name="_Toc422311494"/>
            <w:bookmarkStart w:id="1266" w:name="_Toc424722802"/>
            <w:r w:rsidRPr="00111350">
              <w:rPr>
                <w:rFonts w:asciiTheme="minorHAnsi" w:hAnsiTheme="minorHAnsi"/>
              </w:rPr>
              <w:t>Short term investments</w:t>
            </w:r>
            <w:bookmarkEnd w:id="1264"/>
            <w:bookmarkEnd w:id="1265"/>
            <w:bookmarkEnd w:id="1266"/>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67" w:name="_Toc422310315"/>
            <w:bookmarkStart w:id="1268" w:name="_Toc422311495"/>
            <w:bookmarkStart w:id="1269" w:name="_Toc424722803"/>
            <w:r w:rsidRPr="00111350">
              <w:rPr>
                <w:rFonts w:asciiTheme="minorHAnsi" w:hAnsiTheme="minorHAnsi"/>
              </w:rPr>
              <w:t>X</w:t>
            </w:r>
            <w:bookmarkEnd w:id="1267"/>
            <w:bookmarkEnd w:id="1268"/>
            <w:bookmarkEnd w:id="1269"/>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70" w:name="_Toc422310316"/>
            <w:bookmarkStart w:id="1271" w:name="_Toc422311496"/>
            <w:bookmarkStart w:id="1272" w:name="_Toc424722804"/>
            <w:r w:rsidRPr="00111350">
              <w:rPr>
                <w:rFonts w:asciiTheme="minorHAnsi" w:hAnsiTheme="minorHAnsi"/>
              </w:rPr>
              <w:t>X</w:t>
            </w:r>
            <w:bookmarkEnd w:id="1270"/>
            <w:bookmarkEnd w:id="1271"/>
            <w:bookmarkEnd w:id="1272"/>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bookmarkStart w:id="1273" w:name="_Toc422310317"/>
            <w:bookmarkStart w:id="1274" w:name="_Toc422311497"/>
            <w:bookmarkStart w:id="1275" w:name="_Toc424722805"/>
            <w:r w:rsidRPr="00111350">
              <w:rPr>
                <w:rFonts w:asciiTheme="minorHAnsi" w:hAnsiTheme="minorHAnsi"/>
              </w:rPr>
              <w:t>Receivables from exchange transactions</w:t>
            </w:r>
            <w:bookmarkEnd w:id="1273"/>
            <w:bookmarkEnd w:id="1274"/>
            <w:bookmarkEnd w:id="1275"/>
            <w:r>
              <w:rPr>
                <w:rFonts w:asciiTheme="minorHAnsi" w:hAnsiTheme="minorHAnsi"/>
              </w:rPr>
              <w:t xml:space="preserve"> </w:t>
            </w:r>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76" w:name="_Toc424722806"/>
            <w:r>
              <w:rPr>
                <w:rFonts w:asciiTheme="minorHAnsi" w:hAnsiTheme="minorHAnsi"/>
              </w:rPr>
              <w:t>X</w:t>
            </w:r>
            <w:bookmarkEnd w:id="1276"/>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77" w:name="_Toc424722807"/>
            <w:r>
              <w:rPr>
                <w:rFonts w:asciiTheme="minorHAnsi" w:hAnsiTheme="minorHAnsi"/>
              </w:rPr>
              <w:t>X</w:t>
            </w:r>
            <w:bookmarkEnd w:id="1277"/>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bookmarkStart w:id="1278" w:name="_Toc424722808"/>
            <w:r w:rsidRPr="00111350">
              <w:rPr>
                <w:rFonts w:asciiTheme="minorHAnsi" w:hAnsiTheme="minorHAnsi"/>
              </w:rPr>
              <w:t>Receivables from non-exchange transactions</w:t>
            </w:r>
            <w:bookmarkEnd w:id="1278"/>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79" w:name="_Toc422310318"/>
            <w:bookmarkStart w:id="1280" w:name="_Toc422311498"/>
            <w:bookmarkStart w:id="1281" w:name="_Toc424722809"/>
            <w:r w:rsidRPr="00111350">
              <w:rPr>
                <w:rFonts w:asciiTheme="minorHAnsi" w:hAnsiTheme="minorHAnsi"/>
              </w:rPr>
              <w:t>X</w:t>
            </w:r>
            <w:bookmarkEnd w:id="1279"/>
            <w:bookmarkEnd w:id="1280"/>
            <w:bookmarkEnd w:id="1281"/>
          </w:p>
        </w:tc>
        <w:tc>
          <w:tcPr>
            <w:tcW w:w="1276" w:type="dxa"/>
            <w:shd w:val="clear" w:color="auto" w:fill="auto"/>
          </w:tcPr>
          <w:p w:rsidR="00D6788E" w:rsidRPr="00111350" w:rsidRDefault="00D6788E" w:rsidP="007F4C5A">
            <w:pPr>
              <w:pStyle w:val="Heading3"/>
              <w:jc w:val="right"/>
              <w:rPr>
                <w:rFonts w:asciiTheme="minorHAnsi" w:hAnsiTheme="minorHAnsi"/>
              </w:rPr>
            </w:pPr>
            <w:bookmarkStart w:id="1282" w:name="_Toc422310319"/>
            <w:bookmarkStart w:id="1283" w:name="_Toc422311499"/>
            <w:bookmarkStart w:id="1284" w:name="_Toc424722810"/>
            <w:r w:rsidRPr="00111350">
              <w:rPr>
                <w:rFonts w:asciiTheme="minorHAnsi" w:hAnsiTheme="minorHAnsi"/>
              </w:rPr>
              <w:t>X</w:t>
            </w:r>
            <w:bookmarkEnd w:id="1282"/>
            <w:bookmarkEnd w:id="1283"/>
            <w:bookmarkEnd w:id="1284"/>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bookmarkStart w:id="1285" w:name="_Toc424722811"/>
            <w:bookmarkStart w:id="1286" w:name="_Toc422310320"/>
            <w:bookmarkStart w:id="1287" w:name="_Toc422311500"/>
            <w:r>
              <w:rPr>
                <w:rFonts w:asciiTheme="minorHAnsi" w:hAnsiTheme="minorHAnsi"/>
              </w:rPr>
              <w:t>Investments</w:t>
            </w:r>
            <w:bookmarkEnd w:id="1285"/>
            <w:r w:rsidRPr="00111350">
              <w:rPr>
                <w:rFonts w:asciiTheme="minorHAnsi" w:hAnsiTheme="minorHAnsi"/>
              </w:rPr>
              <w:t xml:space="preserve"> </w:t>
            </w:r>
            <w:bookmarkEnd w:id="1286"/>
            <w:bookmarkEnd w:id="1287"/>
          </w:p>
        </w:tc>
        <w:tc>
          <w:tcPr>
            <w:tcW w:w="1276" w:type="dxa"/>
            <w:tcBorders>
              <w:bottom w:val="single" w:sz="4" w:space="0" w:color="auto"/>
            </w:tcBorders>
            <w:shd w:val="clear" w:color="auto" w:fill="auto"/>
          </w:tcPr>
          <w:p w:rsidR="00D6788E" w:rsidRPr="00111350" w:rsidRDefault="00D6788E" w:rsidP="007F4C5A">
            <w:pPr>
              <w:pStyle w:val="Heading3"/>
              <w:jc w:val="right"/>
              <w:rPr>
                <w:rFonts w:asciiTheme="minorHAnsi" w:hAnsiTheme="minorHAnsi"/>
              </w:rPr>
            </w:pPr>
            <w:bookmarkStart w:id="1288" w:name="_Toc422310321"/>
            <w:bookmarkStart w:id="1289" w:name="_Toc422311501"/>
            <w:bookmarkStart w:id="1290" w:name="_Toc424722812"/>
            <w:r w:rsidRPr="00111350">
              <w:rPr>
                <w:rFonts w:asciiTheme="minorHAnsi" w:hAnsiTheme="minorHAnsi"/>
              </w:rPr>
              <w:t>X</w:t>
            </w:r>
            <w:bookmarkEnd w:id="1288"/>
            <w:bookmarkEnd w:id="1289"/>
            <w:bookmarkEnd w:id="1290"/>
          </w:p>
        </w:tc>
        <w:tc>
          <w:tcPr>
            <w:tcW w:w="1276" w:type="dxa"/>
            <w:tcBorders>
              <w:bottom w:val="single" w:sz="4" w:space="0" w:color="auto"/>
            </w:tcBorders>
            <w:shd w:val="clear" w:color="auto" w:fill="auto"/>
          </w:tcPr>
          <w:p w:rsidR="00D6788E" w:rsidRPr="00111350" w:rsidRDefault="00D6788E" w:rsidP="007F4C5A">
            <w:pPr>
              <w:pStyle w:val="Heading3"/>
              <w:jc w:val="right"/>
              <w:rPr>
                <w:rFonts w:asciiTheme="minorHAnsi" w:hAnsiTheme="minorHAnsi"/>
              </w:rPr>
            </w:pPr>
            <w:bookmarkStart w:id="1291" w:name="_Toc422310322"/>
            <w:bookmarkStart w:id="1292" w:name="_Toc422311502"/>
            <w:bookmarkStart w:id="1293" w:name="_Toc424722813"/>
            <w:r w:rsidRPr="00111350">
              <w:rPr>
                <w:rFonts w:asciiTheme="minorHAnsi" w:hAnsiTheme="minorHAnsi"/>
              </w:rPr>
              <w:t>X</w:t>
            </w:r>
            <w:bookmarkEnd w:id="1291"/>
            <w:bookmarkEnd w:id="1292"/>
            <w:bookmarkEnd w:id="1293"/>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p>
        </w:tc>
        <w:tc>
          <w:tcPr>
            <w:tcW w:w="1276" w:type="dxa"/>
            <w:tcBorders>
              <w:top w:val="single" w:sz="4" w:space="0" w:color="auto"/>
              <w:bottom w:val="single" w:sz="4" w:space="0" w:color="auto"/>
            </w:tcBorders>
            <w:shd w:val="clear" w:color="auto" w:fill="auto"/>
          </w:tcPr>
          <w:p w:rsidR="00D6788E" w:rsidRPr="00111350" w:rsidRDefault="00D6788E" w:rsidP="007F4C5A">
            <w:pPr>
              <w:pStyle w:val="Heading3"/>
              <w:jc w:val="right"/>
              <w:rPr>
                <w:rFonts w:asciiTheme="minorHAnsi" w:hAnsiTheme="minorHAnsi"/>
              </w:rPr>
            </w:pPr>
            <w:bookmarkStart w:id="1294" w:name="_Toc422310323"/>
            <w:bookmarkStart w:id="1295" w:name="_Toc422311503"/>
            <w:bookmarkStart w:id="1296" w:name="_Toc424722814"/>
            <w:r w:rsidRPr="00111350">
              <w:rPr>
                <w:rFonts w:asciiTheme="minorHAnsi" w:hAnsiTheme="minorHAnsi"/>
              </w:rPr>
              <w:t>XX</w:t>
            </w:r>
            <w:bookmarkEnd w:id="1294"/>
            <w:bookmarkEnd w:id="1295"/>
            <w:bookmarkEnd w:id="1296"/>
          </w:p>
        </w:tc>
        <w:tc>
          <w:tcPr>
            <w:tcW w:w="1276" w:type="dxa"/>
            <w:tcBorders>
              <w:top w:val="single" w:sz="4" w:space="0" w:color="auto"/>
              <w:bottom w:val="single" w:sz="4" w:space="0" w:color="auto"/>
            </w:tcBorders>
            <w:shd w:val="clear" w:color="auto" w:fill="auto"/>
          </w:tcPr>
          <w:p w:rsidR="00D6788E" w:rsidRPr="00111350" w:rsidRDefault="00D6788E" w:rsidP="007F4C5A">
            <w:pPr>
              <w:pStyle w:val="Heading3"/>
              <w:jc w:val="right"/>
              <w:rPr>
                <w:rFonts w:asciiTheme="minorHAnsi" w:hAnsiTheme="minorHAnsi"/>
              </w:rPr>
            </w:pPr>
            <w:bookmarkStart w:id="1297" w:name="_Toc422310324"/>
            <w:bookmarkStart w:id="1298" w:name="_Toc422311504"/>
            <w:bookmarkStart w:id="1299" w:name="_Toc424722815"/>
            <w:r w:rsidRPr="00111350">
              <w:rPr>
                <w:rFonts w:asciiTheme="minorHAnsi" w:hAnsiTheme="minorHAnsi"/>
              </w:rPr>
              <w:t>XX</w:t>
            </w:r>
            <w:bookmarkEnd w:id="1297"/>
            <w:bookmarkEnd w:id="1298"/>
            <w:bookmarkEnd w:id="1299"/>
          </w:p>
        </w:tc>
      </w:tr>
      <w:tr w:rsidR="00D6788E" w:rsidRPr="009146B7" w:rsidTr="009A5A65">
        <w:tc>
          <w:tcPr>
            <w:tcW w:w="6237" w:type="dxa"/>
            <w:shd w:val="clear" w:color="auto" w:fill="auto"/>
          </w:tcPr>
          <w:p w:rsidR="00D6788E" w:rsidRPr="009146B7" w:rsidRDefault="00D6788E" w:rsidP="007F4C5A">
            <w:pPr>
              <w:pStyle w:val="Heading3"/>
            </w:pPr>
          </w:p>
        </w:tc>
        <w:tc>
          <w:tcPr>
            <w:tcW w:w="1276" w:type="dxa"/>
            <w:tcBorders>
              <w:top w:val="single" w:sz="4" w:space="0" w:color="auto"/>
            </w:tcBorders>
            <w:shd w:val="clear" w:color="auto" w:fill="auto"/>
          </w:tcPr>
          <w:p w:rsidR="00D6788E" w:rsidRPr="009146B7" w:rsidRDefault="00D6788E" w:rsidP="007F4C5A">
            <w:pPr>
              <w:pStyle w:val="Heading3"/>
              <w:jc w:val="right"/>
            </w:pPr>
          </w:p>
        </w:tc>
        <w:tc>
          <w:tcPr>
            <w:tcW w:w="1276" w:type="dxa"/>
            <w:tcBorders>
              <w:top w:val="single" w:sz="4" w:space="0" w:color="auto"/>
            </w:tcBorders>
            <w:shd w:val="clear" w:color="auto" w:fill="auto"/>
          </w:tcPr>
          <w:p w:rsidR="00D6788E" w:rsidRPr="009146B7" w:rsidRDefault="00D6788E" w:rsidP="007F4C5A">
            <w:pPr>
              <w:pStyle w:val="Heading3"/>
              <w:jc w:val="right"/>
            </w:pPr>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b/>
              </w:rPr>
            </w:pPr>
            <w:bookmarkStart w:id="1300" w:name="_Toc422310325"/>
            <w:bookmarkStart w:id="1301" w:name="_Toc422311505"/>
            <w:bookmarkStart w:id="1302" w:name="_Toc424722816"/>
            <w:r w:rsidRPr="00111350">
              <w:rPr>
                <w:rFonts w:asciiTheme="minorHAnsi" w:hAnsiTheme="minorHAnsi"/>
                <w:b/>
              </w:rPr>
              <w:t>Financial liabilities</w:t>
            </w:r>
            <w:bookmarkEnd w:id="1300"/>
            <w:bookmarkEnd w:id="1301"/>
            <w:bookmarkEnd w:id="1302"/>
            <w:r w:rsidRPr="00111350">
              <w:rPr>
                <w:rFonts w:asciiTheme="minorHAnsi" w:hAnsiTheme="minorHAnsi"/>
                <w:b/>
              </w:rPr>
              <w:t xml:space="preserve"> </w:t>
            </w:r>
          </w:p>
        </w:tc>
        <w:tc>
          <w:tcPr>
            <w:tcW w:w="1276" w:type="dxa"/>
            <w:shd w:val="clear" w:color="auto" w:fill="auto"/>
          </w:tcPr>
          <w:p w:rsidR="00D6788E" w:rsidRPr="00111350" w:rsidRDefault="00D6788E" w:rsidP="007F4C5A">
            <w:pPr>
              <w:pStyle w:val="Heading3"/>
              <w:jc w:val="right"/>
              <w:rPr>
                <w:rFonts w:asciiTheme="minorHAnsi" w:hAnsiTheme="minorHAnsi"/>
              </w:rPr>
            </w:pPr>
          </w:p>
        </w:tc>
        <w:tc>
          <w:tcPr>
            <w:tcW w:w="1276" w:type="dxa"/>
            <w:shd w:val="clear" w:color="auto" w:fill="auto"/>
          </w:tcPr>
          <w:p w:rsidR="00D6788E" w:rsidRPr="00111350" w:rsidRDefault="00D6788E" w:rsidP="007F4C5A">
            <w:pPr>
              <w:pStyle w:val="Heading3"/>
              <w:jc w:val="right"/>
              <w:rPr>
                <w:rFonts w:asciiTheme="minorHAnsi" w:hAnsiTheme="minorHAnsi"/>
              </w:rPr>
            </w:pPr>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i/>
              </w:rPr>
            </w:pPr>
          </w:p>
        </w:tc>
        <w:tc>
          <w:tcPr>
            <w:tcW w:w="1276" w:type="dxa"/>
            <w:shd w:val="clear" w:color="auto" w:fill="auto"/>
          </w:tcPr>
          <w:p w:rsidR="00D6788E" w:rsidRPr="00111350" w:rsidRDefault="00D6788E" w:rsidP="007F4C5A">
            <w:pPr>
              <w:pStyle w:val="Heading3"/>
              <w:jc w:val="right"/>
              <w:rPr>
                <w:rFonts w:asciiTheme="minorHAnsi" w:hAnsiTheme="minorHAnsi"/>
              </w:rPr>
            </w:pPr>
          </w:p>
        </w:tc>
        <w:tc>
          <w:tcPr>
            <w:tcW w:w="1276" w:type="dxa"/>
            <w:shd w:val="clear" w:color="auto" w:fill="auto"/>
          </w:tcPr>
          <w:p w:rsidR="00D6788E" w:rsidRPr="00111350" w:rsidRDefault="00D6788E" w:rsidP="007F4C5A">
            <w:pPr>
              <w:pStyle w:val="Heading3"/>
              <w:jc w:val="right"/>
              <w:rPr>
                <w:rFonts w:asciiTheme="minorHAnsi" w:hAnsiTheme="minorHAnsi"/>
              </w:rPr>
            </w:pPr>
          </w:p>
        </w:tc>
      </w:tr>
      <w:tr w:rsidR="00D6788E" w:rsidRPr="009146B7" w:rsidTr="009A5A65">
        <w:tc>
          <w:tcPr>
            <w:tcW w:w="6237" w:type="dxa"/>
            <w:shd w:val="clear" w:color="auto" w:fill="auto"/>
          </w:tcPr>
          <w:p w:rsidR="00D6788E" w:rsidRPr="009A5A65" w:rsidRDefault="00D6788E" w:rsidP="007F4C5A">
            <w:pPr>
              <w:pStyle w:val="Heading3"/>
              <w:rPr>
                <w:rFonts w:asciiTheme="minorHAnsi" w:hAnsiTheme="minorHAnsi"/>
                <w:i/>
              </w:rPr>
            </w:pPr>
            <w:bookmarkStart w:id="1303" w:name="_Toc422310326"/>
            <w:bookmarkStart w:id="1304" w:name="_Toc422311506"/>
            <w:bookmarkStart w:id="1305" w:name="_Toc424722817"/>
            <w:r w:rsidRPr="009A5A65">
              <w:rPr>
                <w:rFonts w:asciiTheme="minorHAnsi" w:hAnsiTheme="minorHAnsi"/>
                <w:i/>
              </w:rPr>
              <w:t>At amortised cost</w:t>
            </w:r>
            <w:bookmarkEnd w:id="1303"/>
            <w:bookmarkEnd w:id="1304"/>
            <w:bookmarkEnd w:id="1305"/>
          </w:p>
        </w:tc>
        <w:tc>
          <w:tcPr>
            <w:tcW w:w="1276" w:type="dxa"/>
            <w:shd w:val="clear" w:color="auto" w:fill="auto"/>
          </w:tcPr>
          <w:p w:rsidR="00D6788E" w:rsidRPr="00111350" w:rsidRDefault="00D6788E" w:rsidP="007F4C5A">
            <w:pPr>
              <w:pStyle w:val="Heading3"/>
              <w:jc w:val="right"/>
              <w:rPr>
                <w:rFonts w:asciiTheme="minorHAnsi" w:hAnsiTheme="minorHAnsi"/>
              </w:rPr>
            </w:pPr>
          </w:p>
        </w:tc>
        <w:tc>
          <w:tcPr>
            <w:tcW w:w="1276" w:type="dxa"/>
            <w:shd w:val="clear" w:color="auto" w:fill="auto"/>
          </w:tcPr>
          <w:p w:rsidR="00D6788E" w:rsidRPr="00111350" w:rsidRDefault="00D6788E" w:rsidP="007F4C5A">
            <w:pPr>
              <w:pStyle w:val="Heading3"/>
              <w:jc w:val="right"/>
              <w:rPr>
                <w:rFonts w:asciiTheme="minorHAnsi" w:hAnsiTheme="minorHAnsi"/>
              </w:rPr>
            </w:pPr>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bookmarkStart w:id="1306" w:name="_Toc422310327"/>
            <w:bookmarkStart w:id="1307" w:name="_Toc422311507"/>
            <w:bookmarkStart w:id="1308" w:name="_Toc424722818"/>
            <w:r w:rsidRPr="00111350">
              <w:rPr>
                <w:rFonts w:asciiTheme="minorHAnsi" w:hAnsiTheme="minorHAnsi"/>
              </w:rPr>
              <w:t>Trade and other creditors</w:t>
            </w:r>
            <w:bookmarkEnd w:id="1306"/>
            <w:bookmarkEnd w:id="1307"/>
            <w:bookmarkEnd w:id="1308"/>
          </w:p>
        </w:tc>
        <w:tc>
          <w:tcPr>
            <w:tcW w:w="1276" w:type="dxa"/>
            <w:shd w:val="clear" w:color="auto" w:fill="auto"/>
          </w:tcPr>
          <w:p w:rsidR="00D6788E" w:rsidRPr="00111350" w:rsidRDefault="00D6788E" w:rsidP="007F4C5A">
            <w:pPr>
              <w:pStyle w:val="Heading3"/>
              <w:jc w:val="right"/>
              <w:rPr>
                <w:rFonts w:asciiTheme="minorHAnsi" w:hAnsiTheme="minorHAnsi"/>
              </w:rPr>
            </w:pPr>
            <w:bookmarkStart w:id="1309" w:name="_Toc422310328"/>
            <w:bookmarkStart w:id="1310" w:name="_Toc422311508"/>
            <w:bookmarkStart w:id="1311" w:name="_Toc424722819"/>
            <w:r w:rsidRPr="00111350">
              <w:rPr>
                <w:rFonts w:asciiTheme="minorHAnsi" w:hAnsiTheme="minorHAnsi"/>
              </w:rPr>
              <w:t>X</w:t>
            </w:r>
            <w:bookmarkEnd w:id="1309"/>
            <w:bookmarkEnd w:id="1310"/>
            <w:bookmarkEnd w:id="1311"/>
          </w:p>
        </w:tc>
        <w:tc>
          <w:tcPr>
            <w:tcW w:w="1276" w:type="dxa"/>
            <w:shd w:val="clear" w:color="auto" w:fill="auto"/>
          </w:tcPr>
          <w:p w:rsidR="00D6788E" w:rsidRPr="00111350" w:rsidRDefault="00D6788E" w:rsidP="007F4C5A">
            <w:pPr>
              <w:pStyle w:val="Heading3"/>
              <w:jc w:val="right"/>
              <w:rPr>
                <w:rFonts w:asciiTheme="minorHAnsi" w:hAnsiTheme="minorHAnsi"/>
              </w:rPr>
            </w:pPr>
            <w:bookmarkStart w:id="1312" w:name="_Toc422310329"/>
            <w:bookmarkStart w:id="1313" w:name="_Toc422311509"/>
            <w:bookmarkStart w:id="1314" w:name="_Toc424722820"/>
            <w:r w:rsidRPr="00111350">
              <w:rPr>
                <w:rFonts w:asciiTheme="minorHAnsi" w:hAnsiTheme="minorHAnsi"/>
              </w:rPr>
              <w:t>X</w:t>
            </w:r>
            <w:bookmarkEnd w:id="1312"/>
            <w:bookmarkEnd w:id="1313"/>
            <w:bookmarkEnd w:id="1314"/>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bookmarkStart w:id="1315" w:name="_Toc422310330"/>
            <w:bookmarkStart w:id="1316" w:name="_Toc422311510"/>
            <w:bookmarkStart w:id="1317" w:name="_Toc424722821"/>
            <w:r w:rsidRPr="00111350">
              <w:rPr>
                <w:rFonts w:asciiTheme="minorHAnsi" w:hAnsiTheme="minorHAnsi"/>
              </w:rPr>
              <w:t>Employee entitlements</w:t>
            </w:r>
            <w:bookmarkEnd w:id="1315"/>
            <w:bookmarkEnd w:id="1316"/>
            <w:bookmarkEnd w:id="1317"/>
          </w:p>
        </w:tc>
        <w:tc>
          <w:tcPr>
            <w:tcW w:w="1276" w:type="dxa"/>
            <w:shd w:val="clear" w:color="auto" w:fill="auto"/>
          </w:tcPr>
          <w:p w:rsidR="00D6788E" w:rsidRPr="00111350" w:rsidRDefault="00D6788E" w:rsidP="007F4C5A">
            <w:pPr>
              <w:pStyle w:val="Heading3"/>
              <w:jc w:val="right"/>
              <w:rPr>
                <w:rFonts w:asciiTheme="minorHAnsi" w:hAnsiTheme="minorHAnsi"/>
              </w:rPr>
            </w:pPr>
            <w:bookmarkStart w:id="1318" w:name="_Toc424722822"/>
            <w:r>
              <w:rPr>
                <w:rFonts w:asciiTheme="minorHAnsi" w:hAnsiTheme="minorHAnsi"/>
              </w:rPr>
              <w:t>X</w:t>
            </w:r>
            <w:bookmarkEnd w:id="1318"/>
          </w:p>
        </w:tc>
        <w:tc>
          <w:tcPr>
            <w:tcW w:w="1276" w:type="dxa"/>
            <w:shd w:val="clear" w:color="auto" w:fill="auto"/>
          </w:tcPr>
          <w:p w:rsidR="00D6788E" w:rsidRPr="00111350" w:rsidRDefault="00D6788E" w:rsidP="007F4C5A">
            <w:pPr>
              <w:pStyle w:val="Heading3"/>
              <w:jc w:val="right"/>
              <w:rPr>
                <w:rFonts w:asciiTheme="minorHAnsi" w:hAnsiTheme="minorHAnsi"/>
              </w:rPr>
            </w:pPr>
            <w:bookmarkStart w:id="1319" w:name="_Toc424722823"/>
            <w:r>
              <w:rPr>
                <w:rFonts w:asciiTheme="minorHAnsi" w:hAnsiTheme="minorHAnsi"/>
              </w:rPr>
              <w:t>X</w:t>
            </w:r>
            <w:bookmarkEnd w:id="1319"/>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bookmarkStart w:id="1320" w:name="_Toc424722824"/>
            <w:r>
              <w:rPr>
                <w:rFonts w:asciiTheme="minorHAnsi" w:hAnsiTheme="minorHAnsi"/>
              </w:rPr>
              <w:t>Loans and borrowings</w:t>
            </w:r>
            <w:bookmarkEnd w:id="1320"/>
          </w:p>
        </w:tc>
        <w:tc>
          <w:tcPr>
            <w:tcW w:w="1276" w:type="dxa"/>
            <w:shd w:val="clear" w:color="auto" w:fill="auto"/>
          </w:tcPr>
          <w:p w:rsidR="00D6788E" w:rsidRPr="00111350" w:rsidRDefault="00D6788E" w:rsidP="007F4C5A">
            <w:pPr>
              <w:pStyle w:val="Heading3"/>
              <w:jc w:val="right"/>
              <w:rPr>
                <w:rFonts w:asciiTheme="minorHAnsi" w:hAnsiTheme="minorHAnsi"/>
              </w:rPr>
            </w:pPr>
            <w:bookmarkStart w:id="1321" w:name="_Toc424722825"/>
            <w:r>
              <w:rPr>
                <w:rFonts w:asciiTheme="minorHAnsi" w:hAnsiTheme="minorHAnsi"/>
              </w:rPr>
              <w:t>X</w:t>
            </w:r>
            <w:bookmarkEnd w:id="1321"/>
          </w:p>
        </w:tc>
        <w:tc>
          <w:tcPr>
            <w:tcW w:w="1276" w:type="dxa"/>
            <w:shd w:val="clear" w:color="auto" w:fill="auto"/>
          </w:tcPr>
          <w:p w:rsidR="00D6788E" w:rsidRPr="00111350" w:rsidRDefault="00D6788E" w:rsidP="007F4C5A">
            <w:pPr>
              <w:pStyle w:val="Heading3"/>
              <w:jc w:val="right"/>
              <w:rPr>
                <w:rFonts w:asciiTheme="minorHAnsi" w:hAnsiTheme="minorHAnsi"/>
              </w:rPr>
            </w:pPr>
            <w:bookmarkStart w:id="1322" w:name="_Toc424722826"/>
            <w:r>
              <w:rPr>
                <w:rFonts w:asciiTheme="minorHAnsi" w:hAnsiTheme="minorHAnsi"/>
              </w:rPr>
              <w:t>X</w:t>
            </w:r>
            <w:bookmarkEnd w:id="1322"/>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bookmarkStart w:id="1323" w:name="_Toc424722827"/>
            <w:r>
              <w:rPr>
                <w:rFonts w:asciiTheme="minorHAnsi" w:hAnsiTheme="minorHAnsi"/>
              </w:rPr>
              <w:t>Deferred Income (conditions attached)</w:t>
            </w:r>
            <w:bookmarkEnd w:id="1323"/>
          </w:p>
        </w:tc>
        <w:tc>
          <w:tcPr>
            <w:tcW w:w="1276" w:type="dxa"/>
            <w:tcBorders>
              <w:bottom w:val="single" w:sz="4" w:space="0" w:color="auto"/>
            </w:tcBorders>
            <w:shd w:val="clear" w:color="auto" w:fill="auto"/>
          </w:tcPr>
          <w:p w:rsidR="00D6788E" w:rsidRPr="00111350" w:rsidRDefault="00D6788E" w:rsidP="007F4C5A">
            <w:pPr>
              <w:pStyle w:val="Heading3"/>
              <w:jc w:val="right"/>
              <w:rPr>
                <w:rFonts w:asciiTheme="minorHAnsi" w:hAnsiTheme="minorHAnsi"/>
              </w:rPr>
            </w:pPr>
            <w:bookmarkStart w:id="1324" w:name="_Toc422310331"/>
            <w:bookmarkStart w:id="1325" w:name="_Toc422311511"/>
            <w:bookmarkStart w:id="1326" w:name="_Toc424722828"/>
            <w:r w:rsidRPr="00111350">
              <w:rPr>
                <w:rFonts w:asciiTheme="minorHAnsi" w:hAnsiTheme="minorHAnsi"/>
              </w:rPr>
              <w:t>X</w:t>
            </w:r>
            <w:bookmarkEnd w:id="1324"/>
            <w:bookmarkEnd w:id="1325"/>
            <w:bookmarkEnd w:id="1326"/>
          </w:p>
        </w:tc>
        <w:tc>
          <w:tcPr>
            <w:tcW w:w="1276" w:type="dxa"/>
            <w:tcBorders>
              <w:bottom w:val="single" w:sz="4" w:space="0" w:color="auto"/>
            </w:tcBorders>
            <w:shd w:val="clear" w:color="auto" w:fill="auto"/>
          </w:tcPr>
          <w:p w:rsidR="00D6788E" w:rsidRPr="00111350" w:rsidRDefault="00D6788E" w:rsidP="007F4C5A">
            <w:pPr>
              <w:pStyle w:val="Heading3"/>
              <w:jc w:val="right"/>
              <w:rPr>
                <w:rFonts w:asciiTheme="minorHAnsi" w:hAnsiTheme="minorHAnsi"/>
              </w:rPr>
            </w:pPr>
            <w:bookmarkStart w:id="1327" w:name="_Toc422310332"/>
            <w:bookmarkStart w:id="1328" w:name="_Toc422311512"/>
            <w:bookmarkStart w:id="1329" w:name="_Toc424722829"/>
            <w:r w:rsidRPr="00111350">
              <w:rPr>
                <w:rFonts w:asciiTheme="minorHAnsi" w:hAnsiTheme="minorHAnsi"/>
              </w:rPr>
              <w:t>X</w:t>
            </w:r>
            <w:bookmarkEnd w:id="1327"/>
            <w:bookmarkEnd w:id="1328"/>
            <w:bookmarkEnd w:id="1329"/>
          </w:p>
        </w:tc>
      </w:tr>
      <w:tr w:rsidR="00D6788E" w:rsidRPr="009146B7" w:rsidTr="009A5A65">
        <w:tc>
          <w:tcPr>
            <w:tcW w:w="6237" w:type="dxa"/>
            <w:shd w:val="clear" w:color="auto" w:fill="auto"/>
          </w:tcPr>
          <w:p w:rsidR="00D6788E" w:rsidRPr="00111350" w:rsidRDefault="00D6788E" w:rsidP="007F4C5A">
            <w:pPr>
              <w:pStyle w:val="Heading3"/>
              <w:rPr>
                <w:rFonts w:asciiTheme="minorHAnsi" w:hAnsiTheme="minorHAnsi"/>
              </w:rPr>
            </w:pPr>
          </w:p>
        </w:tc>
        <w:tc>
          <w:tcPr>
            <w:tcW w:w="1276" w:type="dxa"/>
            <w:tcBorders>
              <w:top w:val="single" w:sz="4" w:space="0" w:color="auto"/>
              <w:bottom w:val="single" w:sz="4" w:space="0" w:color="auto"/>
            </w:tcBorders>
            <w:shd w:val="clear" w:color="auto" w:fill="auto"/>
          </w:tcPr>
          <w:p w:rsidR="00D6788E" w:rsidRPr="00111350" w:rsidRDefault="00D6788E" w:rsidP="007F4C5A">
            <w:pPr>
              <w:pStyle w:val="Heading3"/>
              <w:jc w:val="right"/>
              <w:rPr>
                <w:rFonts w:asciiTheme="minorHAnsi" w:hAnsiTheme="minorHAnsi"/>
              </w:rPr>
            </w:pPr>
            <w:bookmarkStart w:id="1330" w:name="_Toc422310333"/>
            <w:bookmarkStart w:id="1331" w:name="_Toc422311513"/>
            <w:bookmarkStart w:id="1332" w:name="_Toc424722830"/>
            <w:r w:rsidRPr="00111350">
              <w:rPr>
                <w:rFonts w:asciiTheme="minorHAnsi" w:hAnsiTheme="minorHAnsi"/>
              </w:rPr>
              <w:t>XX</w:t>
            </w:r>
            <w:bookmarkEnd w:id="1330"/>
            <w:bookmarkEnd w:id="1331"/>
            <w:bookmarkEnd w:id="1332"/>
          </w:p>
        </w:tc>
        <w:tc>
          <w:tcPr>
            <w:tcW w:w="1276" w:type="dxa"/>
            <w:tcBorders>
              <w:top w:val="single" w:sz="4" w:space="0" w:color="auto"/>
              <w:bottom w:val="single" w:sz="4" w:space="0" w:color="auto"/>
            </w:tcBorders>
            <w:shd w:val="clear" w:color="auto" w:fill="auto"/>
          </w:tcPr>
          <w:p w:rsidR="00D6788E" w:rsidRPr="00111350" w:rsidRDefault="00D6788E" w:rsidP="007F4C5A">
            <w:pPr>
              <w:pStyle w:val="Heading3"/>
              <w:jc w:val="right"/>
              <w:rPr>
                <w:rFonts w:asciiTheme="minorHAnsi" w:hAnsiTheme="minorHAnsi"/>
              </w:rPr>
            </w:pPr>
            <w:bookmarkStart w:id="1333" w:name="_Toc422310334"/>
            <w:bookmarkStart w:id="1334" w:name="_Toc422311514"/>
            <w:bookmarkStart w:id="1335" w:name="_Toc424722831"/>
            <w:r w:rsidRPr="00111350">
              <w:rPr>
                <w:rFonts w:asciiTheme="minorHAnsi" w:hAnsiTheme="minorHAnsi"/>
              </w:rPr>
              <w:t>XX</w:t>
            </w:r>
            <w:bookmarkEnd w:id="1333"/>
            <w:bookmarkEnd w:id="1334"/>
            <w:bookmarkEnd w:id="1335"/>
          </w:p>
        </w:tc>
      </w:tr>
    </w:tbl>
    <w:p w:rsidR="00C73CC2" w:rsidRPr="00C73CC2" w:rsidRDefault="00C73CC2" w:rsidP="007F4C5A">
      <w:pPr>
        <w:pStyle w:val="BodyText"/>
        <w:ind w:left="717"/>
        <w:rPr>
          <w:b/>
        </w:rPr>
      </w:pPr>
    </w:p>
    <w:p w:rsidR="00C24934" w:rsidRPr="00AA0A89" w:rsidRDefault="00C24934" w:rsidP="008A2679">
      <w:pPr>
        <w:pStyle w:val="BodyText"/>
        <w:numPr>
          <w:ilvl w:val="0"/>
          <w:numId w:val="4"/>
        </w:numPr>
        <w:ind w:left="0" w:firstLine="0"/>
        <w:rPr>
          <w:b/>
        </w:rPr>
      </w:pPr>
      <w:bookmarkStart w:id="1336" w:name="_Toc422310335"/>
      <w:bookmarkStart w:id="1337" w:name="_Toc422311515"/>
      <w:r w:rsidRPr="00AA0A89">
        <w:rPr>
          <w:b/>
        </w:rPr>
        <w:t>Capital commitments</w:t>
      </w:r>
      <w:bookmarkEnd w:id="1336"/>
      <w:bookmarkEnd w:id="1337"/>
    </w:p>
    <w:p w:rsidR="00C24934" w:rsidRPr="00C24934" w:rsidRDefault="00C24934" w:rsidP="007F4C5A">
      <w:pPr>
        <w:pStyle w:val="Heading3"/>
        <w:ind w:left="717"/>
        <w:rPr>
          <w:b/>
          <w:color w:val="000000"/>
          <w:sz w:val="22"/>
        </w:rPr>
      </w:pPr>
      <w:bookmarkStart w:id="1338" w:name="_Toc422310336"/>
      <w:bookmarkStart w:id="1339" w:name="_Toc422311516"/>
      <w:bookmarkStart w:id="1340" w:name="_Toc424722832"/>
      <w:r w:rsidRPr="00C24934">
        <w:rPr>
          <w:sz w:val="22"/>
        </w:rPr>
        <w:t>T</w:t>
      </w:r>
      <w:r w:rsidRPr="00C24934">
        <w:rPr>
          <w:rFonts w:asciiTheme="minorHAnsi" w:hAnsiTheme="minorHAnsi"/>
          <w:sz w:val="22"/>
        </w:rPr>
        <w:t>here were no capital commitments at the reporting date. (</w:t>
      </w:r>
      <w:r w:rsidR="00CB20EE">
        <w:rPr>
          <w:rFonts w:asciiTheme="minorHAnsi" w:hAnsiTheme="minorHAnsi"/>
          <w:sz w:val="22"/>
        </w:rPr>
        <w:t>2015</w:t>
      </w:r>
      <w:r w:rsidRPr="00C24934">
        <w:rPr>
          <w:rFonts w:asciiTheme="minorHAnsi" w:hAnsiTheme="minorHAnsi"/>
          <w:sz w:val="22"/>
        </w:rPr>
        <w:t>: $Nil).</w:t>
      </w:r>
      <w:bookmarkEnd w:id="1338"/>
      <w:bookmarkEnd w:id="1339"/>
      <w:bookmarkEnd w:id="1340"/>
    </w:p>
    <w:p w:rsidR="00C24934" w:rsidRDefault="00C24934" w:rsidP="007F4C5A">
      <w:pPr>
        <w:pStyle w:val="Heading3"/>
        <w:ind w:left="717"/>
        <w:rPr>
          <w:b/>
          <w:color w:val="000000"/>
        </w:rPr>
      </w:pPr>
      <w:bookmarkStart w:id="1341" w:name="_Toc403467689"/>
      <w:bookmarkStart w:id="1342" w:name="_Toc403732584"/>
      <w:bookmarkStart w:id="1343" w:name="_Toc403994630"/>
      <w:bookmarkStart w:id="1344" w:name="_Toc403996188"/>
      <w:bookmarkStart w:id="1345" w:name="_Toc404001050"/>
      <w:bookmarkStart w:id="1346" w:name="_Toc404003889"/>
    </w:p>
    <w:p w:rsidR="00C24934" w:rsidRPr="00AA0A89" w:rsidRDefault="00C24934" w:rsidP="008A2679">
      <w:pPr>
        <w:pStyle w:val="BodyText"/>
        <w:numPr>
          <w:ilvl w:val="0"/>
          <w:numId w:val="4"/>
        </w:numPr>
        <w:ind w:left="0" w:firstLine="0"/>
        <w:rPr>
          <w:b/>
        </w:rPr>
      </w:pPr>
      <w:bookmarkStart w:id="1347" w:name="_Toc422310337"/>
      <w:bookmarkStart w:id="1348" w:name="_Toc422311517"/>
      <w:r w:rsidRPr="00AA0A89">
        <w:rPr>
          <w:b/>
        </w:rPr>
        <w:t>Contingent assets and liabilities</w:t>
      </w:r>
      <w:bookmarkEnd w:id="1341"/>
      <w:bookmarkEnd w:id="1342"/>
      <w:bookmarkEnd w:id="1343"/>
      <w:bookmarkEnd w:id="1344"/>
      <w:bookmarkEnd w:id="1345"/>
      <w:bookmarkEnd w:id="1346"/>
      <w:bookmarkEnd w:id="1347"/>
      <w:bookmarkEnd w:id="1348"/>
    </w:p>
    <w:p w:rsidR="00C24934" w:rsidRPr="00C24934" w:rsidRDefault="00C24934" w:rsidP="007F4C5A">
      <w:pPr>
        <w:pStyle w:val="BodyText"/>
        <w:ind w:left="717"/>
      </w:pPr>
      <w:r>
        <w:t>There are no contingent assets for liabilities at the reporting date. (</w:t>
      </w:r>
      <w:r w:rsidR="00CB20EE">
        <w:t>2015</w:t>
      </w:r>
      <w:r>
        <w:t>: $Nil).</w:t>
      </w:r>
    </w:p>
    <w:p w:rsidR="00C24934" w:rsidRDefault="00BE7C22" w:rsidP="008A2679">
      <w:pPr>
        <w:pStyle w:val="BodyText"/>
        <w:numPr>
          <w:ilvl w:val="0"/>
          <w:numId w:val="4"/>
        </w:numPr>
        <w:ind w:left="0" w:firstLine="0"/>
        <w:rPr>
          <w:b/>
        </w:rPr>
      </w:pPr>
      <w:r w:rsidRPr="00C24934">
        <w:rPr>
          <w:b/>
        </w:rPr>
        <w:t>Events after the reporting date</w:t>
      </w:r>
    </w:p>
    <w:p w:rsidR="00225575" w:rsidRPr="00EC443E" w:rsidRDefault="00BE7C22" w:rsidP="007F4C5A">
      <w:pPr>
        <w:pStyle w:val="BodyText"/>
        <w:ind w:left="717"/>
        <w:rPr>
          <w:b/>
        </w:rPr>
      </w:pPr>
      <w:r>
        <w:t xml:space="preserve">The Board of Trustees and management is not aware of any other matters or circumstances since the end of the reporting period, not otherwise dealt with in these financial statements that have significantly or may significantly affect the operations of the </w:t>
      </w:r>
      <w:r w:rsidR="00074A08">
        <w:t>Sporting Body</w:t>
      </w:r>
      <w:r w:rsidR="00111350">
        <w:t xml:space="preserve"> Inc</w:t>
      </w:r>
      <w:r>
        <w:t>. (</w:t>
      </w:r>
      <w:r w:rsidR="00CB20EE">
        <w:t>2015</w:t>
      </w:r>
      <w:r>
        <w:t>: $Nil).</w:t>
      </w:r>
      <w:r>
        <w:tab/>
      </w:r>
      <w:r>
        <w:tab/>
      </w:r>
    </w:p>
    <w:p w:rsidR="00225575" w:rsidRDefault="00225575" w:rsidP="007F4C5A">
      <w:r>
        <w:br w:type="page"/>
      </w:r>
    </w:p>
    <w:p w:rsidR="00BE7C22" w:rsidRDefault="00BE7C22" w:rsidP="007F4C5A">
      <w:pPr>
        <w:pStyle w:val="BodyText"/>
        <w:ind w:left="720"/>
      </w:pPr>
    </w:p>
    <w:p w:rsidR="00BE7C22" w:rsidRDefault="00BE7C22" w:rsidP="007F4C5A">
      <w:pPr>
        <w:pStyle w:val="BodyText"/>
      </w:pPr>
      <w:r>
        <w:t xml:space="preserve"> </w:t>
      </w:r>
    </w:p>
    <w:p w:rsidR="00BE7C22" w:rsidRDefault="00BE7C22" w:rsidP="007F4C5A">
      <w:pPr>
        <w:pStyle w:val="BodyText"/>
      </w:pPr>
    </w:p>
    <w:p w:rsidR="00BE7C22" w:rsidRDefault="00BE7C22" w:rsidP="007F4C5A">
      <w:pPr>
        <w:pStyle w:val="BodyText"/>
      </w:pPr>
    </w:p>
    <w:p w:rsidR="00BE7C22" w:rsidRDefault="00BE7C22" w:rsidP="007F4C5A">
      <w:pPr>
        <w:pStyle w:val="BodyText"/>
      </w:pPr>
    </w:p>
    <w:p w:rsidR="00BE7C22" w:rsidRDefault="00BE7C22" w:rsidP="007F4C5A">
      <w:pPr>
        <w:pStyle w:val="BodyText"/>
      </w:pPr>
    </w:p>
    <w:p w:rsidR="00BE7C22" w:rsidRDefault="00BE7C22" w:rsidP="007F4C5A">
      <w:pPr>
        <w:pStyle w:val="BodyText"/>
      </w:pPr>
    </w:p>
    <w:p w:rsidR="00BE7C22" w:rsidRDefault="00BE7C22" w:rsidP="007F4C5A">
      <w:pPr>
        <w:pStyle w:val="BodyText"/>
      </w:pPr>
    </w:p>
    <w:p w:rsidR="00C93240" w:rsidRDefault="00C93240" w:rsidP="007F4C5A">
      <w:pPr>
        <w:pStyle w:val="BodyText"/>
      </w:pPr>
    </w:p>
    <w:p w:rsidR="00C93240" w:rsidRDefault="00C93240" w:rsidP="007F4C5A">
      <w:pPr>
        <w:pStyle w:val="BodyText"/>
      </w:pPr>
    </w:p>
    <w:p w:rsidR="00C93240" w:rsidRDefault="00C93240" w:rsidP="007F4C5A">
      <w:pPr>
        <w:pStyle w:val="BodyText"/>
      </w:pPr>
    </w:p>
    <w:p w:rsidR="00C93240" w:rsidRDefault="00C93240" w:rsidP="007F4C5A">
      <w:pPr>
        <w:pStyle w:val="BodyText"/>
      </w:pPr>
    </w:p>
    <w:p w:rsidR="00C93240" w:rsidRDefault="00C93240" w:rsidP="007F4C5A">
      <w:pPr>
        <w:pStyle w:val="BodyText"/>
      </w:pPr>
    </w:p>
    <w:p w:rsidR="00C93240" w:rsidRDefault="00C93240" w:rsidP="007F4C5A">
      <w:pPr>
        <w:pStyle w:val="BodyText"/>
      </w:pPr>
    </w:p>
    <w:p w:rsidR="00C93240" w:rsidRDefault="00C93240" w:rsidP="007F4C5A">
      <w:pPr>
        <w:pStyle w:val="BodyText"/>
      </w:pPr>
    </w:p>
    <w:p w:rsidR="00C93240" w:rsidRDefault="00C93240" w:rsidP="007F4C5A">
      <w:pPr>
        <w:pStyle w:val="BodyText"/>
      </w:pPr>
    </w:p>
    <w:p w:rsidR="00C93240" w:rsidRPr="009261A6" w:rsidRDefault="008B5B0D" w:rsidP="007F4C5A">
      <w:pPr>
        <w:pStyle w:val="BodyText"/>
      </w:pPr>
      <w:r>
        <w:rPr>
          <w:noProof/>
          <w:lang w:val="en-NZ" w:eastAsia="en-NZ"/>
        </w:rPr>
        <mc:AlternateContent>
          <mc:Choice Requires="wps">
            <w:drawing>
              <wp:anchor distT="0" distB="0" distL="114300" distR="114300" simplePos="0" relativeHeight="251659264" behindDoc="0" locked="0" layoutInCell="1" allowOverlap="1" wp14:anchorId="34D4AEC9" wp14:editId="5E4212C2">
                <wp:simplePos x="0" y="0"/>
                <wp:positionH relativeFrom="margin">
                  <wp:posOffset>152400</wp:posOffset>
                </wp:positionH>
                <wp:positionV relativeFrom="margin">
                  <wp:posOffset>6585585</wp:posOffset>
                </wp:positionV>
                <wp:extent cx="5829300" cy="846455"/>
                <wp:effectExtent l="0" t="3175"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9AE" w:rsidRDefault="00E559AE" w:rsidP="008B5B0D">
                            <w:r>
                              <w:rPr>
                                <w:noProof/>
                                <w:lang w:val="en-NZ" w:eastAsia="en-NZ"/>
                              </w:rPr>
                              <w:drawing>
                                <wp:inline distT="0" distB="0" distL="0" distR="0" wp14:anchorId="065CA670" wp14:editId="2B69DC39">
                                  <wp:extent cx="1975104" cy="612648"/>
                                  <wp:effectExtent l="19050" t="19050" r="25400" b="16510"/>
                                  <wp:docPr id="3" name="Picture 3" descr="C:\Users\gjaiswal\Desktop\Replacement Logos\word-header-logo-U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aiswal\Desktop\Replacement Logos\word-header-logo-UP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5104" cy="612648"/>
                                          </a:xfrm>
                                          <a:prstGeom prst="rect">
                                            <a:avLst/>
                                          </a:prstGeom>
                                          <a:noFill/>
                                          <a:ln>
                                            <a:solidFill>
                                              <a:schemeClr val="bg1"/>
                                            </a:solidFill>
                                          </a:ln>
                                        </pic:spPr>
                                      </pic:pic>
                                    </a:graphicData>
                                  </a:graphic>
                                </wp:inline>
                              </w:drawing>
                            </w:r>
                          </w:p>
                          <w:p w:rsidR="00E559AE" w:rsidRDefault="00E559AE" w:rsidP="008B5B0D"/>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49"/>
                              <w:gridCol w:w="8034"/>
                            </w:tblGrid>
                            <w:tr w:rsidR="00E559AE" w:rsidTr="00E46034">
                              <w:tc>
                                <w:tcPr>
                                  <w:tcW w:w="749" w:type="dxa"/>
                                </w:tcPr>
                                <w:p w:rsidR="00E559AE" w:rsidRDefault="00E559AE" w:rsidP="002744F7">
                                  <w:pPr>
                                    <w:pStyle w:val="Copyright"/>
                                    <w:suppressOverlap/>
                                  </w:pPr>
                                  <w:bookmarkStart w:id="1349" w:name="Back_tbl"/>
                                </w:p>
                              </w:tc>
                              <w:tc>
                                <w:tcPr>
                                  <w:tcW w:w="8034" w:type="dxa"/>
                                </w:tcPr>
                                <w:p w:rsidR="00E559AE" w:rsidRPr="00BD668E" w:rsidRDefault="00E559AE" w:rsidP="0023113C">
                                  <w:pPr>
                                    <w:pStyle w:val="BodyText"/>
                                    <w:rPr>
                                      <w:sz w:val="20"/>
                                    </w:rPr>
                                  </w:pPr>
                                  <w:r w:rsidRPr="00BD668E">
                                    <w:rPr>
                                      <w:sz w:val="20"/>
                                    </w:rPr>
                                    <w:t xml:space="preserve">© </w:t>
                                  </w:r>
                                  <w:r>
                                    <w:rPr>
                                      <w:sz w:val="20"/>
                                    </w:rPr>
                                    <w:t>2016</w:t>
                                  </w:r>
                                  <w:r w:rsidRPr="00BD668E">
                                    <w:rPr>
                                      <w:sz w:val="20"/>
                                    </w:rPr>
                                    <w:t xml:space="preserve"> Grant Thornton New Zealand Ltd. All rights reserved. </w:t>
                                  </w:r>
                                  <w:r>
                                    <w:rPr>
                                      <w:sz w:val="20"/>
                                    </w:rPr>
                                    <w:br/>
                                  </w:r>
                                  <w:r w:rsidRPr="00BD668E">
                                    <w:rPr>
                                      <w:sz w:val="20"/>
                                    </w:rPr>
                                    <w:t>“Grant Thornton” refers to the brand under which the Grant Thornton member firms provide assurance, tax and advisor</w:t>
                                  </w:r>
                                  <w:r>
                                    <w:rPr>
                                      <w:sz w:val="20"/>
                                    </w:rPr>
                                    <w:t>y services to their clients and/</w:t>
                                  </w:r>
                                  <w:r w:rsidRPr="00BD668E">
                                    <w:rPr>
                                      <w:sz w:val="20"/>
                                    </w:rPr>
                                    <w:t xml:space="preserve">or refers to one or more member </w:t>
                                  </w:r>
                                  <w:r>
                                    <w:rPr>
                                      <w:sz w:val="20"/>
                                    </w:rPr>
                                    <w:t xml:space="preserve">firms, as the context requires. </w:t>
                                  </w:r>
                                  <w:r w:rsidRPr="00BD668E">
                                    <w:rPr>
                                      <w:sz w:val="20"/>
                                    </w:rPr>
                                    <w:t>Grant Thornton New Zealand is a member firm of Grant Thornton International Ltd (GTIL). GTIL and the member firms are not a worldwide partnership. GTIL and each member firm is a separate legal entity. Services are delivered by the member firms. GTIL does not provide services to clients. GTIL and its member firms are not agents of, and do not obligate one another and are not liable for one another’s acts or omissions.</w:t>
                                  </w:r>
                                </w:p>
                                <w:p w:rsidR="00E559AE" w:rsidRPr="00013606" w:rsidRDefault="00E559AE" w:rsidP="0023113C">
                                  <w:pPr>
                                    <w:pStyle w:val="BodyText"/>
                                    <w:spacing w:after="120"/>
                                    <w:rPr>
                                      <w:b/>
                                    </w:rPr>
                                  </w:pPr>
                                  <w:r w:rsidRPr="00BD668E">
                                    <w:rPr>
                                      <w:b/>
                                      <w:sz w:val="20"/>
                                    </w:rPr>
                                    <w:t>www.grantthornton.co.nz</w:t>
                                  </w:r>
                                </w:p>
                              </w:tc>
                            </w:tr>
                            <w:bookmarkEnd w:id="1349"/>
                          </w:tbl>
                          <w:p w:rsidR="00E559AE" w:rsidRDefault="00E559AE" w:rsidP="008B5B0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2pt;margin-top:518.55pt;width:459pt;height:6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ECqwIAAKk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" filled="f" stroked="f">
                <v:textbox style="mso-fit-shape-to-text:t" inset="0,0,0,0">
                  <w:txbxContent>
                    <w:p w:rsidR="00E559AE" w:rsidRDefault="00E559AE" w:rsidP="008B5B0D">
                      <w:r>
                        <w:rPr>
                          <w:noProof/>
                          <w:lang w:val="en-NZ" w:eastAsia="en-NZ"/>
                        </w:rPr>
                        <w:drawing>
                          <wp:inline distT="0" distB="0" distL="0" distR="0" wp14:anchorId="065CA670" wp14:editId="2B69DC39">
                            <wp:extent cx="1975104" cy="612648"/>
                            <wp:effectExtent l="19050" t="19050" r="25400" b="16510"/>
                            <wp:docPr id="3" name="Picture 3" descr="C:\Users\gjaiswal\Desktop\Replacement Logos\word-header-logo-U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aiswal\Desktop\Replacement Logos\word-header-logo-UP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5104" cy="612648"/>
                                    </a:xfrm>
                                    <a:prstGeom prst="rect">
                                      <a:avLst/>
                                    </a:prstGeom>
                                    <a:noFill/>
                                    <a:ln>
                                      <a:solidFill>
                                        <a:schemeClr val="bg1"/>
                                      </a:solidFill>
                                    </a:ln>
                                  </pic:spPr>
                                </pic:pic>
                              </a:graphicData>
                            </a:graphic>
                          </wp:inline>
                        </w:drawing>
                      </w:r>
                    </w:p>
                    <w:p w:rsidR="00E559AE" w:rsidRDefault="00E559AE" w:rsidP="008B5B0D"/>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49"/>
                        <w:gridCol w:w="8034"/>
                      </w:tblGrid>
                      <w:tr w:rsidR="00E559AE" w:rsidTr="00E46034">
                        <w:tc>
                          <w:tcPr>
                            <w:tcW w:w="749" w:type="dxa"/>
                          </w:tcPr>
                          <w:p w:rsidR="00E559AE" w:rsidRDefault="00E559AE" w:rsidP="002744F7">
                            <w:pPr>
                              <w:pStyle w:val="Copyright"/>
                              <w:suppressOverlap/>
                            </w:pPr>
                            <w:bookmarkStart w:id="1350" w:name="Back_tbl"/>
                          </w:p>
                        </w:tc>
                        <w:tc>
                          <w:tcPr>
                            <w:tcW w:w="8034" w:type="dxa"/>
                          </w:tcPr>
                          <w:p w:rsidR="00E559AE" w:rsidRPr="00BD668E" w:rsidRDefault="00E559AE" w:rsidP="0023113C">
                            <w:pPr>
                              <w:pStyle w:val="BodyText"/>
                              <w:rPr>
                                <w:sz w:val="20"/>
                              </w:rPr>
                            </w:pPr>
                            <w:r w:rsidRPr="00BD668E">
                              <w:rPr>
                                <w:sz w:val="20"/>
                              </w:rPr>
                              <w:t xml:space="preserve">© </w:t>
                            </w:r>
                            <w:r>
                              <w:rPr>
                                <w:sz w:val="20"/>
                              </w:rPr>
                              <w:t>2016</w:t>
                            </w:r>
                            <w:r w:rsidRPr="00BD668E">
                              <w:rPr>
                                <w:sz w:val="20"/>
                              </w:rPr>
                              <w:t xml:space="preserve"> Grant Thornton New Zealand Ltd. All rights reserved. </w:t>
                            </w:r>
                            <w:r>
                              <w:rPr>
                                <w:sz w:val="20"/>
                              </w:rPr>
                              <w:br/>
                            </w:r>
                            <w:r w:rsidRPr="00BD668E">
                              <w:rPr>
                                <w:sz w:val="20"/>
                              </w:rPr>
                              <w:t>“Grant Thornton” refers to the brand under which the Grant Thornton member firms provide assurance, tax and advisor</w:t>
                            </w:r>
                            <w:r>
                              <w:rPr>
                                <w:sz w:val="20"/>
                              </w:rPr>
                              <w:t>y services to their clients and/</w:t>
                            </w:r>
                            <w:r w:rsidRPr="00BD668E">
                              <w:rPr>
                                <w:sz w:val="20"/>
                              </w:rPr>
                              <w:t xml:space="preserve">or refers to one or more member </w:t>
                            </w:r>
                            <w:r>
                              <w:rPr>
                                <w:sz w:val="20"/>
                              </w:rPr>
                              <w:t xml:space="preserve">firms, as the context requires. </w:t>
                            </w:r>
                            <w:r w:rsidRPr="00BD668E">
                              <w:rPr>
                                <w:sz w:val="20"/>
                              </w:rPr>
                              <w:t>Grant Thornton New Zealand is a member firm of Grant Thornton International Ltd (GTIL). GTIL and the member firms are not a worldwide partnership. GTIL and each member firm is a separate legal entity. Services are delivered by the member firms. GTIL does not provide services to clients. GTIL and its member firms are not agents of, and do not obligate one another and are not liable for one another’s acts or omissions.</w:t>
                            </w:r>
                          </w:p>
                          <w:p w:rsidR="00E559AE" w:rsidRPr="00013606" w:rsidRDefault="00E559AE" w:rsidP="0023113C">
                            <w:pPr>
                              <w:pStyle w:val="BodyText"/>
                              <w:spacing w:after="120"/>
                              <w:rPr>
                                <w:b/>
                              </w:rPr>
                            </w:pPr>
                            <w:r w:rsidRPr="00BD668E">
                              <w:rPr>
                                <w:b/>
                                <w:sz w:val="20"/>
                              </w:rPr>
                              <w:t>www.grantthornton.co.nz</w:t>
                            </w:r>
                          </w:p>
                        </w:tc>
                      </w:tr>
                      <w:bookmarkEnd w:id="1350"/>
                    </w:tbl>
                    <w:p w:rsidR="00E559AE" w:rsidRDefault="00E559AE" w:rsidP="008B5B0D"/>
                  </w:txbxContent>
                </v:textbox>
                <w10:wrap anchorx="margin" anchory="margin"/>
              </v:shape>
            </w:pict>
          </mc:Fallback>
        </mc:AlternateContent>
      </w:r>
    </w:p>
    <w:sectPr w:rsidR="00C93240" w:rsidRPr="009261A6" w:rsidSect="00CB20EE">
      <w:headerReference w:type="default" r:id="rId17"/>
      <w:footerReference w:type="default" r:id="rId18"/>
      <w:pgSz w:w="11906" w:h="16838" w:code="9"/>
      <w:pgMar w:top="993" w:right="2268"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A7D" w:rsidRDefault="008B0A7D">
      <w:r>
        <w:separator/>
      </w:r>
    </w:p>
  </w:endnote>
  <w:endnote w:type="continuationSeparator" w:id="0">
    <w:p w:rsidR="008B0A7D" w:rsidRDefault="008B0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9AE" w:rsidRDefault="00E559AE" w:rsidP="00F05C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559AE" w:rsidRDefault="00E559AE" w:rsidP="00F05C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margin" w:tblpY="15934"/>
      <w:tblOverlap w:val="never"/>
      <w:tblW w:w="8902" w:type="dxa"/>
      <w:tblLayout w:type="fixed"/>
      <w:tblCellMar>
        <w:left w:w="0" w:type="dxa"/>
        <w:right w:w="0" w:type="dxa"/>
      </w:tblCellMar>
      <w:tblLook w:val="01E0" w:firstRow="1" w:lastRow="1" w:firstColumn="1" w:lastColumn="1" w:noHBand="0" w:noVBand="0"/>
    </w:tblPr>
    <w:tblGrid>
      <w:gridCol w:w="8902"/>
    </w:tblGrid>
    <w:tr w:rsidR="00E559AE" w:rsidRPr="00BB3FBB">
      <w:trPr>
        <w:trHeight w:hRule="exact" w:val="567"/>
      </w:trPr>
      <w:tc>
        <w:tcPr>
          <w:tcW w:w="7380" w:type="dxa"/>
          <w:vAlign w:val="bottom"/>
        </w:tcPr>
        <w:p w:rsidR="00E559AE" w:rsidRPr="00BB3FBB" w:rsidRDefault="00E559AE" w:rsidP="00753038">
          <w:r w:rsidRPr="00BB3FBB">
            <w:t>Chartered Accountants</w:t>
          </w:r>
        </w:p>
        <w:p w:rsidR="00E559AE" w:rsidRPr="00BB3FBB" w:rsidRDefault="00E559AE" w:rsidP="00753038">
          <w:r w:rsidRPr="00BB3FBB">
            <w:t>X XX member firm of Grant Thornton International Limited</w:t>
          </w:r>
        </w:p>
      </w:tc>
    </w:tr>
  </w:tbl>
  <w:p w:rsidR="00E559AE" w:rsidRDefault="00E559A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9AE" w:rsidRDefault="00E559AE" w:rsidP="00E9019C">
    <w:pPr>
      <w:rPr>
        <w:rFonts w:ascii="Arial Narrow" w:hAnsi="Arial Narrow"/>
        <w:b/>
        <w:color w:val="747678"/>
        <w:sz w:val="13"/>
        <w:szCs w:val="13"/>
      </w:rPr>
    </w:pPr>
    <w:r w:rsidRPr="00D458BC">
      <w:rPr>
        <w:rFonts w:ascii="Arial Narrow" w:hAnsi="Arial Narrow"/>
        <w:b/>
        <w:color w:val="747678"/>
        <w:sz w:val="13"/>
        <w:szCs w:val="13"/>
      </w:rPr>
      <w:t>©</w:t>
    </w:r>
    <w:r>
      <w:rPr>
        <w:rFonts w:ascii="Arial Narrow" w:hAnsi="Arial Narrow"/>
        <w:b/>
        <w:color w:val="747678"/>
        <w:sz w:val="13"/>
        <w:szCs w:val="13"/>
      </w:rPr>
      <w:t xml:space="preserve"> 2016</w:t>
    </w:r>
    <w:r w:rsidRPr="00D458BC">
      <w:rPr>
        <w:rFonts w:ascii="Arial Narrow" w:hAnsi="Arial Narrow"/>
        <w:b/>
        <w:color w:val="747678"/>
        <w:sz w:val="13"/>
        <w:szCs w:val="13"/>
      </w:rPr>
      <w:t xml:space="preserve"> Grant Thornton New Zealand Ltd. 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679578"/>
      <w:docPartObj>
        <w:docPartGallery w:val="Page Numbers (Bottom of Page)"/>
        <w:docPartUnique/>
      </w:docPartObj>
    </w:sdtPr>
    <w:sdtEndPr>
      <w:rPr>
        <w:noProof/>
      </w:rPr>
    </w:sdtEndPr>
    <w:sdtContent>
      <w:p w:rsidR="00E559AE" w:rsidRDefault="00E559AE">
        <w:pPr>
          <w:pStyle w:val="Footer"/>
          <w:jc w:val="right"/>
        </w:pPr>
        <w:r>
          <w:fldChar w:fldCharType="begin"/>
        </w:r>
        <w:r>
          <w:instrText xml:space="preserve"> PAGE   \* MERGEFORMAT </w:instrText>
        </w:r>
        <w:r>
          <w:fldChar w:fldCharType="separate"/>
        </w:r>
        <w:r w:rsidR="009B1E3A">
          <w:rPr>
            <w:noProof/>
          </w:rPr>
          <w:t>20</w:t>
        </w:r>
        <w:r>
          <w:rPr>
            <w:noProof/>
          </w:rPr>
          <w:fldChar w:fldCharType="end"/>
        </w:r>
      </w:p>
    </w:sdtContent>
  </w:sdt>
  <w:p w:rsidR="00E559AE" w:rsidRPr="00B035A1" w:rsidRDefault="00E559AE" w:rsidP="00B03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A7D" w:rsidRDefault="008B0A7D">
      <w:r>
        <w:separator/>
      </w:r>
    </w:p>
  </w:footnote>
  <w:footnote w:type="continuationSeparator" w:id="0">
    <w:p w:rsidR="008B0A7D" w:rsidRDefault="008B0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9AE" w:rsidRDefault="00E559AE">
    <w:pPr>
      <w:pStyle w:val="Header"/>
    </w:pPr>
    <w:r>
      <w:rPr>
        <w:noProof/>
        <w:lang w:val="en-NZ" w:eastAsia="en-NZ"/>
      </w:rPr>
      <mc:AlternateContent>
        <mc:Choice Requires="wps">
          <w:drawing>
            <wp:anchor distT="0" distB="0" distL="114300" distR="114300" simplePos="0" relativeHeight="251657728" behindDoc="0" locked="0" layoutInCell="1" allowOverlap="1" wp14:anchorId="7EFE1C28" wp14:editId="758B1FDE">
              <wp:simplePos x="0" y="0"/>
              <wp:positionH relativeFrom="page">
                <wp:posOffset>1024255</wp:posOffset>
              </wp:positionH>
              <wp:positionV relativeFrom="page">
                <wp:posOffset>494030</wp:posOffset>
              </wp:positionV>
              <wp:extent cx="3886200" cy="9144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6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118"/>
                          </w:tblGrid>
                          <w:tr w:rsidR="00E559AE" w:rsidTr="00D10A3F">
                            <w:tc>
                              <w:tcPr>
                                <w:tcW w:w="6117" w:type="dxa"/>
                              </w:tcPr>
                              <w:p w:rsidR="00E559AE" w:rsidRDefault="00E559AE">
                                <w:bookmarkStart w:id="4" w:name="Cover_tbl"/>
                                <w:r>
                                  <w:rPr>
                                    <w:noProof/>
                                    <w:lang w:val="en-NZ" w:eastAsia="en-NZ"/>
                                  </w:rPr>
                                  <w:drawing>
                                    <wp:inline distT="0" distB="0" distL="0" distR="0" wp14:anchorId="7F291496" wp14:editId="6607C284">
                                      <wp:extent cx="2670048" cy="813816"/>
                                      <wp:effectExtent l="19050" t="19050" r="1651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70048" cy="813816"/>
                                              </a:xfrm>
                                              <a:prstGeom prst="rect">
                                                <a:avLst/>
                                              </a:prstGeom>
                                              <a:ln>
                                                <a:solidFill>
                                                  <a:schemeClr val="bg1"/>
                                                </a:solidFill>
                                              </a:ln>
                                            </pic:spPr>
                                          </pic:pic>
                                        </a:graphicData>
                                      </a:graphic>
                                    </wp:inline>
                                  </w:drawing>
                                </w:r>
                              </w:p>
                            </w:tc>
                          </w:tr>
                          <w:bookmarkEnd w:id="4"/>
                        </w:tbl>
                        <w:p w:rsidR="00E559AE" w:rsidRDefault="00E559AE" w:rsidP="001A4E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80.65pt;margin-top:38.9pt;width:306pt;height: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poqgIAAKk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" filled="f" stroked="f">
              <v:textbox inset="0,0,0,0">
                <w:txbxContent>
                  <w:tbl>
                    <w:tblPr>
                      <w:tblStyle w:val="TableGrid"/>
                      <w:tblW w:w="6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118"/>
                    </w:tblGrid>
                    <w:tr w:rsidR="00E559AE" w:rsidTr="00D10A3F">
                      <w:tc>
                        <w:tcPr>
                          <w:tcW w:w="6117" w:type="dxa"/>
                        </w:tcPr>
                        <w:p w:rsidR="00E559AE" w:rsidRDefault="00E559AE">
                          <w:bookmarkStart w:id="5" w:name="Cover_tbl"/>
                          <w:r>
                            <w:rPr>
                              <w:noProof/>
                              <w:lang w:val="en-NZ" w:eastAsia="en-NZ"/>
                            </w:rPr>
                            <w:drawing>
                              <wp:inline distT="0" distB="0" distL="0" distR="0" wp14:anchorId="7F291496" wp14:editId="6607C284">
                                <wp:extent cx="2670048" cy="813816"/>
                                <wp:effectExtent l="19050" t="19050" r="1651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70048" cy="813816"/>
                                        </a:xfrm>
                                        <a:prstGeom prst="rect">
                                          <a:avLst/>
                                        </a:prstGeom>
                                        <a:ln>
                                          <a:solidFill>
                                            <a:schemeClr val="bg1"/>
                                          </a:solidFill>
                                        </a:ln>
                                      </pic:spPr>
                                    </pic:pic>
                                  </a:graphicData>
                                </a:graphic>
                              </wp:inline>
                            </w:drawing>
                          </w:r>
                        </w:p>
                      </w:tc>
                    </w:tr>
                    <w:bookmarkEnd w:id="5"/>
                  </w:tbl>
                  <w:p w:rsidR="00E559AE" w:rsidRDefault="00E559AE" w:rsidP="001A4EE2"/>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9130" w:tblpY="1645"/>
      <w:tblOverlap w:val="never"/>
      <w:tblW w:w="2381" w:type="dxa"/>
      <w:tblLayout w:type="fixed"/>
      <w:tblCellMar>
        <w:left w:w="0" w:type="dxa"/>
        <w:right w:w="0" w:type="dxa"/>
      </w:tblCellMar>
      <w:tblLook w:val="01E0" w:firstRow="1" w:lastRow="1" w:firstColumn="1" w:lastColumn="1" w:noHBand="0" w:noVBand="0"/>
    </w:tblPr>
    <w:tblGrid>
      <w:gridCol w:w="2381"/>
    </w:tblGrid>
    <w:tr w:rsidR="00E559AE" w:rsidRPr="00BB3FBB">
      <w:trPr>
        <w:trHeight w:hRule="exact" w:val="3969"/>
      </w:trPr>
      <w:tc>
        <w:tcPr>
          <w:tcW w:w="1701" w:type="dxa"/>
          <w:vAlign w:val="bottom"/>
        </w:tcPr>
        <w:p w:rsidR="00E559AE" w:rsidRPr="00BB3FBB" w:rsidRDefault="00E559AE" w:rsidP="00753038">
          <w:r w:rsidRPr="00BB3FBB">
            <w:t>Trading Name</w:t>
          </w:r>
        </w:p>
        <w:p w:rsidR="00E559AE" w:rsidRPr="00BB3FBB" w:rsidRDefault="00E559AE" w:rsidP="00753038">
          <w:r w:rsidRPr="00BB3FBB">
            <w:t>Address Line 1</w:t>
          </w:r>
        </w:p>
        <w:p w:rsidR="00E559AE" w:rsidRPr="00BB3FBB" w:rsidRDefault="00E559AE" w:rsidP="00753038">
          <w:r w:rsidRPr="00BB3FBB">
            <w:t>Address Line 2</w:t>
          </w:r>
        </w:p>
        <w:p w:rsidR="00E559AE" w:rsidRPr="00BB3FBB" w:rsidRDefault="00E559AE" w:rsidP="00753038">
          <w:r w:rsidRPr="00BB3FBB">
            <w:t>Address Line 3</w:t>
          </w:r>
        </w:p>
        <w:p w:rsidR="00E559AE" w:rsidRPr="00BB3FBB" w:rsidRDefault="00E559AE" w:rsidP="00753038">
          <w:r w:rsidRPr="00BB3FBB">
            <w:t>Address Line 4</w:t>
          </w:r>
        </w:p>
        <w:p w:rsidR="00E559AE" w:rsidRPr="00BB3FBB" w:rsidRDefault="00E559AE" w:rsidP="00753038"/>
        <w:p w:rsidR="00E559AE" w:rsidRPr="00BB3FBB" w:rsidRDefault="00E559AE" w:rsidP="00753038">
          <w:r w:rsidRPr="00BB3FBB">
            <w:t>T +XX (X)XX XXX XXXX</w:t>
          </w:r>
        </w:p>
        <w:p w:rsidR="00E559AE" w:rsidRPr="00BB3FBB" w:rsidRDefault="00E559AE" w:rsidP="00753038">
          <w:r w:rsidRPr="00BB3FBB">
            <w:t>F +XX (X)XX XXX XXXX</w:t>
          </w:r>
        </w:p>
        <w:p w:rsidR="00E559AE" w:rsidRPr="00BB3FBB" w:rsidRDefault="00E559AE" w:rsidP="00753038">
          <w:r w:rsidRPr="00BB3FBB">
            <w:t>www.gtsample.com</w:t>
          </w:r>
        </w:p>
      </w:tc>
    </w:tr>
  </w:tbl>
  <w:tbl>
    <w:tblPr>
      <w:tblpPr w:vertAnchor="page" w:horzAnchor="page" w:tblpX="1589" w:tblpY="766"/>
      <w:tblOverlap w:val="never"/>
      <w:tblW w:w="0" w:type="auto"/>
      <w:tblLayout w:type="fixed"/>
      <w:tblCellMar>
        <w:left w:w="0" w:type="dxa"/>
        <w:right w:w="0" w:type="dxa"/>
      </w:tblCellMar>
      <w:tblLook w:val="01E0" w:firstRow="1" w:lastRow="1" w:firstColumn="1" w:lastColumn="1" w:noHBand="0" w:noVBand="0"/>
    </w:tblPr>
    <w:tblGrid>
      <w:gridCol w:w="6120"/>
    </w:tblGrid>
    <w:tr w:rsidR="00E559AE" w:rsidRPr="00BB3FBB">
      <w:tc>
        <w:tcPr>
          <w:tcW w:w="6120" w:type="dxa"/>
        </w:tcPr>
        <w:p w:rsidR="00E559AE" w:rsidRPr="00BB3FBB" w:rsidRDefault="00E559AE">
          <w:r>
            <w:rPr>
              <w:noProof/>
              <w:lang w:val="en-NZ" w:eastAsia="en-NZ"/>
            </w:rPr>
            <w:drawing>
              <wp:inline distT="0" distB="0" distL="0" distR="0" wp14:anchorId="755272B8" wp14:editId="7707EC69">
                <wp:extent cx="2914650" cy="1133475"/>
                <wp:effectExtent l="0" t="0" r="0" b="9525"/>
                <wp:docPr id="1" name="Picture 1" descr="GTplac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place-m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133475"/>
                        </a:xfrm>
                        <a:prstGeom prst="rect">
                          <a:avLst/>
                        </a:prstGeom>
                        <a:noFill/>
                        <a:ln>
                          <a:noFill/>
                        </a:ln>
                      </pic:spPr>
                    </pic:pic>
                  </a:graphicData>
                </a:graphic>
              </wp:inline>
            </w:drawing>
          </w:r>
        </w:p>
      </w:tc>
    </w:tr>
  </w:tbl>
  <w:p w:rsidR="00E559AE" w:rsidRDefault="00E559AE">
    <w:pPr>
      <w:pStyle w:val="Header"/>
      <w:spacing w:after="1418"/>
    </w:pPr>
  </w:p>
  <w:p w:rsidR="00E559AE" w:rsidRDefault="00E559AE">
    <w:pPr>
      <w:pStyle w:val="Header"/>
    </w:pPr>
  </w:p>
  <w:p w:rsidR="00E559AE" w:rsidRDefault="00E559AE">
    <w:pPr>
      <w:pStyle w:val="Header"/>
    </w:pPr>
  </w:p>
  <w:p w:rsidR="00E559AE" w:rsidRDefault="00E559AE">
    <w:pPr>
      <w:pStyle w:val="Header"/>
    </w:pPr>
  </w:p>
  <w:tbl>
    <w:tblPr>
      <w:tblpPr w:vertAnchor="page" w:horzAnchor="page" w:tblpX="341" w:tblpY="11398"/>
      <w:tblOverlap w:val="never"/>
      <w:tblW w:w="0" w:type="auto"/>
      <w:tblLayout w:type="fixed"/>
      <w:tblCellMar>
        <w:left w:w="0" w:type="dxa"/>
        <w:right w:w="0" w:type="dxa"/>
      </w:tblCellMar>
      <w:tblLook w:val="01E0" w:firstRow="1" w:lastRow="1" w:firstColumn="1" w:lastColumn="1" w:noHBand="0" w:noVBand="0"/>
    </w:tblPr>
    <w:tblGrid>
      <w:gridCol w:w="1620"/>
    </w:tblGrid>
    <w:tr w:rsidR="00E559AE" w:rsidRPr="00BB3FBB">
      <w:trPr>
        <w:trHeight w:hRule="exact" w:val="5103"/>
      </w:trPr>
      <w:tc>
        <w:tcPr>
          <w:tcW w:w="1620" w:type="dxa"/>
          <w:vAlign w:val="bottom"/>
        </w:tcPr>
        <w:p w:rsidR="00E559AE" w:rsidRPr="00BB3FBB" w:rsidRDefault="00E559AE">
          <w:r w:rsidRPr="00BB3FBB">
            <w:t>Partners</w:t>
          </w:r>
        </w:p>
        <w:p w:rsidR="00E559AE" w:rsidRPr="00BB3FBB" w:rsidRDefault="00E559AE">
          <w:r w:rsidRPr="00BB3FBB">
            <w:t>Name Surname</w:t>
          </w:r>
        </w:p>
        <w:p w:rsidR="00E559AE" w:rsidRPr="00BB3FBB" w:rsidRDefault="00E559AE">
          <w:r w:rsidRPr="00BB3FBB">
            <w:t>Name Surname</w:t>
          </w:r>
        </w:p>
      </w:tc>
    </w:tr>
  </w:tbl>
  <w:p w:rsidR="00E559AE" w:rsidRDefault="00E559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40"/>
      <w:gridCol w:w="1722"/>
    </w:tblGrid>
    <w:tr w:rsidR="00E559AE" w:rsidTr="000B33B4">
      <w:tc>
        <w:tcPr>
          <w:tcW w:w="6840" w:type="dxa"/>
        </w:tcPr>
        <w:p w:rsidR="00E559AE" w:rsidRPr="000B33B4" w:rsidRDefault="00E559AE" w:rsidP="000B33B4">
          <w:pPr>
            <w:pStyle w:val="Header"/>
            <w:tabs>
              <w:tab w:val="clear" w:pos="8562"/>
            </w:tabs>
          </w:pPr>
        </w:p>
      </w:tc>
      <w:tc>
        <w:tcPr>
          <w:tcW w:w="1722" w:type="dxa"/>
        </w:tcPr>
        <w:p w:rsidR="00E559AE" w:rsidRDefault="00E559AE" w:rsidP="000B33B4">
          <w:pPr>
            <w:pStyle w:val="Header"/>
            <w:tabs>
              <w:tab w:val="clear" w:pos="8562"/>
            </w:tabs>
            <w:jc w:val="right"/>
          </w:pPr>
        </w:p>
      </w:tc>
    </w:tr>
  </w:tbl>
  <w:p w:rsidR="00E559AE" w:rsidRDefault="00E559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9AE" w:rsidRPr="00B035A1" w:rsidRDefault="00E559AE" w:rsidP="00B035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D4187"/>
    <w:multiLevelType w:val="multilevel"/>
    <w:tmpl w:val="693227E4"/>
    <w:lvl w:ilvl="0">
      <w:start w:val="1"/>
      <w:numFmt w:val="bullet"/>
      <w:pStyle w:val="ListBullet"/>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F3B7619"/>
    <w:multiLevelType w:val="hybridMultilevel"/>
    <w:tmpl w:val="D718549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nsid w:val="16AF5E4B"/>
    <w:multiLevelType w:val="multilevel"/>
    <w:tmpl w:val="21865640"/>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B897C82"/>
    <w:multiLevelType w:val="hybridMultilevel"/>
    <w:tmpl w:val="C082E47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nsid w:val="1E03223C"/>
    <w:multiLevelType w:val="hybridMultilevel"/>
    <w:tmpl w:val="98C06FD6"/>
    <w:lvl w:ilvl="0" w:tplc="D6CCF538">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FA2086C"/>
    <w:multiLevelType w:val="multilevel"/>
    <w:tmpl w:val="35624AE2"/>
    <w:lvl w:ilvl="0">
      <w:start w:val="1"/>
      <w:numFmt w:val="decimal"/>
      <w:lvlText w:val="%1"/>
      <w:lvlJc w:val="left"/>
      <w:pPr>
        <w:ind w:left="717" w:hanging="360"/>
      </w:pPr>
      <w:rPr>
        <w:rFonts w:hint="default"/>
      </w:rPr>
    </w:lvl>
    <w:lvl w:ilvl="1">
      <w:start w:val="5"/>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6">
    <w:nsid w:val="3106664D"/>
    <w:multiLevelType w:val="hybridMultilevel"/>
    <w:tmpl w:val="E2CA19B4"/>
    <w:lvl w:ilvl="0" w:tplc="14090001">
      <w:start w:val="1"/>
      <w:numFmt w:val="bullet"/>
      <w:lvlText w:val=""/>
      <w:lvlJc w:val="left"/>
      <w:pPr>
        <w:ind w:left="1437" w:hanging="360"/>
      </w:pPr>
      <w:rPr>
        <w:rFonts w:ascii="Symbol" w:hAnsi="Symbol"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7">
    <w:nsid w:val="343D545A"/>
    <w:multiLevelType w:val="multilevel"/>
    <w:tmpl w:val="4484EAB8"/>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8">
    <w:nsid w:val="387A6AE0"/>
    <w:multiLevelType w:val="multilevel"/>
    <w:tmpl w:val="917A5788"/>
    <w:lvl w:ilvl="0">
      <w:start w:val="1"/>
      <w:numFmt w:val="decimal"/>
      <w:pStyle w:val="NumberedHeading1"/>
      <w:lvlText w:val="%1"/>
      <w:lvlJc w:val="left"/>
      <w:pPr>
        <w:tabs>
          <w:tab w:val="num" w:pos="851"/>
        </w:tabs>
        <w:ind w:left="851" w:hanging="851"/>
      </w:pPr>
      <w:rPr>
        <w:rFonts w:hint="default"/>
      </w:rPr>
    </w:lvl>
    <w:lvl w:ilvl="1">
      <w:start w:val="1"/>
      <w:numFmt w:val="decimal"/>
      <w:pStyle w:val="NumberedHeading2"/>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3067C7C"/>
    <w:multiLevelType w:val="hybridMultilevel"/>
    <w:tmpl w:val="FE687BD6"/>
    <w:lvl w:ilvl="0" w:tplc="14090001">
      <w:start w:val="1"/>
      <w:numFmt w:val="bullet"/>
      <w:lvlText w:val=""/>
      <w:lvlJc w:val="left"/>
      <w:pPr>
        <w:ind w:left="1074" w:hanging="360"/>
      </w:pPr>
      <w:rPr>
        <w:rFonts w:ascii="Symbol" w:hAnsi="Symbol" w:hint="default"/>
      </w:rPr>
    </w:lvl>
    <w:lvl w:ilvl="1" w:tplc="14090003">
      <w:start w:val="1"/>
      <w:numFmt w:val="bullet"/>
      <w:lvlText w:val="o"/>
      <w:lvlJc w:val="left"/>
      <w:pPr>
        <w:ind w:left="1794" w:hanging="360"/>
      </w:pPr>
      <w:rPr>
        <w:rFonts w:ascii="Courier New" w:hAnsi="Courier New" w:cs="Courier New" w:hint="default"/>
      </w:rPr>
    </w:lvl>
    <w:lvl w:ilvl="2" w:tplc="14090005" w:tentative="1">
      <w:start w:val="1"/>
      <w:numFmt w:val="bullet"/>
      <w:lvlText w:val=""/>
      <w:lvlJc w:val="left"/>
      <w:pPr>
        <w:ind w:left="2514" w:hanging="360"/>
      </w:pPr>
      <w:rPr>
        <w:rFonts w:ascii="Wingdings" w:hAnsi="Wingdings" w:hint="default"/>
      </w:rPr>
    </w:lvl>
    <w:lvl w:ilvl="3" w:tplc="14090001" w:tentative="1">
      <w:start w:val="1"/>
      <w:numFmt w:val="bullet"/>
      <w:lvlText w:val=""/>
      <w:lvlJc w:val="left"/>
      <w:pPr>
        <w:ind w:left="3234" w:hanging="360"/>
      </w:pPr>
      <w:rPr>
        <w:rFonts w:ascii="Symbol" w:hAnsi="Symbol" w:hint="default"/>
      </w:rPr>
    </w:lvl>
    <w:lvl w:ilvl="4" w:tplc="14090003" w:tentative="1">
      <w:start w:val="1"/>
      <w:numFmt w:val="bullet"/>
      <w:lvlText w:val="o"/>
      <w:lvlJc w:val="left"/>
      <w:pPr>
        <w:ind w:left="3954" w:hanging="360"/>
      </w:pPr>
      <w:rPr>
        <w:rFonts w:ascii="Courier New" w:hAnsi="Courier New" w:cs="Courier New" w:hint="default"/>
      </w:rPr>
    </w:lvl>
    <w:lvl w:ilvl="5" w:tplc="14090005" w:tentative="1">
      <w:start w:val="1"/>
      <w:numFmt w:val="bullet"/>
      <w:lvlText w:val=""/>
      <w:lvlJc w:val="left"/>
      <w:pPr>
        <w:ind w:left="4674" w:hanging="360"/>
      </w:pPr>
      <w:rPr>
        <w:rFonts w:ascii="Wingdings" w:hAnsi="Wingdings" w:hint="default"/>
      </w:rPr>
    </w:lvl>
    <w:lvl w:ilvl="6" w:tplc="14090001" w:tentative="1">
      <w:start w:val="1"/>
      <w:numFmt w:val="bullet"/>
      <w:lvlText w:val=""/>
      <w:lvlJc w:val="left"/>
      <w:pPr>
        <w:ind w:left="5394" w:hanging="360"/>
      </w:pPr>
      <w:rPr>
        <w:rFonts w:ascii="Symbol" w:hAnsi="Symbol" w:hint="default"/>
      </w:rPr>
    </w:lvl>
    <w:lvl w:ilvl="7" w:tplc="14090003" w:tentative="1">
      <w:start w:val="1"/>
      <w:numFmt w:val="bullet"/>
      <w:lvlText w:val="o"/>
      <w:lvlJc w:val="left"/>
      <w:pPr>
        <w:ind w:left="6114" w:hanging="360"/>
      </w:pPr>
      <w:rPr>
        <w:rFonts w:ascii="Courier New" w:hAnsi="Courier New" w:cs="Courier New" w:hint="default"/>
      </w:rPr>
    </w:lvl>
    <w:lvl w:ilvl="8" w:tplc="14090005" w:tentative="1">
      <w:start w:val="1"/>
      <w:numFmt w:val="bullet"/>
      <w:lvlText w:val=""/>
      <w:lvlJc w:val="left"/>
      <w:pPr>
        <w:ind w:left="6834" w:hanging="360"/>
      </w:pPr>
      <w:rPr>
        <w:rFonts w:ascii="Wingdings" w:hAnsi="Wingdings" w:hint="default"/>
      </w:rPr>
    </w:lvl>
  </w:abstractNum>
  <w:abstractNum w:abstractNumId="10">
    <w:nsid w:val="78594E96"/>
    <w:multiLevelType w:val="multilevel"/>
    <w:tmpl w:val="45821930"/>
    <w:lvl w:ilvl="0">
      <w:start w:val="1"/>
      <w:numFmt w:val="decimal"/>
      <w:pStyle w:val="ListNumber"/>
      <w:lvlText w:val="%1"/>
      <w:lvlJc w:val="left"/>
      <w:pPr>
        <w:tabs>
          <w:tab w:val="num" w:pos="357"/>
        </w:tabs>
        <w:ind w:left="357" w:hanging="357"/>
      </w:pPr>
      <w:rPr>
        <w:rFonts w:hint="default"/>
      </w:rPr>
    </w:lvl>
    <w:lvl w:ilvl="1">
      <w:start w:val="1"/>
      <w:numFmt w:val="lowerLetter"/>
      <w:pStyle w:val="ListNumber2"/>
      <w:lvlText w:val="%2"/>
      <w:lvlJc w:val="left"/>
      <w:pPr>
        <w:tabs>
          <w:tab w:val="num" w:pos="714"/>
        </w:tabs>
        <w:ind w:left="714" w:hanging="357"/>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decimal"/>
      <w:lvlText w:val="%1.%2.%3.%4"/>
      <w:lvlJc w:val="righ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nsid w:val="7BF4253A"/>
    <w:multiLevelType w:val="multilevel"/>
    <w:tmpl w:val="17A0A040"/>
    <w:lvl w:ilvl="0">
      <w:start w:val="5"/>
      <w:numFmt w:val="decimal"/>
      <w:lvlText w:val="%1"/>
      <w:lvlJc w:val="left"/>
      <w:pPr>
        <w:ind w:left="717" w:hanging="360"/>
      </w:pPr>
      <w:rPr>
        <w:rFonts w:hint="default"/>
        <w:b/>
        <w:i w:val="0"/>
      </w:rPr>
    </w:lvl>
    <w:lvl w:ilvl="1">
      <w:start w:val="5"/>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num w:numId="1">
    <w:abstractNumId w:val="5"/>
  </w:num>
  <w:num w:numId="2">
    <w:abstractNumId w:val="1"/>
  </w:num>
  <w:num w:numId="3">
    <w:abstractNumId w:val="6"/>
  </w:num>
  <w:num w:numId="4">
    <w:abstractNumId w:val="11"/>
  </w:num>
  <w:num w:numId="5">
    <w:abstractNumId w:val="3"/>
  </w:num>
  <w:num w:numId="6">
    <w:abstractNumId w:val="9"/>
  </w:num>
  <w:num w:numId="7">
    <w:abstractNumId w:val="7"/>
  </w:num>
  <w:num w:numId="8">
    <w:abstractNumId w:val="0"/>
  </w:num>
  <w:num w:numId="9">
    <w:abstractNumId w:val="10"/>
  </w:num>
  <w:num w:numId="10">
    <w:abstractNumId w:val="8"/>
  </w:num>
  <w:num w:numId="11">
    <w:abstractNumId w:val="2"/>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v_confidentiality" w:val="© 2011 Grant Thornton International Ltd. All rights reserved._x000d__x000a_References to Grant Thornton are to Grant Thornton International Ltd (Grant Thornton International) or its member firms. Grant Thornton International and the member firms are not a worldwide partnership. Services are delivered independently by the member firms"/>
    <w:docVar w:name="dv_designation" w:val="Chartered Accountants"/>
    <w:docVar w:name="dv_logo_file" w:val="C:\Users\gjaiswal\Desktop\Replacement Logos\word-header-logo-UPD.jpg"/>
    <w:docVar w:name="dv_page_header" w:val="Header"/>
    <w:docVar w:name="dv_partners" w:val="Name Surname_x000d__x000a_Name Surname"/>
    <w:docVar w:name="dv_select_office" w:val="FALSE"/>
    <w:docVar w:name="dv_senders_designation" w:val="For Grant Thornton International"/>
    <w:docVar w:name="dv_statement" w:val="X XX member firm of Grant Thornton International Limited"/>
    <w:docVar w:name="dv_trad_addr" w:val="Address Line 1_x000d__x000a_Address Line 2_x000d__x000a_Address Line 3_x000d__x000a_Address Line 4"/>
    <w:docVar w:name="dv_trad_fax" w:val="+XX (X)XX XXX XXXX"/>
    <w:docVar w:name="dv_trad_name" w:val="Grant Thornton International Ltd."/>
    <w:docVar w:name="dv_trad_tel" w:val="+XX (X)XX XXX XXXX"/>
    <w:docVar w:name="dv_trad_web" w:val="www.gtsample.com"/>
  </w:docVars>
  <w:rsids>
    <w:rsidRoot w:val="0023113C"/>
    <w:rsid w:val="00015602"/>
    <w:rsid w:val="00027DD6"/>
    <w:rsid w:val="000701DD"/>
    <w:rsid w:val="00074A08"/>
    <w:rsid w:val="0009424D"/>
    <w:rsid w:val="000A4BAF"/>
    <w:rsid w:val="000B0ED9"/>
    <w:rsid w:val="000B1921"/>
    <w:rsid w:val="000B33B4"/>
    <w:rsid w:val="000B475C"/>
    <w:rsid w:val="000B4A25"/>
    <w:rsid w:val="000C1BD5"/>
    <w:rsid w:val="000D06D5"/>
    <w:rsid w:val="000D618C"/>
    <w:rsid w:val="000E02EA"/>
    <w:rsid w:val="000F4735"/>
    <w:rsid w:val="0011087B"/>
    <w:rsid w:val="00111350"/>
    <w:rsid w:val="001429BF"/>
    <w:rsid w:val="00147C43"/>
    <w:rsid w:val="00150A84"/>
    <w:rsid w:val="001628C5"/>
    <w:rsid w:val="00183031"/>
    <w:rsid w:val="001878B4"/>
    <w:rsid w:val="001A4EE2"/>
    <w:rsid w:val="001C6675"/>
    <w:rsid w:val="001D1A4F"/>
    <w:rsid w:val="001D2300"/>
    <w:rsid w:val="001D4ECE"/>
    <w:rsid w:val="001F7245"/>
    <w:rsid w:val="00215284"/>
    <w:rsid w:val="002213AC"/>
    <w:rsid w:val="00225575"/>
    <w:rsid w:val="0023113C"/>
    <w:rsid w:val="00253238"/>
    <w:rsid w:val="00253326"/>
    <w:rsid w:val="002731C9"/>
    <w:rsid w:val="002744F7"/>
    <w:rsid w:val="002A05A2"/>
    <w:rsid w:val="002A2778"/>
    <w:rsid w:val="002A2A1A"/>
    <w:rsid w:val="002B0BE1"/>
    <w:rsid w:val="002C7490"/>
    <w:rsid w:val="002D2F38"/>
    <w:rsid w:val="00323B84"/>
    <w:rsid w:val="003257A9"/>
    <w:rsid w:val="00327CD1"/>
    <w:rsid w:val="00332E74"/>
    <w:rsid w:val="00372ED2"/>
    <w:rsid w:val="0038517D"/>
    <w:rsid w:val="00387218"/>
    <w:rsid w:val="00391FF3"/>
    <w:rsid w:val="003A65E4"/>
    <w:rsid w:val="003D2526"/>
    <w:rsid w:val="003E4F77"/>
    <w:rsid w:val="00403898"/>
    <w:rsid w:val="00413761"/>
    <w:rsid w:val="0048210A"/>
    <w:rsid w:val="004904F9"/>
    <w:rsid w:val="00491732"/>
    <w:rsid w:val="004954A3"/>
    <w:rsid w:val="004B157E"/>
    <w:rsid w:val="004C3BDF"/>
    <w:rsid w:val="004D06C8"/>
    <w:rsid w:val="004D4197"/>
    <w:rsid w:val="004E188E"/>
    <w:rsid w:val="00503485"/>
    <w:rsid w:val="00514CCA"/>
    <w:rsid w:val="005220CB"/>
    <w:rsid w:val="0053457E"/>
    <w:rsid w:val="005401CF"/>
    <w:rsid w:val="00556308"/>
    <w:rsid w:val="0056275A"/>
    <w:rsid w:val="00566E59"/>
    <w:rsid w:val="005713AD"/>
    <w:rsid w:val="005A2D44"/>
    <w:rsid w:val="005A2D64"/>
    <w:rsid w:val="005A4B31"/>
    <w:rsid w:val="005C01A8"/>
    <w:rsid w:val="005C3978"/>
    <w:rsid w:val="005D71EB"/>
    <w:rsid w:val="005E278A"/>
    <w:rsid w:val="005E4EF5"/>
    <w:rsid w:val="005F7CD0"/>
    <w:rsid w:val="00610ED7"/>
    <w:rsid w:val="00621FC6"/>
    <w:rsid w:val="00635CE5"/>
    <w:rsid w:val="00642404"/>
    <w:rsid w:val="006437F3"/>
    <w:rsid w:val="006441EE"/>
    <w:rsid w:val="00654498"/>
    <w:rsid w:val="00685199"/>
    <w:rsid w:val="0069180D"/>
    <w:rsid w:val="006941EA"/>
    <w:rsid w:val="006A4199"/>
    <w:rsid w:val="006D75F0"/>
    <w:rsid w:val="006E277F"/>
    <w:rsid w:val="006F016B"/>
    <w:rsid w:val="006F54EE"/>
    <w:rsid w:val="0072079F"/>
    <w:rsid w:val="007211DE"/>
    <w:rsid w:val="00744759"/>
    <w:rsid w:val="00744E58"/>
    <w:rsid w:val="00753038"/>
    <w:rsid w:val="007618B5"/>
    <w:rsid w:val="00765AB0"/>
    <w:rsid w:val="0079009D"/>
    <w:rsid w:val="007A294A"/>
    <w:rsid w:val="007B1F72"/>
    <w:rsid w:val="007B27A6"/>
    <w:rsid w:val="007C0410"/>
    <w:rsid w:val="007E66D0"/>
    <w:rsid w:val="007F4C5A"/>
    <w:rsid w:val="008018B9"/>
    <w:rsid w:val="008102FD"/>
    <w:rsid w:val="00812F8E"/>
    <w:rsid w:val="00814D12"/>
    <w:rsid w:val="008223BE"/>
    <w:rsid w:val="00851A1A"/>
    <w:rsid w:val="00857BAB"/>
    <w:rsid w:val="00866AAB"/>
    <w:rsid w:val="00867DA5"/>
    <w:rsid w:val="008865D3"/>
    <w:rsid w:val="00891EF0"/>
    <w:rsid w:val="00897875"/>
    <w:rsid w:val="008A2679"/>
    <w:rsid w:val="008A3645"/>
    <w:rsid w:val="008B0A7D"/>
    <w:rsid w:val="008B5B0D"/>
    <w:rsid w:val="008C209A"/>
    <w:rsid w:val="008F0239"/>
    <w:rsid w:val="008F6165"/>
    <w:rsid w:val="009060D1"/>
    <w:rsid w:val="009261A6"/>
    <w:rsid w:val="00932AD9"/>
    <w:rsid w:val="009707D7"/>
    <w:rsid w:val="009855C2"/>
    <w:rsid w:val="009A5A65"/>
    <w:rsid w:val="009B1E3A"/>
    <w:rsid w:val="009B3275"/>
    <w:rsid w:val="009C283F"/>
    <w:rsid w:val="009D0910"/>
    <w:rsid w:val="009E6EF3"/>
    <w:rsid w:val="009E7B56"/>
    <w:rsid w:val="009F51A1"/>
    <w:rsid w:val="00A21232"/>
    <w:rsid w:val="00A227E1"/>
    <w:rsid w:val="00A278E6"/>
    <w:rsid w:val="00A36B28"/>
    <w:rsid w:val="00A42EDD"/>
    <w:rsid w:val="00A53B91"/>
    <w:rsid w:val="00A618F8"/>
    <w:rsid w:val="00A6773F"/>
    <w:rsid w:val="00A72001"/>
    <w:rsid w:val="00A73A16"/>
    <w:rsid w:val="00A73DD1"/>
    <w:rsid w:val="00A86935"/>
    <w:rsid w:val="00A903BB"/>
    <w:rsid w:val="00A924C3"/>
    <w:rsid w:val="00AA0A89"/>
    <w:rsid w:val="00AA3563"/>
    <w:rsid w:val="00AC3EC8"/>
    <w:rsid w:val="00AC58F6"/>
    <w:rsid w:val="00AC6492"/>
    <w:rsid w:val="00AC6748"/>
    <w:rsid w:val="00AC758B"/>
    <w:rsid w:val="00AD053A"/>
    <w:rsid w:val="00AD7D97"/>
    <w:rsid w:val="00B035A1"/>
    <w:rsid w:val="00B134CB"/>
    <w:rsid w:val="00B24CCA"/>
    <w:rsid w:val="00B3094A"/>
    <w:rsid w:val="00B35DE8"/>
    <w:rsid w:val="00B6518F"/>
    <w:rsid w:val="00B74B94"/>
    <w:rsid w:val="00B96A6A"/>
    <w:rsid w:val="00B96FB8"/>
    <w:rsid w:val="00BA6DA6"/>
    <w:rsid w:val="00BA6FA1"/>
    <w:rsid w:val="00BB3FBB"/>
    <w:rsid w:val="00BE7C22"/>
    <w:rsid w:val="00C15E24"/>
    <w:rsid w:val="00C1606F"/>
    <w:rsid w:val="00C23CDA"/>
    <w:rsid w:val="00C24934"/>
    <w:rsid w:val="00C305E3"/>
    <w:rsid w:val="00C41998"/>
    <w:rsid w:val="00C54674"/>
    <w:rsid w:val="00C70F82"/>
    <w:rsid w:val="00C73CC2"/>
    <w:rsid w:val="00C80A81"/>
    <w:rsid w:val="00C925AA"/>
    <w:rsid w:val="00C93240"/>
    <w:rsid w:val="00CB20EE"/>
    <w:rsid w:val="00CF076A"/>
    <w:rsid w:val="00D07F00"/>
    <w:rsid w:val="00D10A3F"/>
    <w:rsid w:val="00D16D9C"/>
    <w:rsid w:val="00D17968"/>
    <w:rsid w:val="00D238B1"/>
    <w:rsid w:val="00D2495C"/>
    <w:rsid w:val="00D27833"/>
    <w:rsid w:val="00D32717"/>
    <w:rsid w:val="00D64BAE"/>
    <w:rsid w:val="00D6788E"/>
    <w:rsid w:val="00D73DE6"/>
    <w:rsid w:val="00D951D1"/>
    <w:rsid w:val="00DA0CF9"/>
    <w:rsid w:val="00DA3CDE"/>
    <w:rsid w:val="00DA4BD6"/>
    <w:rsid w:val="00DA7987"/>
    <w:rsid w:val="00DC32BA"/>
    <w:rsid w:val="00DE2C37"/>
    <w:rsid w:val="00E0428A"/>
    <w:rsid w:val="00E1440D"/>
    <w:rsid w:val="00E25946"/>
    <w:rsid w:val="00E46034"/>
    <w:rsid w:val="00E559AE"/>
    <w:rsid w:val="00E5681F"/>
    <w:rsid w:val="00E62DFD"/>
    <w:rsid w:val="00E64660"/>
    <w:rsid w:val="00E71CC8"/>
    <w:rsid w:val="00E72E84"/>
    <w:rsid w:val="00E76712"/>
    <w:rsid w:val="00E76CD3"/>
    <w:rsid w:val="00E9019C"/>
    <w:rsid w:val="00EA4301"/>
    <w:rsid w:val="00EB0B82"/>
    <w:rsid w:val="00EC3065"/>
    <w:rsid w:val="00EC32BD"/>
    <w:rsid w:val="00EC443E"/>
    <w:rsid w:val="00ED0E2A"/>
    <w:rsid w:val="00EF7313"/>
    <w:rsid w:val="00F05C42"/>
    <w:rsid w:val="00F109C7"/>
    <w:rsid w:val="00F110A8"/>
    <w:rsid w:val="00F14038"/>
    <w:rsid w:val="00F146D9"/>
    <w:rsid w:val="00F2527E"/>
    <w:rsid w:val="00F641F1"/>
    <w:rsid w:val="00F7669E"/>
    <w:rsid w:val="00F817B3"/>
    <w:rsid w:val="00F85789"/>
    <w:rsid w:val="00F85802"/>
    <w:rsid w:val="00F955B0"/>
    <w:rsid w:val="00FA68B5"/>
    <w:rsid w:val="00FB1C18"/>
    <w:rsid w:val="00FD5956"/>
    <w:rsid w:val="00FD5D64"/>
    <w:rsid w:val="00FE0833"/>
    <w:rsid w:val="00FE1702"/>
    <w:rsid w:val="00FE4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Bullet" w:qFormat="1"/>
    <w:lsdException w:name="List Number" w:qFormat="1"/>
    <w:lsdException w:name="List Bullet 2" w:qFormat="1"/>
    <w:lsdException w:name="List Number 2" w:qFormat="1"/>
    <w:lsdException w:name="List Number 3" w:qFormat="1"/>
    <w:lsdException w:name="Title" w:qFormat="1"/>
    <w:lsdException w:name="Default Paragraph Font" w:uiPriority="1"/>
    <w:lsdException w:name="Body Text" w:qFormat="1"/>
    <w:lsdException w:name="Subtitle" w:qFormat="1"/>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9A5A65"/>
    <w:rPr>
      <w:rFonts w:ascii="Garamond" w:hAnsi="Garamond" w:cs="Arial"/>
      <w:sz w:val="22"/>
      <w:lang w:val="en-GB"/>
    </w:rPr>
  </w:style>
  <w:style w:type="paragraph" w:styleId="Heading1">
    <w:name w:val="heading 1"/>
    <w:basedOn w:val="Normal"/>
    <w:next w:val="BodyText"/>
    <w:qFormat/>
    <w:rsid w:val="009A5A65"/>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9A5A65"/>
    <w:pPr>
      <w:outlineLvl w:val="1"/>
    </w:pPr>
    <w:rPr>
      <w:bCs w:val="0"/>
      <w:color w:val="auto"/>
      <w:szCs w:val="24"/>
    </w:rPr>
  </w:style>
  <w:style w:type="paragraph" w:styleId="Heading3">
    <w:name w:val="heading 3"/>
    <w:basedOn w:val="Heading2"/>
    <w:next w:val="BodyText"/>
    <w:qFormat/>
    <w:rsid w:val="009A5A65"/>
    <w:pPr>
      <w:outlineLvl w:val="2"/>
    </w:pPr>
    <w:rPr>
      <w:rFonts w:ascii="Arial" w:hAnsi="Arial"/>
      <w:bCs/>
      <w:szCs w:val="22"/>
    </w:rPr>
  </w:style>
  <w:style w:type="paragraph" w:styleId="Heading4">
    <w:name w:val="heading 4"/>
    <w:basedOn w:val="Heading3"/>
    <w:next w:val="BodyText"/>
    <w:qFormat/>
    <w:rsid w:val="009A5A65"/>
    <w:pPr>
      <w:outlineLvl w:val="3"/>
    </w:pPr>
    <w:rPr>
      <w:bCs w:val="0"/>
      <w:i/>
    </w:rPr>
  </w:style>
  <w:style w:type="paragraph" w:styleId="Heading5">
    <w:name w:val="heading 5"/>
    <w:basedOn w:val="Normal"/>
    <w:next w:val="Normal"/>
    <w:rsid w:val="009A5A65"/>
    <w:pPr>
      <w:numPr>
        <w:ilvl w:val="4"/>
        <w:numId w:val="7"/>
      </w:numPr>
      <w:spacing w:before="240" w:after="60"/>
      <w:outlineLvl w:val="4"/>
    </w:pPr>
    <w:rPr>
      <w:b/>
      <w:bCs/>
      <w:i/>
      <w:iCs/>
      <w:sz w:val="26"/>
      <w:szCs w:val="26"/>
    </w:rPr>
  </w:style>
  <w:style w:type="paragraph" w:styleId="Heading6">
    <w:name w:val="heading 6"/>
    <w:basedOn w:val="Normal"/>
    <w:next w:val="Normal"/>
    <w:rsid w:val="009A5A65"/>
    <w:pPr>
      <w:numPr>
        <w:ilvl w:val="5"/>
        <w:numId w:val="7"/>
      </w:numPr>
      <w:spacing w:before="240" w:after="60"/>
      <w:outlineLvl w:val="5"/>
    </w:pPr>
    <w:rPr>
      <w:rFonts w:ascii="Times New Roman" w:hAnsi="Times New Roman" w:cs="Times New Roman"/>
      <w:b/>
      <w:bCs/>
      <w:szCs w:val="22"/>
    </w:rPr>
  </w:style>
  <w:style w:type="paragraph" w:styleId="Heading7">
    <w:name w:val="heading 7"/>
    <w:basedOn w:val="Normal"/>
    <w:next w:val="Normal"/>
    <w:rsid w:val="009A5A65"/>
    <w:pPr>
      <w:numPr>
        <w:ilvl w:val="6"/>
        <w:numId w:val="7"/>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9A5A65"/>
    <w:pPr>
      <w:numPr>
        <w:ilvl w:val="7"/>
        <w:numId w:val="7"/>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9A5A65"/>
    <w:pPr>
      <w:numPr>
        <w:ilvl w:val="8"/>
        <w:numId w:val="7"/>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A5A65"/>
    <w:pPr>
      <w:spacing w:after="284" w:line="280" w:lineRule="atLeast"/>
    </w:pPr>
  </w:style>
  <w:style w:type="paragraph" w:styleId="ListBullet">
    <w:name w:val="List Bullet"/>
    <w:basedOn w:val="Normal"/>
    <w:qFormat/>
    <w:rsid w:val="009A5A65"/>
    <w:pPr>
      <w:numPr>
        <w:numId w:val="8"/>
      </w:numPr>
      <w:spacing w:after="20" w:line="280" w:lineRule="atLeast"/>
    </w:pPr>
  </w:style>
  <w:style w:type="paragraph" w:styleId="ListNumber">
    <w:name w:val="List Number"/>
    <w:basedOn w:val="Normal"/>
    <w:qFormat/>
    <w:rsid w:val="009A5A65"/>
    <w:pPr>
      <w:numPr>
        <w:numId w:val="9"/>
      </w:numPr>
      <w:spacing w:after="284" w:line="280" w:lineRule="atLeast"/>
    </w:pPr>
  </w:style>
  <w:style w:type="paragraph" w:styleId="Header">
    <w:name w:val="header"/>
    <w:rsid w:val="009A5A65"/>
    <w:pPr>
      <w:tabs>
        <w:tab w:val="right" w:pos="8562"/>
      </w:tabs>
    </w:pPr>
    <w:rPr>
      <w:rFonts w:ascii="Arial" w:hAnsi="Arial" w:cs="Arial"/>
      <w:b/>
      <w:color w:val="747678"/>
      <w:sz w:val="16"/>
      <w:lang w:val="en-GB"/>
    </w:rPr>
  </w:style>
  <w:style w:type="paragraph" w:styleId="Footer">
    <w:name w:val="footer"/>
    <w:link w:val="FooterChar"/>
    <w:rsid w:val="009A5A65"/>
    <w:pPr>
      <w:tabs>
        <w:tab w:val="center" w:pos="4153"/>
        <w:tab w:val="right" w:pos="8306"/>
      </w:tabs>
    </w:pPr>
    <w:rPr>
      <w:rFonts w:ascii="Arial" w:hAnsi="Arial" w:cs="Arial"/>
      <w:b/>
      <w:color w:val="747678"/>
      <w:sz w:val="13"/>
      <w:lang w:val="en-GB"/>
    </w:rPr>
  </w:style>
  <w:style w:type="table" w:styleId="TableGrid">
    <w:name w:val="Table Grid"/>
    <w:basedOn w:val="TableNormal"/>
    <w:rsid w:val="009A5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 Title"/>
    <w:basedOn w:val="Normal"/>
    <w:next w:val="BodyText"/>
    <w:qFormat/>
    <w:rsid w:val="009A5A65"/>
    <w:pPr>
      <w:spacing w:after="2520"/>
    </w:pPr>
    <w:rPr>
      <w:bCs/>
      <w:kern w:val="28"/>
      <w:sz w:val="48"/>
      <w:szCs w:val="32"/>
    </w:rPr>
  </w:style>
  <w:style w:type="paragraph" w:styleId="Title">
    <w:name w:val="Title"/>
    <w:basedOn w:val="Normal"/>
    <w:next w:val="BodyText"/>
    <w:qFormat/>
    <w:rsid w:val="009A5A65"/>
    <w:pPr>
      <w:spacing w:before="400" w:after="400" w:line="580" w:lineRule="atLeast"/>
      <w:outlineLvl w:val="0"/>
    </w:pPr>
    <w:rPr>
      <w:bCs/>
      <w:kern w:val="28"/>
      <w:sz w:val="66"/>
      <w:szCs w:val="32"/>
    </w:rPr>
  </w:style>
  <w:style w:type="paragraph" w:styleId="Subtitle">
    <w:name w:val="Subtitle"/>
    <w:qFormat/>
    <w:rsid w:val="009A5A65"/>
    <w:pPr>
      <w:spacing w:line="280" w:lineRule="atLeast"/>
      <w:outlineLvl w:val="1"/>
    </w:pPr>
    <w:rPr>
      <w:rFonts w:ascii="Arial" w:hAnsi="Arial" w:cs="Arial"/>
      <w:bCs/>
      <w:kern w:val="28"/>
      <w:sz w:val="24"/>
      <w:szCs w:val="24"/>
      <w:lang w:val="en-GB"/>
    </w:rPr>
  </w:style>
  <w:style w:type="paragraph" w:styleId="ListBullet2">
    <w:name w:val="List Bullet 2"/>
    <w:basedOn w:val="Normal"/>
    <w:qFormat/>
    <w:rsid w:val="009A5A65"/>
    <w:pPr>
      <w:numPr>
        <w:ilvl w:val="1"/>
        <w:numId w:val="8"/>
      </w:numPr>
      <w:spacing w:after="20" w:line="260" w:lineRule="atLeast"/>
    </w:pPr>
  </w:style>
  <w:style w:type="paragraph" w:styleId="ListNumber2">
    <w:name w:val="List Number 2"/>
    <w:basedOn w:val="Normal"/>
    <w:qFormat/>
    <w:rsid w:val="009A5A65"/>
    <w:pPr>
      <w:numPr>
        <w:ilvl w:val="1"/>
        <w:numId w:val="9"/>
      </w:numPr>
      <w:spacing w:after="284" w:line="280" w:lineRule="atLeast"/>
    </w:pPr>
  </w:style>
  <w:style w:type="paragraph" w:styleId="ListNumber3">
    <w:name w:val="List Number 3"/>
    <w:basedOn w:val="Normal"/>
    <w:qFormat/>
    <w:rsid w:val="009A5A65"/>
    <w:pPr>
      <w:numPr>
        <w:ilvl w:val="2"/>
        <w:numId w:val="9"/>
      </w:numPr>
      <w:spacing w:after="284" w:line="280" w:lineRule="atLeast"/>
    </w:pPr>
  </w:style>
  <w:style w:type="paragraph" w:customStyle="1" w:styleId="MarginNotes">
    <w:name w:val="Margin Notes"/>
    <w:qFormat/>
    <w:rsid w:val="009A5A65"/>
    <w:rPr>
      <w:rFonts w:ascii="Arial" w:hAnsi="Arial" w:cs="Arial"/>
      <w:sz w:val="16"/>
      <w:lang w:val="en-GB"/>
    </w:rPr>
  </w:style>
  <w:style w:type="paragraph" w:customStyle="1" w:styleId="SectionTitle">
    <w:name w:val="Section Title"/>
    <w:next w:val="BodyText"/>
    <w:qFormat/>
    <w:rsid w:val="009A5A65"/>
    <w:pPr>
      <w:spacing w:after="2520"/>
    </w:pPr>
    <w:rPr>
      <w:rFonts w:ascii="Garamond" w:hAnsi="Garamond" w:cs="Arial"/>
      <w:sz w:val="48"/>
      <w:lang w:val="en-GB"/>
    </w:rPr>
  </w:style>
  <w:style w:type="paragraph" w:customStyle="1" w:styleId="TableHeading">
    <w:name w:val="Table Heading"/>
    <w:qFormat/>
    <w:rsid w:val="009A5A65"/>
    <w:rPr>
      <w:rFonts w:ascii="Arial" w:hAnsi="Arial" w:cs="Arial"/>
      <w:b/>
      <w:bCs/>
      <w:kern w:val="28"/>
      <w:sz w:val="18"/>
      <w:szCs w:val="32"/>
      <w:lang w:val="en-GB"/>
    </w:rPr>
  </w:style>
  <w:style w:type="paragraph" w:customStyle="1" w:styleId="TableText">
    <w:name w:val="Table Text"/>
    <w:qFormat/>
    <w:rsid w:val="009A5A65"/>
    <w:rPr>
      <w:rFonts w:ascii="Arial" w:hAnsi="Arial" w:cs="Arial"/>
      <w:sz w:val="16"/>
      <w:lang w:val="en-GB"/>
    </w:rPr>
  </w:style>
  <w:style w:type="paragraph" w:customStyle="1" w:styleId="TintBoxTextBlack">
    <w:name w:val="Tint Box Text Black"/>
    <w:rsid w:val="009A5A65"/>
    <w:pPr>
      <w:spacing w:after="280" w:line="280" w:lineRule="atLeast"/>
    </w:pPr>
    <w:rPr>
      <w:rFonts w:ascii="Arial" w:hAnsi="Arial" w:cs="Arial"/>
      <w:b/>
      <w:lang w:val="en-GB"/>
    </w:rPr>
  </w:style>
  <w:style w:type="paragraph" w:customStyle="1" w:styleId="TintBoxTextWhite">
    <w:name w:val="Tint Box Text White"/>
    <w:basedOn w:val="TintBoxTextBlack"/>
    <w:rsid w:val="009A5A65"/>
    <w:rPr>
      <w:color w:val="FFFFFF"/>
    </w:rPr>
  </w:style>
  <w:style w:type="paragraph" w:styleId="TOC1">
    <w:name w:val="toc 1"/>
    <w:next w:val="Normal"/>
    <w:uiPriority w:val="39"/>
    <w:rsid w:val="009A5A65"/>
    <w:pPr>
      <w:tabs>
        <w:tab w:val="right" w:pos="8505"/>
      </w:tabs>
      <w:spacing w:before="165" w:after="100"/>
    </w:pPr>
    <w:rPr>
      <w:rFonts w:ascii="Arial" w:hAnsi="Arial" w:cs="Arial"/>
      <w:sz w:val="19"/>
      <w:lang w:val="en-GB"/>
    </w:rPr>
  </w:style>
  <w:style w:type="paragraph" w:styleId="TOC2">
    <w:name w:val="toc 2"/>
    <w:next w:val="Normal"/>
    <w:uiPriority w:val="39"/>
    <w:rsid w:val="009A5A65"/>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rsid w:val="009A5A65"/>
    <w:pPr>
      <w:ind w:left="403"/>
    </w:pPr>
  </w:style>
  <w:style w:type="paragraph" w:customStyle="1" w:styleId="Contents">
    <w:name w:val="Contents"/>
    <w:next w:val="Normal"/>
    <w:rsid w:val="009A5A65"/>
    <w:pPr>
      <w:spacing w:after="2520" w:line="580" w:lineRule="atLeast"/>
    </w:pPr>
    <w:rPr>
      <w:rFonts w:ascii="Garamond" w:hAnsi="Garamond" w:cs="Arial"/>
      <w:sz w:val="66"/>
      <w:lang w:val="en-GB"/>
    </w:rPr>
  </w:style>
  <w:style w:type="character" w:styleId="PageNumber">
    <w:name w:val="page number"/>
    <w:basedOn w:val="DefaultParagraphFont"/>
    <w:semiHidden/>
    <w:rsid w:val="00EA4301"/>
    <w:rPr>
      <w:lang w:val="en-GB"/>
    </w:rPr>
  </w:style>
  <w:style w:type="paragraph" w:customStyle="1" w:styleId="ChapterTitle">
    <w:name w:val="Chapter Title"/>
    <w:basedOn w:val="Subtitle"/>
    <w:qFormat/>
    <w:rsid w:val="009A5A65"/>
    <w:pPr>
      <w:pBdr>
        <w:bottom w:val="single" w:sz="4" w:space="5" w:color="auto"/>
      </w:pBdr>
    </w:pPr>
    <w:rPr>
      <w:sz w:val="20"/>
    </w:rPr>
  </w:style>
  <w:style w:type="paragraph" w:customStyle="1" w:styleId="AppendicesTitle">
    <w:name w:val="Appendices Title"/>
    <w:basedOn w:val="Heading2"/>
    <w:next w:val="Normal"/>
    <w:rsid w:val="009A5A65"/>
  </w:style>
  <w:style w:type="character" w:styleId="Hyperlink">
    <w:name w:val="Hyperlink"/>
    <w:basedOn w:val="DefaultParagraphFont"/>
    <w:uiPriority w:val="99"/>
    <w:rsid w:val="009261A6"/>
    <w:rPr>
      <w:color w:val="0000FF"/>
      <w:u w:val="single"/>
      <w:lang w:val="en-GB"/>
    </w:rPr>
  </w:style>
  <w:style w:type="paragraph" w:customStyle="1" w:styleId="ReferenceTitle">
    <w:name w:val="Reference Title"/>
    <w:next w:val="ReferenceText"/>
    <w:rsid w:val="009A5A65"/>
    <w:rPr>
      <w:rFonts w:ascii="Arial Black" w:hAnsi="Arial Black" w:cs="Arial"/>
      <w:kern w:val="32"/>
      <w:sz w:val="18"/>
      <w:szCs w:val="24"/>
      <w:lang w:val="en-GB"/>
    </w:rPr>
  </w:style>
  <w:style w:type="paragraph" w:customStyle="1" w:styleId="ReferenceText">
    <w:name w:val="Reference Text"/>
    <w:rsid w:val="009A5A65"/>
    <w:rPr>
      <w:rFonts w:ascii="Arial" w:hAnsi="Arial" w:cs="Arial"/>
      <w:kern w:val="32"/>
      <w:sz w:val="18"/>
      <w:szCs w:val="24"/>
      <w:lang w:val="en-GB"/>
    </w:rPr>
  </w:style>
  <w:style w:type="paragraph" w:customStyle="1" w:styleId="Backpage">
    <w:name w:val="Back page"/>
    <w:rsid w:val="00B035A1"/>
    <w:rPr>
      <w:rFonts w:ascii="Arial Black" w:hAnsi="Arial Black" w:cs="Arial"/>
      <w:sz w:val="18"/>
      <w:lang w:val="en-GB"/>
    </w:rPr>
  </w:style>
  <w:style w:type="paragraph" w:customStyle="1" w:styleId="Copyright">
    <w:name w:val="Copyright"/>
    <w:semiHidden/>
    <w:rsid w:val="009A5A65"/>
    <w:pPr>
      <w:spacing w:line="220" w:lineRule="atLeast"/>
    </w:pPr>
    <w:rPr>
      <w:rFonts w:ascii="Garamond" w:hAnsi="Garamond" w:cs="Arial"/>
      <w:lang w:val="en-GB"/>
    </w:rPr>
  </w:style>
  <w:style w:type="paragraph" w:customStyle="1" w:styleId="TradingName">
    <w:name w:val="Trading Name"/>
    <w:semiHidden/>
    <w:rsid w:val="00CF076A"/>
    <w:pPr>
      <w:spacing w:line="180" w:lineRule="atLeast"/>
    </w:pPr>
    <w:rPr>
      <w:rFonts w:ascii="Arial Narrow" w:hAnsi="Arial Narrow" w:cs="Arial"/>
      <w:b/>
      <w:sz w:val="14"/>
      <w:lang w:val="en-GB"/>
    </w:rPr>
  </w:style>
  <w:style w:type="paragraph" w:customStyle="1" w:styleId="PartnerAddress">
    <w:name w:val="Partner Address"/>
    <w:semiHidden/>
    <w:rsid w:val="00CF076A"/>
    <w:rPr>
      <w:rFonts w:ascii="Arial Narrow" w:hAnsi="Arial Narrow" w:cs="Arial"/>
      <w:sz w:val="14"/>
      <w:lang w:val="en-GB"/>
    </w:rPr>
  </w:style>
  <w:style w:type="paragraph" w:customStyle="1" w:styleId="HalfLineBreak">
    <w:name w:val="Half Line Break"/>
    <w:semiHidden/>
    <w:rsid w:val="00CF076A"/>
    <w:pPr>
      <w:framePr w:wrap="around" w:vAnchor="page" w:hAnchor="page" w:x="9016" w:y="3970"/>
      <w:suppressOverlap/>
    </w:pPr>
    <w:rPr>
      <w:rFonts w:ascii="Arial Narrow" w:hAnsi="Arial Narrow" w:cs="Arial"/>
      <w:b/>
      <w:sz w:val="7"/>
      <w:lang w:val="en-GB"/>
    </w:rPr>
  </w:style>
  <w:style w:type="paragraph" w:customStyle="1" w:styleId="LetterFooter">
    <w:name w:val="Letter Footer"/>
    <w:semiHidden/>
    <w:rsid w:val="00CF076A"/>
    <w:pPr>
      <w:spacing w:line="140" w:lineRule="atLeast"/>
    </w:pPr>
    <w:rPr>
      <w:rFonts w:ascii="Arial Narrow" w:hAnsi="Arial Narrow" w:cs="Arial"/>
      <w:sz w:val="11"/>
      <w:lang w:val="en-GB"/>
    </w:rPr>
  </w:style>
  <w:style w:type="paragraph" w:customStyle="1" w:styleId="LetterFooterTitle">
    <w:name w:val="Letter Footer Title"/>
    <w:next w:val="LetterFooter"/>
    <w:semiHidden/>
    <w:rsid w:val="00CF076A"/>
    <w:pPr>
      <w:spacing w:line="140" w:lineRule="atLeast"/>
    </w:pPr>
    <w:rPr>
      <w:rFonts w:ascii="Arial Narrow" w:hAnsi="Arial Narrow" w:cs="Arial"/>
      <w:b/>
      <w:sz w:val="11"/>
      <w:lang w:val="en-GB"/>
    </w:rPr>
  </w:style>
  <w:style w:type="paragraph" w:customStyle="1" w:styleId="LandscapeHeader">
    <w:name w:val="Landscape Header"/>
    <w:basedOn w:val="Header"/>
    <w:semiHidden/>
    <w:rsid w:val="009A5A65"/>
    <w:pPr>
      <w:tabs>
        <w:tab w:val="clear" w:pos="8562"/>
        <w:tab w:val="right" w:pos="13438"/>
      </w:tabs>
    </w:pPr>
  </w:style>
  <w:style w:type="paragraph" w:customStyle="1" w:styleId="ParagraphBullet">
    <w:name w:val="Paragraph Bullet"/>
    <w:basedOn w:val="Normal"/>
    <w:qFormat/>
    <w:rsid w:val="009A5A65"/>
    <w:pPr>
      <w:numPr>
        <w:numId w:val="11"/>
      </w:numPr>
      <w:spacing w:after="284" w:line="280" w:lineRule="atLeast"/>
    </w:pPr>
  </w:style>
  <w:style w:type="paragraph" w:customStyle="1" w:styleId="ParagraphBullet2">
    <w:name w:val="Paragraph Bullet 2"/>
    <w:basedOn w:val="Normal"/>
    <w:qFormat/>
    <w:rsid w:val="009A5A65"/>
    <w:pPr>
      <w:numPr>
        <w:ilvl w:val="1"/>
        <w:numId w:val="11"/>
      </w:numPr>
      <w:spacing w:after="284" w:line="280" w:lineRule="atLeast"/>
    </w:pPr>
  </w:style>
  <w:style w:type="paragraph" w:customStyle="1" w:styleId="MarginNotesHeading">
    <w:name w:val="Margin Notes Heading"/>
    <w:basedOn w:val="MarginNotes"/>
    <w:qFormat/>
    <w:rsid w:val="009A5A65"/>
    <w:rPr>
      <w:b/>
    </w:rPr>
  </w:style>
  <w:style w:type="paragraph" w:styleId="Quote">
    <w:name w:val="Quote"/>
    <w:basedOn w:val="BodyText"/>
    <w:qFormat/>
    <w:rsid w:val="009A5A65"/>
    <w:pPr>
      <w:spacing w:line="340" w:lineRule="atLeast"/>
    </w:pPr>
    <w:rPr>
      <w:sz w:val="28"/>
    </w:rPr>
  </w:style>
  <w:style w:type="paragraph" w:customStyle="1" w:styleId="AppendixTitleSpan">
    <w:name w:val="Appendix Title Span"/>
    <w:basedOn w:val="AppendixTitle"/>
    <w:rsid w:val="00F955B0"/>
    <w:pPr>
      <w:framePr w:w="8562" w:wrap="around" w:vAnchor="text" w:hAnchor="margin" w:y="1"/>
    </w:pPr>
  </w:style>
  <w:style w:type="paragraph" w:customStyle="1" w:styleId="SectionTitleSpan">
    <w:name w:val="Section Title Span"/>
    <w:basedOn w:val="SectionTitle"/>
    <w:next w:val="BodyText"/>
    <w:rsid w:val="002B0BE1"/>
    <w:pPr>
      <w:framePr w:w="8562" w:wrap="around" w:vAnchor="text" w:hAnchor="margin" w:y="1"/>
    </w:pPr>
  </w:style>
  <w:style w:type="paragraph" w:customStyle="1" w:styleId="ContactDetails">
    <w:name w:val="Contact Details"/>
    <w:qFormat/>
    <w:rsid w:val="009A5A65"/>
    <w:rPr>
      <w:rFonts w:ascii="Arial" w:hAnsi="Arial" w:cs="Arial"/>
      <w:sz w:val="16"/>
      <w:lang w:val="en-GB"/>
    </w:rPr>
  </w:style>
  <w:style w:type="paragraph" w:customStyle="1" w:styleId="ContactDetailsTitle">
    <w:name w:val="Contact Details Title"/>
    <w:basedOn w:val="ContactDetails"/>
    <w:next w:val="ContactDetails"/>
    <w:qFormat/>
    <w:rsid w:val="009A5A65"/>
    <w:rPr>
      <w:b/>
    </w:rPr>
  </w:style>
  <w:style w:type="paragraph" w:styleId="MacroText">
    <w:name w:val="macro"/>
    <w:semiHidden/>
    <w:rsid w:val="009A5A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AppendixTitleLandscapeSpan">
    <w:name w:val="Appendix Title Landscape Span"/>
    <w:basedOn w:val="AppendixTitleSpan"/>
    <w:next w:val="BodyText"/>
    <w:rsid w:val="006437F3"/>
    <w:pPr>
      <w:framePr w:w="13495" w:wrap="around"/>
    </w:pPr>
  </w:style>
  <w:style w:type="paragraph" w:customStyle="1" w:styleId="SectionTitleLandscapeSpan">
    <w:name w:val="Section Title Landscape Span"/>
    <w:basedOn w:val="SectionTitleSpan"/>
    <w:next w:val="BodyText"/>
    <w:rsid w:val="006437F3"/>
    <w:pPr>
      <w:framePr w:w="13495" w:wrap="around"/>
    </w:pPr>
  </w:style>
  <w:style w:type="paragraph" w:customStyle="1" w:styleId="NumberedHeading1">
    <w:name w:val="Numbered Heading 1"/>
    <w:next w:val="BodyText"/>
    <w:qFormat/>
    <w:rsid w:val="009A5A65"/>
    <w:pPr>
      <w:numPr>
        <w:numId w:val="10"/>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rsid w:val="009A5A65"/>
    <w:pPr>
      <w:numPr>
        <w:ilvl w:val="1"/>
        <w:numId w:val="10"/>
      </w:numPr>
      <w:spacing w:line="260" w:lineRule="atLeast"/>
    </w:pPr>
    <w:rPr>
      <w:rFonts w:ascii="Arial Black" w:hAnsi="Arial Black" w:cs="Arial"/>
      <w:color w:val="4B217E"/>
      <w:sz w:val="19"/>
      <w:lang w:val="en-GB"/>
    </w:rPr>
  </w:style>
  <w:style w:type="paragraph" w:styleId="BalloonText">
    <w:name w:val="Balloon Text"/>
    <w:basedOn w:val="Normal"/>
    <w:link w:val="BalloonTextChar"/>
    <w:rsid w:val="006941EA"/>
    <w:rPr>
      <w:rFonts w:ascii="Tahoma" w:hAnsi="Tahoma" w:cs="Tahoma"/>
      <w:sz w:val="16"/>
      <w:szCs w:val="16"/>
    </w:rPr>
  </w:style>
  <w:style w:type="character" w:customStyle="1" w:styleId="BalloonTextChar">
    <w:name w:val="Balloon Text Char"/>
    <w:basedOn w:val="DefaultParagraphFont"/>
    <w:link w:val="BalloonText"/>
    <w:rsid w:val="006941EA"/>
    <w:rPr>
      <w:rFonts w:ascii="Tahoma" w:hAnsi="Tahoma" w:cs="Tahoma"/>
      <w:sz w:val="16"/>
      <w:szCs w:val="16"/>
      <w:lang w:val="en-GB"/>
    </w:rPr>
  </w:style>
  <w:style w:type="table" w:customStyle="1" w:styleId="GTITableStyle1">
    <w:name w:val="GTI Table Style 1"/>
    <w:basedOn w:val="TableNormal"/>
    <w:uiPriority w:val="99"/>
    <w:rsid w:val="009A5A65"/>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9A5A65"/>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character" w:customStyle="1" w:styleId="BodyTextChar">
    <w:name w:val="Body Text Char"/>
    <w:basedOn w:val="DefaultParagraphFont"/>
    <w:link w:val="BodyText"/>
    <w:rsid w:val="009A5A65"/>
    <w:rPr>
      <w:rFonts w:ascii="Garamond" w:hAnsi="Garamond" w:cs="Arial"/>
      <w:sz w:val="22"/>
      <w:lang w:val="en-GB"/>
    </w:rPr>
  </w:style>
  <w:style w:type="character" w:customStyle="1" w:styleId="references">
    <w:name w:val="references"/>
    <w:uiPriority w:val="99"/>
    <w:rsid w:val="00EB0B82"/>
    <w:rPr>
      <w:rFonts w:ascii="Times New Roman" w:hAnsi="Times New Roman"/>
      <w:b/>
      <w:sz w:val="18"/>
    </w:rPr>
  </w:style>
  <w:style w:type="paragraph" w:customStyle="1" w:styleId="IPSASREF">
    <w:name w:val="_IPSAS REF"/>
    <w:qFormat/>
    <w:rsid w:val="00EB0B82"/>
    <w:pPr>
      <w:jc w:val="right"/>
    </w:pPr>
    <w:rPr>
      <w:rFonts w:ascii="Arial" w:eastAsia="PMingLiU" w:hAnsi="Arial" w:cs="Arial"/>
      <w:b/>
      <w:color w:val="000000"/>
      <w:sz w:val="16"/>
      <w:szCs w:val="16"/>
    </w:rPr>
  </w:style>
  <w:style w:type="character" w:customStyle="1" w:styleId="deleteme">
    <w:name w:val="deleteme"/>
    <w:basedOn w:val="DefaultParagraphFont"/>
    <w:uiPriority w:val="99"/>
    <w:rsid w:val="00C24934"/>
  </w:style>
  <w:style w:type="paragraph" w:styleId="TOC4">
    <w:name w:val="toc 4"/>
    <w:basedOn w:val="Normal"/>
    <w:next w:val="Normal"/>
    <w:autoRedefine/>
    <w:uiPriority w:val="39"/>
    <w:unhideWhenUsed/>
    <w:rsid w:val="00A36B28"/>
    <w:pPr>
      <w:spacing w:after="100" w:line="276" w:lineRule="auto"/>
      <w:ind w:left="660"/>
    </w:pPr>
    <w:rPr>
      <w:rFonts w:asciiTheme="minorHAnsi" w:eastAsiaTheme="minorEastAsia" w:hAnsiTheme="minorHAnsi" w:cstheme="minorBidi"/>
      <w:szCs w:val="22"/>
      <w:lang w:val="en-NZ" w:eastAsia="en-NZ"/>
    </w:rPr>
  </w:style>
  <w:style w:type="paragraph" w:styleId="TOC5">
    <w:name w:val="toc 5"/>
    <w:basedOn w:val="Normal"/>
    <w:next w:val="Normal"/>
    <w:autoRedefine/>
    <w:uiPriority w:val="39"/>
    <w:unhideWhenUsed/>
    <w:rsid w:val="00A36B28"/>
    <w:pPr>
      <w:spacing w:after="100" w:line="276"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iPriority w:val="39"/>
    <w:unhideWhenUsed/>
    <w:rsid w:val="00A36B28"/>
    <w:pPr>
      <w:spacing w:after="100" w:line="276"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iPriority w:val="39"/>
    <w:unhideWhenUsed/>
    <w:rsid w:val="00A36B28"/>
    <w:pPr>
      <w:spacing w:after="100" w:line="276"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unhideWhenUsed/>
    <w:rsid w:val="00A36B28"/>
    <w:pPr>
      <w:spacing w:after="100" w:line="276"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iPriority w:val="39"/>
    <w:unhideWhenUsed/>
    <w:rsid w:val="00A36B28"/>
    <w:pPr>
      <w:spacing w:after="100" w:line="276" w:lineRule="auto"/>
      <w:ind w:left="1760"/>
    </w:pPr>
    <w:rPr>
      <w:rFonts w:asciiTheme="minorHAnsi" w:eastAsiaTheme="minorEastAsia" w:hAnsiTheme="minorHAnsi" w:cstheme="minorBidi"/>
      <w:szCs w:val="22"/>
      <w:lang w:val="en-NZ" w:eastAsia="en-NZ"/>
    </w:rPr>
  </w:style>
  <w:style w:type="paragraph" w:styleId="TOCHeading">
    <w:name w:val="TOC Heading"/>
    <w:basedOn w:val="Heading1"/>
    <w:next w:val="Normal"/>
    <w:uiPriority w:val="39"/>
    <w:unhideWhenUsed/>
    <w:qFormat/>
    <w:rsid w:val="00A36B28"/>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customStyle="1" w:styleId="FooterChar">
    <w:name w:val="Footer Char"/>
    <w:basedOn w:val="DefaultParagraphFont"/>
    <w:link w:val="Footer"/>
    <w:rsid w:val="00183031"/>
    <w:rPr>
      <w:rFonts w:ascii="Arial" w:hAnsi="Arial" w:cs="Arial"/>
      <w:b/>
      <w:color w:val="747678"/>
      <w:sz w:val="13"/>
      <w:lang w:val="en-GB"/>
    </w:rPr>
  </w:style>
  <w:style w:type="character" w:styleId="CommentReference">
    <w:name w:val="annotation reference"/>
    <w:basedOn w:val="DefaultParagraphFont"/>
    <w:rsid w:val="007211DE"/>
    <w:rPr>
      <w:sz w:val="16"/>
      <w:szCs w:val="16"/>
    </w:rPr>
  </w:style>
  <w:style w:type="paragraph" w:styleId="CommentText">
    <w:name w:val="annotation text"/>
    <w:basedOn w:val="Normal"/>
    <w:link w:val="CommentTextChar"/>
    <w:rsid w:val="007211DE"/>
    <w:rPr>
      <w:sz w:val="20"/>
    </w:rPr>
  </w:style>
  <w:style w:type="character" w:customStyle="1" w:styleId="CommentTextChar">
    <w:name w:val="Comment Text Char"/>
    <w:basedOn w:val="DefaultParagraphFont"/>
    <w:link w:val="CommentText"/>
    <w:rsid w:val="007211DE"/>
    <w:rPr>
      <w:rFonts w:ascii="Garamond" w:hAnsi="Garamond" w:cs="Arial"/>
      <w:lang w:val="en-GB"/>
    </w:rPr>
  </w:style>
  <w:style w:type="paragraph" w:styleId="CommentSubject">
    <w:name w:val="annotation subject"/>
    <w:basedOn w:val="CommentText"/>
    <w:next w:val="CommentText"/>
    <w:link w:val="CommentSubjectChar"/>
    <w:rsid w:val="007211DE"/>
    <w:rPr>
      <w:b/>
      <w:bCs/>
    </w:rPr>
  </w:style>
  <w:style w:type="character" w:customStyle="1" w:styleId="CommentSubjectChar">
    <w:name w:val="Comment Subject Char"/>
    <w:basedOn w:val="CommentTextChar"/>
    <w:link w:val="CommentSubject"/>
    <w:rsid w:val="007211DE"/>
    <w:rPr>
      <w:rFonts w:ascii="Garamond" w:hAnsi="Garamond" w:cs="Arial"/>
      <w:b/>
      <w:bCs/>
      <w:lang w:val="en-GB"/>
    </w:rPr>
  </w:style>
  <w:style w:type="paragraph" w:styleId="Revision">
    <w:name w:val="Revision"/>
    <w:hidden/>
    <w:uiPriority w:val="99"/>
    <w:semiHidden/>
    <w:rsid w:val="007211DE"/>
    <w:rPr>
      <w:rFonts w:ascii="Garamond" w:hAnsi="Garamond" w:cs="Arial"/>
      <w:sz w:val="22"/>
      <w:lang w:val="en-GB"/>
    </w:rPr>
  </w:style>
  <w:style w:type="table" w:styleId="TableClassic2">
    <w:name w:val="Table Classic 2"/>
    <w:basedOn w:val="TableNormal"/>
    <w:rsid w:val="0025323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A5A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6">
    <w:name w:val="Table List 6"/>
    <w:basedOn w:val="TableNormal"/>
    <w:rsid w:val="009A5A6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IntenseQuote">
    <w:name w:val="Intense Quote"/>
    <w:basedOn w:val="Normal"/>
    <w:next w:val="Normal"/>
    <w:link w:val="IntenseQuoteChar"/>
    <w:uiPriority w:val="30"/>
    <w:rsid w:val="009A5A65"/>
    <w:pPr>
      <w:pBdr>
        <w:bottom w:val="single" w:sz="4" w:space="4" w:color="4F2D7F" w:themeColor="accent1"/>
      </w:pBdr>
      <w:spacing w:before="200" w:after="280"/>
      <w:ind w:left="936" w:right="936"/>
    </w:pPr>
    <w:rPr>
      <w:b/>
      <w:bCs/>
      <w:i/>
      <w:iCs/>
      <w:color w:val="4F2D7F" w:themeColor="accent1"/>
    </w:rPr>
  </w:style>
  <w:style w:type="character" w:customStyle="1" w:styleId="IntenseQuoteChar">
    <w:name w:val="Intense Quote Char"/>
    <w:basedOn w:val="DefaultParagraphFont"/>
    <w:link w:val="IntenseQuote"/>
    <w:uiPriority w:val="30"/>
    <w:rsid w:val="009A5A65"/>
    <w:rPr>
      <w:rFonts w:ascii="Garamond" w:hAnsi="Garamond" w:cs="Arial"/>
      <w:b/>
      <w:bCs/>
      <w:i/>
      <w:iCs/>
      <w:color w:val="4F2D7F" w:themeColor="accent1"/>
      <w:sz w:val="22"/>
      <w:lang w:val="en-GB"/>
    </w:rPr>
  </w:style>
  <w:style w:type="table" w:styleId="MediumList2-Accent1">
    <w:name w:val="Medium List 2 Accent 1"/>
    <w:basedOn w:val="TableNormal"/>
    <w:uiPriority w:val="66"/>
    <w:rsid w:val="009A5A65"/>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rPr>
        <w:sz w:val="24"/>
        <w:szCs w:val="24"/>
      </w:rPr>
      <w:tblPr/>
      <w:tcPr>
        <w:tcBorders>
          <w:top w:val="nil"/>
          <w:left w:val="nil"/>
          <w:bottom w:val="single" w:sz="24" w:space="0" w:color="4F2D7F" w:themeColor="accent1"/>
          <w:right w:val="nil"/>
          <w:insideH w:val="nil"/>
          <w:insideV w:val="nil"/>
        </w:tcBorders>
        <w:shd w:val="clear" w:color="auto" w:fill="FFFFFF" w:themeFill="background1"/>
      </w:tcPr>
    </w:tblStylePr>
    <w:tblStylePr w:type="lastRow">
      <w:tblPr/>
      <w:tcPr>
        <w:tcBorders>
          <w:top w:val="single" w:sz="8" w:space="0" w:color="4F2D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2D7F" w:themeColor="accent1"/>
          <w:insideH w:val="nil"/>
          <w:insideV w:val="nil"/>
        </w:tcBorders>
        <w:shd w:val="clear" w:color="auto" w:fill="FFFFFF" w:themeFill="background1"/>
      </w:tcPr>
    </w:tblStylePr>
    <w:tblStylePr w:type="lastCol">
      <w:tblPr/>
      <w:tcPr>
        <w:tcBorders>
          <w:top w:val="nil"/>
          <w:left w:val="single" w:sz="8" w:space="0" w:color="4F2D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top w:val="nil"/>
          <w:bottom w:val="nil"/>
          <w:insideH w:val="nil"/>
          <w:insideV w:val="nil"/>
        </w:tcBorders>
        <w:shd w:val="clear" w:color="auto" w:fill="D1C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3Deffects1">
    <w:name w:val="Table 3D effects 1"/>
    <w:basedOn w:val="TableNormal"/>
    <w:rsid w:val="00AC758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Bullet" w:qFormat="1"/>
    <w:lsdException w:name="List Number" w:qFormat="1"/>
    <w:lsdException w:name="List Bullet 2" w:qFormat="1"/>
    <w:lsdException w:name="List Number 2" w:qFormat="1"/>
    <w:lsdException w:name="List Number 3" w:qFormat="1"/>
    <w:lsdException w:name="Title" w:qFormat="1"/>
    <w:lsdException w:name="Default Paragraph Font" w:uiPriority="1"/>
    <w:lsdException w:name="Body Text" w:qFormat="1"/>
    <w:lsdException w:name="Subtitle" w:qFormat="1"/>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9A5A65"/>
    <w:rPr>
      <w:rFonts w:ascii="Garamond" w:hAnsi="Garamond" w:cs="Arial"/>
      <w:sz w:val="22"/>
      <w:lang w:val="en-GB"/>
    </w:rPr>
  </w:style>
  <w:style w:type="paragraph" w:styleId="Heading1">
    <w:name w:val="heading 1"/>
    <w:basedOn w:val="Normal"/>
    <w:next w:val="BodyText"/>
    <w:qFormat/>
    <w:rsid w:val="009A5A65"/>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9A5A65"/>
    <w:pPr>
      <w:outlineLvl w:val="1"/>
    </w:pPr>
    <w:rPr>
      <w:bCs w:val="0"/>
      <w:color w:val="auto"/>
      <w:szCs w:val="24"/>
    </w:rPr>
  </w:style>
  <w:style w:type="paragraph" w:styleId="Heading3">
    <w:name w:val="heading 3"/>
    <w:basedOn w:val="Heading2"/>
    <w:next w:val="BodyText"/>
    <w:qFormat/>
    <w:rsid w:val="009A5A65"/>
    <w:pPr>
      <w:outlineLvl w:val="2"/>
    </w:pPr>
    <w:rPr>
      <w:rFonts w:ascii="Arial" w:hAnsi="Arial"/>
      <w:bCs/>
      <w:szCs w:val="22"/>
    </w:rPr>
  </w:style>
  <w:style w:type="paragraph" w:styleId="Heading4">
    <w:name w:val="heading 4"/>
    <w:basedOn w:val="Heading3"/>
    <w:next w:val="BodyText"/>
    <w:qFormat/>
    <w:rsid w:val="009A5A65"/>
    <w:pPr>
      <w:outlineLvl w:val="3"/>
    </w:pPr>
    <w:rPr>
      <w:bCs w:val="0"/>
      <w:i/>
    </w:rPr>
  </w:style>
  <w:style w:type="paragraph" w:styleId="Heading5">
    <w:name w:val="heading 5"/>
    <w:basedOn w:val="Normal"/>
    <w:next w:val="Normal"/>
    <w:rsid w:val="009A5A65"/>
    <w:pPr>
      <w:numPr>
        <w:ilvl w:val="4"/>
        <w:numId w:val="7"/>
      </w:numPr>
      <w:spacing w:before="240" w:after="60"/>
      <w:outlineLvl w:val="4"/>
    </w:pPr>
    <w:rPr>
      <w:b/>
      <w:bCs/>
      <w:i/>
      <w:iCs/>
      <w:sz w:val="26"/>
      <w:szCs w:val="26"/>
    </w:rPr>
  </w:style>
  <w:style w:type="paragraph" w:styleId="Heading6">
    <w:name w:val="heading 6"/>
    <w:basedOn w:val="Normal"/>
    <w:next w:val="Normal"/>
    <w:rsid w:val="009A5A65"/>
    <w:pPr>
      <w:numPr>
        <w:ilvl w:val="5"/>
        <w:numId w:val="7"/>
      </w:numPr>
      <w:spacing w:before="240" w:after="60"/>
      <w:outlineLvl w:val="5"/>
    </w:pPr>
    <w:rPr>
      <w:rFonts w:ascii="Times New Roman" w:hAnsi="Times New Roman" w:cs="Times New Roman"/>
      <w:b/>
      <w:bCs/>
      <w:szCs w:val="22"/>
    </w:rPr>
  </w:style>
  <w:style w:type="paragraph" w:styleId="Heading7">
    <w:name w:val="heading 7"/>
    <w:basedOn w:val="Normal"/>
    <w:next w:val="Normal"/>
    <w:rsid w:val="009A5A65"/>
    <w:pPr>
      <w:numPr>
        <w:ilvl w:val="6"/>
        <w:numId w:val="7"/>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9A5A65"/>
    <w:pPr>
      <w:numPr>
        <w:ilvl w:val="7"/>
        <w:numId w:val="7"/>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9A5A65"/>
    <w:pPr>
      <w:numPr>
        <w:ilvl w:val="8"/>
        <w:numId w:val="7"/>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A5A65"/>
    <w:pPr>
      <w:spacing w:after="284" w:line="280" w:lineRule="atLeast"/>
    </w:pPr>
  </w:style>
  <w:style w:type="paragraph" w:styleId="ListBullet">
    <w:name w:val="List Bullet"/>
    <w:basedOn w:val="Normal"/>
    <w:qFormat/>
    <w:rsid w:val="009A5A65"/>
    <w:pPr>
      <w:numPr>
        <w:numId w:val="8"/>
      </w:numPr>
      <w:spacing w:after="20" w:line="280" w:lineRule="atLeast"/>
    </w:pPr>
  </w:style>
  <w:style w:type="paragraph" w:styleId="ListNumber">
    <w:name w:val="List Number"/>
    <w:basedOn w:val="Normal"/>
    <w:qFormat/>
    <w:rsid w:val="009A5A65"/>
    <w:pPr>
      <w:numPr>
        <w:numId w:val="9"/>
      </w:numPr>
      <w:spacing w:after="284" w:line="280" w:lineRule="atLeast"/>
    </w:pPr>
  </w:style>
  <w:style w:type="paragraph" w:styleId="Header">
    <w:name w:val="header"/>
    <w:rsid w:val="009A5A65"/>
    <w:pPr>
      <w:tabs>
        <w:tab w:val="right" w:pos="8562"/>
      </w:tabs>
    </w:pPr>
    <w:rPr>
      <w:rFonts w:ascii="Arial" w:hAnsi="Arial" w:cs="Arial"/>
      <w:b/>
      <w:color w:val="747678"/>
      <w:sz w:val="16"/>
      <w:lang w:val="en-GB"/>
    </w:rPr>
  </w:style>
  <w:style w:type="paragraph" w:styleId="Footer">
    <w:name w:val="footer"/>
    <w:link w:val="FooterChar"/>
    <w:rsid w:val="009A5A65"/>
    <w:pPr>
      <w:tabs>
        <w:tab w:val="center" w:pos="4153"/>
        <w:tab w:val="right" w:pos="8306"/>
      </w:tabs>
    </w:pPr>
    <w:rPr>
      <w:rFonts w:ascii="Arial" w:hAnsi="Arial" w:cs="Arial"/>
      <w:b/>
      <w:color w:val="747678"/>
      <w:sz w:val="13"/>
      <w:lang w:val="en-GB"/>
    </w:rPr>
  </w:style>
  <w:style w:type="table" w:styleId="TableGrid">
    <w:name w:val="Table Grid"/>
    <w:basedOn w:val="TableNormal"/>
    <w:rsid w:val="009A5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 Title"/>
    <w:basedOn w:val="Normal"/>
    <w:next w:val="BodyText"/>
    <w:qFormat/>
    <w:rsid w:val="009A5A65"/>
    <w:pPr>
      <w:spacing w:after="2520"/>
    </w:pPr>
    <w:rPr>
      <w:bCs/>
      <w:kern w:val="28"/>
      <w:sz w:val="48"/>
      <w:szCs w:val="32"/>
    </w:rPr>
  </w:style>
  <w:style w:type="paragraph" w:styleId="Title">
    <w:name w:val="Title"/>
    <w:basedOn w:val="Normal"/>
    <w:next w:val="BodyText"/>
    <w:qFormat/>
    <w:rsid w:val="009A5A65"/>
    <w:pPr>
      <w:spacing w:before="400" w:after="400" w:line="580" w:lineRule="atLeast"/>
      <w:outlineLvl w:val="0"/>
    </w:pPr>
    <w:rPr>
      <w:bCs/>
      <w:kern w:val="28"/>
      <w:sz w:val="66"/>
      <w:szCs w:val="32"/>
    </w:rPr>
  </w:style>
  <w:style w:type="paragraph" w:styleId="Subtitle">
    <w:name w:val="Subtitle"/>
    <w:qFormat/>
    <w:rsid w:val="009A5A65"/>
    <w:pPr>
      <w:spacing w:line="280" w:lineRule="atLeast"/>
      <w:outlineLvl w:val="1"/>
    </w:pPr>
    <w:rPr>
      <w:rFonts w:ascii="Arial" w:hAnsi="Arial" w:cs="Arial"/>
      <w:bCs/>
      <w:kern w:val="28"/>
      <w:sz w:val="24"/>
      <w:szCs w:val="24"/>
      <w:lang w:val="en-GB"/>
    </w:rPr>
  </w:style>
  <w:style w:type="paragraph" w:styleId="ListBullet2">
    <w:name w:val="List Bullet 2"/>
    <w:basedOn w:val="Normal"/>
    <w:qFormat/>
    <w:rsid w:val="009A5A65"/>
    <w:pPr>
      <w:numPr>
        <w:ilvl w:val="1"/>
        <w:numId w:val="8"/>
      </w:numPr>
      <w:spacing w:after="20" w:line="260" w:lineRule="atLeast"/>
    </w:pPr>
  </w:style>
  <w:style w:type="paragraph" w:styleId="ListNumber2">
    <w:name w:val="List Number 2"/>
    <w:basedOn w:val="Normal"/>
    <w:qFormat/>
    <w:rsid w:val="009A5A65"/>
    <w:pPr>
      <w:numPr>
        <w:ilvl w:val="1"/>
        <w:numId w:val="9"/>
      </w:numPr>
      <w:spacing w:after="284" w:line="280" w:lineRule="atLeast"/>
    </w:pPr>
  </w:style>
  <w:style w:type="paragraph" w:styleId="ListNumber3">
    <w:name w:val="List Number 3"/>
    <w:basedOn w:val="Normal"/>
    <w:qFormat/>
    <w:rsid w:val="009A5A65"/>
    <w:pPr>
      <w:numPr>
        <w:ilvl w:val="2"/>
        <w:numId w:val="9"/>
      </w:numPr>
      <w:spacing w:after="284" w:line="280" w:lineRule="atLeast"/>
    </w:pPr>
  </w:style>
  <w:style w:type="paragraph" w:customStyle="1" w:styleId="MarginNotes">
    <w:name w:val="Margin Notes"/>
    <w:qFormat/>
    <w:rsid w:val="009A5A65"/>
    <w:rPr>
      <w:rFonts w:ascii="Arial" w:hAnsi="Arial" w:cs="Arial"/>
      <w:sz w:val="16"/>
      <w:lang w:val="en-GB"/>
    </w:rPr>
  </w:style>
  <w:style w:type="paragraph" w:customStyle="1" w:styleId="SectionTitle">
    <w:name w:val="Section Title"/>
    <w:next w:val="BodyText"/>
    <w:qFormat/>
    <w:rsid w:val="009A5A65"/>
    <w:pPr>
      <w:spacing w:after="2520"/>
    </w:pPr>
    <w:rPr>
      <w:rFonts w:ascii="Garamond" w:hAnsi="Garamond" w:cs="Arial"/>
      <w:sz w:val="48"/>
      <w:lang w:val="en-GB"/>
    </w:rPr>
  </w:style>
  <w:style w:type="paragraph" w:customStyle="1" w:styleId="TableHeading">
    <w:name w:val="Table Heading"/>
    <w:qFormat/>
    <w:rsid w:val="009A5A65"/>
    <w:rPr>
      <w:rFonts w:ascii="Arial" w:hAnsi="Arial" w:cs="Arial"/>
      <w:b/>
      <w:bCs/>
      <w:kern w:val="28"/>
      <w:sz w:val="18"/>
      <w:szCs w:val="32"/>
      <w:lang w:val="en-GB"/>
    </w:rPr>
  </w:style>
  <w:style w:type="paragraph" w:customStyle="1" w:styleId="TableText">
    <w:name w:val="Table Text"/>
    <w:qFormat/>
    <w:rsid w:val="009A5A65"/>
    <w:rPr>
      <w:rFonts w:ascii="Arial" w:hAnsi="Arial" w:cs="Arial"/>
      <w:sz w:val="16"/>
      <w:lang w:val="en-GB"/>
    </w:rPr>
  </w:style>
  <w:style w:type="paragraph" w:customStyle="1" w:styleId="TintBoxTextBlack">
    <w:name w:val="Tint Box Text Black"/>
    <w:rsid w:val="009A5A65"/>
    <w:pPr>
      <w:spacing w:after="280" w:line="280" w:lineRule="atLeast"/>
    </w:pPr>
    <w:rPr>
      <w:rFonts w:ascii="Arial" w:hAnsi="Arial" w:cs="Arial"/>
      <w:b/>
      <w:lang w:val="en-GB"/>
    </w:rPr>
  </w:style>
  <w:style w:type="paragraph" w:customStyle="1" w:styleId="TintBoxTextWhite">
    <w:name w:val="Tint Box Text White"/>
    <w:basedOn w:val="TintBoxTextBlack"/>
    <w:rsid w:val="009A5A65"/>
    <w:rPr>
      <w:color w:val="FFFFFF"/>
    </w:rPr>
  </w:style>
  <w:style w:type="paragraph" w:styleId="TOC1">
    <w:name w:val="toc 1"/>
    <w:next w:val="Normal"/>
    <w:uiPriority w:val="39"/>
    <w:rsid w:val="009A5A65"/>
    <w:pPr>
      <w:tabs>
        <w:tab w:val="right" w:pos="8505"/>
      </w:tabs>
      <w:spacing w:before="165" w:after="100"/>
    </w:pPr>
    <w:rPr>
      <w:rFonts w:ascii="Arial" w:hAnsi="Arial" w:cs="Arial"/>
      <w:sz w:val="19"/>
      <w:lang w:val="en-GB"/>
    </w:rPr>
  </w:style>
  <w:style w:type="paragraph" w:styleId="TOC2">
    <w:name w:val="toc 2"/>
    <w:next w:val="Normal"/>
    <w:uiPriority w:val="39"/>
    <w:rsid w:val="009A5A65"/>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rsid w:val="009A5A65"/>
    <w:pPr>
      <w:ind w:left="403"/>
    </w:pPr>
  </w:style>
  <w:style w:type="paragraph" w:customStyle="1" w:styleId="Contents">
    <w:name w:val="Contents"/>
    <w:next w:val="Normal"/>
    <w:rsid w:val="009A5A65"/>
    <w:pPr>
      <w:spacing w:after="2520" w:line="580" w:lineRule="atLeast"/>
    </w:pPr>
    <w:rPr>
      <w:rFonts w:ascii="Garamond" w:hAnsi="Garamond" w:cs="Arial"/>
      <w:sz w:val="66"/>
      <w:lang w:val="en-GB"/>
    </w:rPr>
  </w:style>
  <w:style w:type="character" w:styleId="PageNumber">
    <w:name w:val="page number"/>
    <w:basedOn w:val="DefaultParagraphFont"/>
    <w:semiHidden/>
    <w:rsid w:val="00EA4301"/>
    <w:rPr>
      <w:lang w:val="en-GB"/>
    </w:rPr>
  </w:style>
  <w:style w:type="paragraph" w:customStyle="1" w:styleId="ChapterTitle">
    <w:name w:val="Chapter Title"/>
    <w:basedOn w:val="Subtitle"/>
    <w:qFormat/>
    <w:rsid w:val="009A5A65"/>
    <w:pPr>
      <w:pBdr>
        <w:bottom w:val="single" w:sz="4" w:space="5" w:color="auto"/>
      </w:pBdr>
    </w:pPr>
    <w:rPr>
      <w:sz w:val="20"/>
    </w:rPr>
  </w:style>
  <w:style w:type="paragraph" w:customStyle="1" w:styleId="AppendicesTitle">
    <w:name w:val="Appendices Title"/>
    <w:basedOn w:val="Heading2"/>
    <w:next w:val="Normal"/>
    <w:rsid w:val="009A5A65"/>
  </w:style>
  <w:style w:type="character" w:styleId="Hyperlink">
    <w:name w:val="Hyperlink"/>
    <w:basedOn w:val="DefaultParagraphFont"/>
    <w:uiPriority w:val="99"/>
    <w:rsid w:val="009261A6"/>
    <w:rPr>
      <w:color w:val="0000FF"/>
      <w:u w:val="single"/>
      <w:lang w:val="en-GB"/>
    </w:rPr>
  </w:style>
  <w:style w:type="paragraph" w:customStyle="1" w:styleId="ReferenceTitle">
    <w:name w:val="Reference Title"/>
    <w:next w:val="ReferenceText"/>
    <w:rsid w:val="009A5A65"/>
    <w:rPr>
      <w:rFonts w:ascii="Arial Black" w:hAnsi="Arial Black" w:cs="Arial"/>
      <w:kern w:val="32"/>
      <w:sz w:val="18"/>
      <w:szCs w:val="24"/>
      <w:lang w:val="en-GB"/>
    </w:rPr>
  </w:style>
  <w:style w:type="paragraph" w:customStyle="1" w:styleId="ReferenceText">
    <w:name w:val="Reference Text"/>
    <w:rsid w:val="009A5A65"/>
    <w:rPr>
      <w:rFonts w:ascii="Arial" w:hAnsi="Arial" w:cs="Arial"/>
      <w:kern w:val="32"/>
      <w:sz w:val="18"/>
      <w:szCs w:val="24"/>
      <w:lang w:val="en-GB"/>
    </w:rPr>
  </w:style>
  <w:style w:type="paragraph" w:customStyle="1" w:styleId="Backpage">
    <w:name w:val="Back page"/>
    <w:rsid w:val="00B035A1"/>
    <w:rPr>
      <w:rFonts w:ascii="Arial Black" w:hAnsi="Arial Black" w:cs="Arial"/>
      <w:sz w:val="18"/>
      <w:lang w:val="en-GB"/>
    </w:rPr>
  </w:style>
  <w:style w:type="paragraph" w:customStyle="1" w:styleId="Copyright">
    <w:name w:val="Copyright"/>
    <w:semiHidden/>
    <w:rsid w:val="009A5A65"/>
    <w:pPr>
      <w:spacing w:line="220" w:lineRule="atLeast"/>
    </w:pPr>
    <w:rPr>
      <w:rFonts w:ascii="Garamond" w:hAnsi="Garamond" w:cs="Arial"/>
      <w:lang w:val="en-GB"/>
    </w:rPr>
  </w:style>
  <w:style w:type="paragraph" w:customStyle="1" w:styleId="TradingName">
    <w:name w:val="Trading Name"/>
    <w:semiHidden/>
    <w:rsid w:val="00CF076A"/>
    <w:pPr>
      <w:spacing w:line="180" w:lineRule="atLeast"/>
    </w:pPr>
    <w:rPr>
      <w:rFonts w:ascii="Arial Narrow" w:hAnsi="Arial Narrow" w:cs="Arial"/>
      <w:b/>
      <w:sz w:val="14"/>
      <w:lang w:val="en-GB"/>
    </w:rPr>
  </w:style>
  <w:style w:type="paragraph" w:customStyle="1" w:styleId="PartnerAddress">
    <w:name w:val="Partner Address"/>
    <w:semiHidden/>
    <w:rsid w:val="00CF076A"/>
    <w:rPr>
      <w:rFonts w:ascii="Arial Narrow" w:hAnsi="Arial Narrow" w:cs="Arial"/>
      <w:sz w:val="14"/>
      <w:lang w:val="en-GB"/>
    </w:rPr>
  </w:style>
  <w:style w:type="paragraph" w:customStyle="1" w:styleId="HalfLineBreak">
    <w:name w:val="Half Line Break"/>
    <w:semiHidden/>
    <w:rsid w:val="00CF076A"/>
    <w:pPr>
      <w:framePr w:wrap="around" w:vAnchor="page" w:hAnchor="page" w:x="9016" w:y="3970"/>
      <w:suppressOverlap/>
    </w:pPr>
    <w:rPr>
      <w:rFonts w:ascii="Arial Narrow" w:hAnsi="Arial Narrow" w:cs="Arial"/>
      <w:b/>
      <w:sz w:val="7"/>
      <w:lang w:val="en-GB"/>
    </w:rPr>
  </w:style>
  <w:style w:type="paragraph" w:customStyle="1" w:styleId="LetterFooter">
    <w:name w:val="Letter Footer"/>
    <w:semiHidden/>
    <w:rsid w:val="00CF076A"/>
    <w:pPr>
      <w:spacing w:line="140" w:lineRule="atLeast"/>
    </w:pPr>
    <w:rPr>
      <w:rFonts w:ascii="Arial Narrow" w:hAnsi="Arial Narrow" w:cs="Arial"/>
      <w:sz w:val="11"/>
      <w:lang w:val="en-GB"/>
    </w:rPr>
  </w:style>
  <w:style w:type="paragraph" w:customStyle="1" w:styleId="LetterFooterTitle">
    <w:name w:val="Letter Footer Title"/>
    <w:next w:val="LetterFooter"/>
    <w:semiHidden/>
    <w:rsid w:val="00CF076A"/>
    <w:pPr>
      <w:spacing w:line="140" w:lineRule="atLeast"/>
    </w:pPr>
    <w:rPr>
      <w:rFonts w:ascii="Arial Narrow" w:hAnsi="Arial Narrow" w:cs="Arial"/>
      <w:b/>
      <w:sz w:val="11"/>
      <w:lang w:val="en-GB"/>
    </w:rPr>
  </w:style>
  <w:style w:type="paragraph" w:customStyle="1" w:styleId="LandscapeHeader">
    <w:name w:val="Landscape Header"/>
    <w:basedOn w:val="Header"/>
    <w:semiHidden/>
    <w:rsid w:val="009A5A65"/>
    <w:pPr>
      <w:tabs>
        <w:tab w:val="clear" w:pos="8562"/>
        <w:tab w:val="right" w:pos="13438"/>
      </w:tabs>
    </w:pPr>
  </w:style>
  <w:style w:type="paragraph" w:customStyle="1" w:styleId="ParagraphBullet">
    <w:name w:val="Paragraph Bullet"/>
    <w:basedOn w:val="Normal"/>
    <w:qFormat/>
    <w:rsid w:val="009A5A65"/>
    <w:pPr>
      <w:numPr>
        <w:numId w:val="11"/>
      </w:numPr>
      <w:spacing w:after="284" w:line="280" w:lineRule="atLeast"/>
    </w:pPr>
  </w:style>
  <w:style w:type="paragraph" w:customStyle="1" w:styleId="ParagraphBullet2">
    <w:name w:val="Paragraph Bullet 2"/>
    <w:basedOn w:val="Normal"/>
    <w:qFormat/>
    <w:rsid w:val="009A5A65"/>
    <w:pPr>
      <w:numPr>
        <w:ilvl w:val="1"/>
        <w:numId w:val="11"/>
      </w:numPr>
      <w:spacing w:after="284" w:line="280" w:lineRule="atLeast"/>
    </w:pPr>
  </w:style>
  <w:style w:type="paragraph" w:customStyle="1" w:styleId="MarginNotesHeading">
    <w:name w:val="Margin Notes Heading"/>
    <w:basedOn w:val="MarginNotes"/>
    <w:qFormat/>
    <w:rsid w:val="009A5A65"/>
    <w:rPr>
      <w:b/>
    </w:rPr>
  </w:style>
  <w:style w:type="paragraph" w:styleId="Quote">
    <w:name w:val="Quote"/>
    <w:basedOn w:val="BodyText"/>
    <w:qFormat/>
    <w:rsid w:val="009A5A65"/>
    <w:pPr>
      <w:spacing w:line="340" w:lineRule="atLeast"/>
    </w:pPr>
    <w:rPr>
      <w:sz w:val="28"/>
    </w:rPr>
  </w:style>
  <w:style w:type="paragraph" w:customStyle="1" w:styleId="AppendixTitleSpan">
    <w:name w:val="Appendix Title Span"/>
    <w:basedOn w:val="AppendixTitle"/>
    <w:rsid w:val="00F955B0"/>
    <w:pPr>
      <w:framePr w:w="8562" w:wrap="around" w:vAnchor="text" w:hAnchor="margin" w:y="1"/>
    </w:pPr>
  </w:style>
  <w:style w:type="paragraph" w:customStyle="1" w:styleId="SectionTitleSpan">
    <w:name w:val="Section Title Span"/>
    <w:basedOn w:val="SectionTitle"/>
    <w:next w:val="BodyText"/>
    <w:rsid w:val="002B0BE1"/>
    <w:pPr>
      <w:framePr w:w="8562" w:wrap="around" w:vAnchor="text" w:hAnchor="margin" w:y="1"/>
    </w:pPr>
  </w:style>
  <w:style w:type="paragraph" w:customStyle="1" w:styleId="ContactDetails">
    <w:name w:val="Contact Details"/>
    <w:qFormat/>
    <w:rsid w:val="009A5A65"/>
    <w:rPr>
      <w:rFonts w:ascii="Arial" w:hAnsi="Arial" w:cs="Arial"/>
      <w:sz w:val="16"/>
      <w:lang w:val="en-GB"/>
    </w:rPr>
  </w:style>
  <w:style w:type="paragraph" w:customStyle="1" w:styleId="ContactDetailsTitle">
    <w:name w:val="Contact Details Title"/>
    <w:basedOn w:val="ContactDetails"/>
    <w:next w:val="ContactDetails"/>
    <w:qFormat/>
    <w:rsid w:val="009A5A65"/>
    <w:rPr>
      <w:b/>
    </w:rPr>
  </w:style>
  <w:style w:type="paragraph" w:styleId="MacroText">
    <w:name w:val="macro"/>
    <w:semiHidden/>
    <w:rsid w:val="009A5A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AppendixTitleLandscapeSpan">
    <w:name w:val="Appendix Title Landscape Span"/>
    <w:basedOn w:val="AppendixTitleSpan"/>
    <w:next w:val="BodyText"/>
    <w:rsid w:val="006437F3"/>
    <w:pPr>
      <w:framePr w:w="13495" w:wrap="around"/>
    </w:pPr>
  </w:style>
  <w:style w:type="paragraph" w:customStyle="1" w:styleId="SectionTitleLandscapeSpan">
    <w:name w:val="Section Title Landscape Span"/>
    <w:basedOn w:val="SectionTitleSpan"/>
    <w:next w:val="BodyText"/>
    <w:rsid w:val="006437F3"/>
    <w:pPr>
      <w:framePr w:w="13495" w:wrap="around"/>
    </w:pPr>
  </w:style>
  <w:style w:type="paragraph" w:customStyle="1" w:styleId="NumberedHeading1">
    <w:name w:val="Numbered Heading 1"/>
    <w:next w:val="BodyText"/>
    <w:qFormat/>
    <w:rsid w:val="009A5A65"/>
    <w:pPr>
      <w:numPr>
        <w:numId w:val="10"/>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rsid w:val="009A5A65"/>
    <w:pPr>
      <w:numPr>
        <w:ilvl w:val="1"/>
        <w:numId w:val="10"/>
      </w:numPr>
      <w:spacing w:line="260" w:lineRule="atLeast"/>
    </w:pPr>
    <w:rPr>
      <w:rFonts w:ascii="Arial Black" w:hAnsi="Arial Black" w:cs="Arial"/>
      <w:color w:val="4B217E"/>
      <w:sz w:val="19"/>
      <w:lang w:val="en-GB"/>
    </w:rPr>
  </w:style>
  <w:style w:type="paragraph" w:styleId="BalloonText">
    <w:name w:val="Balloon Text"/>
    <w:basedOn w:val="Normal"/>
    <w:link w:val="BalloonTextChar"/>
    <w:rsid w:val="006941EA"/>
    <w:rPr>
      <w:rFonts w:ascii="Tahoma" w:hAnsi="Tahoma" w:cs="Tahoma"/>
      <w:sz w:val="16"/>
      <w:szCs w:val="16"/>
    </w:rPr>
  </w:style>
  <w:style w:type="character" w:customStyle="1" w:styleId="BalloonTextChar">
    <w:name w:val="Balloon Text Char"/>
    <w:basedOn w:val="DefaultParagraphFont"/>
    <w:link w:val="BalloonText"/>
    <w:rsid w:val="006941EA"/>
    <w:rPr>
      <w:rFonts w:ascii="Tahoma" w:hAnsi="Tahoma" w:cs="Tahoma"/>
      <w:sz w:val="16"/>
      <w:szCs w:val="16"/>
      <w:lang w:val="en-GB"/>
    </w:rPr>
  </w:style>
  <w:style w:type="table" w:customStyle="1" w:styleId="GTITableStyle1">
    <w:name w:val="GTI Table Style 1"/>
    <w:basedOn w:val="TableNormal"/>
    <w:uiPriority w:val="99"/>
    <w:rsid w:val="009A5A65"/>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9A5A65"/>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character" w:customStyle="1" w:styleId="BodyTextChar">
    <w:name w:val="Body Text Char"/>
    <w:basedOn w:val="DefaultParagraphFont"/>
    <w:link w:val="BodyText"/>
    <w:rsid w:val="009A5A65"/>
    <w:rPr>
      <w:rFonts w:ascii="Garamond" w:hAnsi="Garamond" w:cs="Arial"/>
      <w:sz w:val="22"/>
      <w:lang w:val="en-GB"/>
    </w:rPr>
  </w:style>
  <w:style w:type="character" w:customStyle="1" w:styleId="references">
    <w:name w:val="references"/>
    <w:uiPriority w:val="99"/>
    <w:rsid w:val="00EB0B82"/>
    <w:rPr>
      <w:rFonts w:ascii="Times New Roman" w:hAnsi="Times New Roman"/>
      <w:b/>
      <w:sz w:val="18"/>
    </w:rPr>
  </w:style>
  <w:style w:type="paragraph" w:customStyle="1" w:styleId="IPSASREF">
    <w:name w:val="_IPSAS REF"/>
    <w:qFormat/>
    <w:rsid w:val="00EB0B82"/>
    <w:pPr>
      <w:jc w:val="right"/>
    </w:pPr>
    <w:rPr>
      <w:rFonts w:ascii="Arial" w:eastAsia="PMingLiU" w:hAnsi="Arial" w:cs="Arial"/>
      <w:b/>
      <w:color w:val="000000"/>
      <w:sz w:val="16"/>
      <w:szCs w:val="16"/>
    </w:rPr>
  </w:style>
  <w:style w:type="character" w:customStyle="1" w:styleId="deleteme">
    <w:name w:val="deleteme"/>
    <w:basedOn w:val="DefaultParagraphFont"/>
    <w:uiPriority w:val="99"/>
    <w:rsid w:val="00C24934"/>
  </w:style>
  <w:style w:type="paragraph" w:styleId="TOC4">
    <w:name w:val="toc 4"/>
    <w:basedOn w:val="Normal"/>
    <w:next w:val="Normal"/>
    <w:autoRedefine/>
    <w:uiPriority w:val="39"/>
    <w:unhideWhenUsed/>
    <w:rsid w:val="00A36B28"/>
    <w:pPr>
      <w:spacing w:after="100" w:line="276" w:lineRule="auto"/>
      <w:ind w:left="660"/>
    </w:pPr>
    <w:rPr>
      <w:rFonts w:asciiTheme="minorHAnsi" w:eastAsiaTheme="minorEastAsia" w:hAnsiTheme="minorHAnsi" w:cstheme="minorBidi"/>
      <w:szCs w:val="22"/>
      <w:lang w:val="en-NZ" w:eastAsia="en-NZ"/>
    </w:rPr>
  </w:style>
  <w:style w:type="paragraph" w:styleId="TOC5">
    <w:name w:val="toc 5"/>
    <w:basedOn w:val="Normal"/>
    <w:next w:val="Normal"/>
    <w:autoRedefine/>
    <w:uiPriority w:val="39"/>
    <w:unhideWhenUsed/>
    <w:rsid w:val="00A36B28"/>
    <w:pPr>
      <w:spacing w:after="100" w:line="276"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iPriority w:val="39"/>
    <w:unhideWhenUsed/>
    <w:rsid w:val="00A36B28"/>
    <w:pPr>
      <w:spacing w:after="100" w:line="276"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iPriority w:val="39"/>
    <w:unhideWhenUsed/>
    <w:rsid w:val="00A36B28"/>
    <w:pPr>
      <w:spacing w:after="100" w:line="276"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unhideWhenUsed/>
    <w:rsid w:val="00A36B28"/>
    <w:pPr>
      <w:spacing w:after="100" w:line="276"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iPriority w:val="39"/>
    <w:unhideWhenUsed/>
    <w:rsid w:val="00A36B28"/>
    <w:pPr>
      <w:spacing w:after="100" w:line="276" w:lineRule="auto"/>
      <w:ind w:left="1760"/>
    </w:pPr>
    <w:rPr>
      <w:rFonts w:asciiTheme="minorHAnsi" w:eastAsiaTheme="minorEastAsia" w:hAnsiTheme="minorHAnsi" w:cstheme="minorBidi"/>
      <w:szCs w:val="22"/>
      <w:lang w:val="en-NZ" w:eastAsia="en-NZ"/>
    </w:rPr>
  </w:style>
  <w:style w:type="paragraph" w:styleId="TOCHeading">
    <w:name w:val="TOC Heading"/>
    <w:basedOn w:val="Heading1"/>
    <w:next w:val="Normal"/>
    <w:uiPriority w:val="39"/>
    <w:unhideWhenUsed/>
    <w:qFormat/>
    <w:rsid w:val="00A36B28"/>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customStyle="1" w:styleId="FooterChar">
    <w:name w:val="Footer Char"/>
    <w:basedOn w:val="DefaultParagraphFont"/>
    <w:link w:val="Footer"/>
    <w:rsid w:val="00183031"/>
    <w:rPr>
      <w:rFonts w:ascii="Arial" w:hAnsi="Arial" w:cs="Arial"/>
      <w:b/>
      <w:color w:val="747678"/>
      <w:sz w:val="13"/>
      <w:lang w:val="en-GB"/>
    </w:rPr>
  </w:style>
  <w:style w:type="character" w:styleId="CommentReference">
    <w:name w:val="annotation reference"/>
    <w:basedOn w:val="DefaultParagraphFont"/>
    <w:rsid w:val="007211DE"/>
    <w:rPr>
      <w:sz w:val="16"/>
      <w:szCs w:val="16"/>
    </w:rPr>
  </w:style>
  <w:style w:type="paragraph" w:styleId="CommentText">
    <w:name w:val="annotation text"/>
    <w:basedOn w:val="Normal"/>
    <w:link w:val="CommentTextChar"/>
    <w:rsid w:val="007211DE"/>
    <w:rPr>
      <w:sz w:val="20"/>
    </w:rPr>
  </w:style>
  <w:style w:type="character" w:customStyle="1" w:styleId="CommentTextChar">
    <w:name w:val="Comment Text Char"/>
    <w:basedOn w:val="DefaultParagraphFont"/>
    <w:link w:val="CommentText"/>
    <w:rsid w:val="007211DE"/>
    <w:rPr>
      <w:rFonts w:ascii="Garamond" w:hAnsi="Garamond" w:cs="Arial"/>
      <w:lang w:val="en-GB"/>
    </w:rPr>
  </w:style>
  <w:style w:type="paragraph" w:styleId="CommentSubject">
    <w:name w:val="annotation subject"/>
    <w:basedOn w:val="CommentText"/>
    <w:next w:val="CommentText"/>
    <w:link w:val="CommentSubjectChar"/>
    <w:rsid w:val="007211DE"/>
    <w:rPr>
      <w:b/>
      <w:bCs/>
    </w:rPr>
  </w:style>
  <w:style w:type="character" w:customStyle="1" w:styleId="CommentSubjectChar">
    <w:name w:val="Comment Subject Char"/>
    <w:basedOn w:val="CommentTextChar"/>
    <w:link w:val="CommentSubject"/>
    <w:rsid w:val="007211DE"/>
    <w:rPr>
      <w:rFonts w:ascii="Garamond" w:hAnsi="Garamond" w:cs="Arial"/>
      <w:b/>
      <w:bCs/>
      <w:lang w:val="en-GB"/>
    </w:rPr>
  </w:style>
  <w:style w:type="paragraph" w:styleId="Revision">
    <w:name w:val="Revision"/>
    <w:hidden/>
    <w:uiPriority w:val="99"/>
    <w:semiHidden/>
    <w:rsid w:val="007211DE"/>
    <w:rPr>
      <w:rFonts w:ascii="Garamond" w:hAnsi="Garamond" w:cs="Arial"/>
      <w:sz w:val="22"/>
      <w:lang w:val="en-GB"/>
    </w:rPr>
  </w:style>
  <w:style w:type="table" w:styleId="TableClassic2">
    <w:name w:val="Table Classic 2"/>
    <w:basedOn w:val="TableNormal"/>
    <w:rsid w:val="0025323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A5A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6">
    <w:name w:val="Table List 6"/>
    <w:basedOn w:val="TableNormal"/>
    <w:rsid w:val="009A5A6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IntenseQuote">
    <w:name w:val="Intense Quote"/>
    <w:basedOn w:val="Normal"/>
    <w:next w:val="Normal"/>
    <w:link w:val="IntenseQuoteChar"/>
    <w:uiPriority w:val="30"/>
    <w:rsid w:val="009A5A65"/>
    <w:pPr>
      <w:pBdr>
        <w:bottom w:val="single" w:sz="4" w:space="4" w:color="4F2D7F" w:themeColor="accent1"/>
      </w:pBdr>
      <w:spacing w:before="200" w:after="280"/>
      <w:ind w:left="936" w:right="936"/>
    </w:pPr>
    <w:rPr>
      <w:b/>
      <w:bCs/>
      <w:i/>
      <w:iCs/>
      <w:color w:val="4F2D7F" w:themeColor="accent1"/>
    </w:rPr>
  </w:style>
  <w:style w:type="character" w:customStyle="1" w:styleId="IntenseQuoteChar">
    <w:name w:val="Intense Quote Char"/>
    <w:basedOn w:val="DefaultParagraphFont"/>
    <w:link w:val="IntenseQuote"/>
    <w:uiPriority w:val="30"/>
    <w:rsid w:val="009A5A65"/>
    <w:rPr>
      <w:rFonts w:ascii="Garamond" w:hAnsi="Garamond" w:cs="Arial"/>
      <w:b/>
      <w:bCs/>
      <w:i/>
      <w:iCs/>
      <w:color w:val="4F2D7F" w:themeColor="accent1"/>
      <w:sz w:val="22"/>
      <w:lang w:val="en-GB"/>
    </w:rPr>
  </w:style>
  <w:style w:type="table" w:styleId="MediumList2-Accent1">
    <w:name w:val="Medium List 2 Accent 1"/>
    <w:basedOn w:val="TableNormal"/>
    <w:uiPriority w:val="66"/>
    <w:rsid w:val="009A5A65"/>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rPr>
        <w:sz w:val="24"/>
        <w:szCs w:val="24"/>
      </w:rPr>
      <w:tblPr/>
      <w:tcPr>
        <w:tcBorders>
          <w:top w:val="nil"/>
          <w:left w:val="nil"/>
          <w:bottom w:val="single" w:sz="24" w:space="0" w:color="4F2D7F" w:themeColor="accent1"/>
          <w:right w:val="nil"/>
          <w:insideH w:val="nil"/>
          <w:insideV w:val="nil"/>
        </w:tcBorders>
        <w:shd w:val="clear" w:color="auto" w:fill="FFFFFF" w:themeFill="background1"/>
      </w:tcPr>
    </w:tblStylePr>
    <w:tblStylePr w:type="lastRow">
      <w:tblPr/>
      <w:tcPr>
        <w:tcBorders>
          <w:top w:val="single" w:sz="8" w:space="0" w:color="4F2D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2D7F" w:themeColor="accent1"/>
          <w:insideH w:val="nil"/>
          <w:insideV w:val="nil"/>
        </w:tcBorders>
        <w:shd w:val="clear" w:color="auto" w:fill="FFFFFF" w:themeFill="background1"/>
      </w:tcPr>
    </w:tblStylePr>
    <w:tblStylePr w:type="lastCol">
      <w:tblPr/>
      <w:tcPr>
        <w:tcBorders>
          <w:top w:val="nil"/>
          <w:left w:val="single" w:sz="8" w:space="0" w:color="4F2D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top w:val="nil"/>
          <w:bottom w:val="nil"/>
          <w:insideH w:val="nil"/>
          <w:insideV w:val="nil"/>
        </w:tcBorders>
        <w:shd w:val="clear" w:color="auto" w:fill="D1C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3Deffects1">
    <w:name w:val="Table 3D effects 1"/>
    <w:basedOn w:val="TableNormal"/>
    <w:rsid w:val="00AC758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970980">
      <w:bodyDiv w:val="1"/>
      <w:marLeft w:val="0"/>
      <w:marRight w:val="0"/>
      <w:marTop w:val="0"/>
      <w:marBottom w:val="0"/>
      <w:divBdr>
        <w:top w:val="none" w:sz="0" w:space="0" w:color="auto"/>
        <w:left w:val="none" w:sz="0" w:space="0" w:color="auto"/>
        <w:bottom w:val="none" w:sz="0" w:space="0" w:color="auto"/>
        <w:right w:val="none" w:sz="0" w:space="0" w:color="auto"/>
      </w:divBdr>
    </w:div>
    <w:div w:id="166631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mith\AppData\Roaming\Microsoft\Templates\GT%20Report_A4_GTI.dotm" TargetMode="External"/></Relationships>
</file>

<file path=word/theme/theme1.xml><?xml version="1.0" encoding="utf-8"?>
<a:theme xmlns:a="http://schemas.openxmlformats.org/drawingml/2006/main" name="Grant Thornton2">
  <a:themeElements>
    <a:clrScheme name="Grant Thornton 3">
      <a:dk1>
        <a:sysClr val="windowText" lastClr="000000"/>
      </a:dk1>
      <a:lt1>
        <a:sysClr val="window" lastClr="FFFFFF"/>
      </a:lt1>
      <a:dk2>
        <a:srgbClr val="824BB0"/>
      </a:dk2>
      <a:lt2>
        <a:srgbClr val="747678"/>
      </a:lt2>
      <a:accent1>
        <a:srgbClr val="4F2D7F"/>
      </a:accent1>
      <a:accent2>
        <a:srgbClr val="C30045"/>
      </a:accent2>
      <a:accent3>
        <a:srgbClr val="B1059D"/>
      </a:accent3>
      <a:accent4>
        <a:srgbClr val="006D55"/>
      </a:accent4>
      <a:accent5>
        <a:srgbClr val="7AB800"/>
      </a:accent5>
      <a:accent6>
        <a:srgbClr val="FF7900"/>
      </a:accent6>
      <a:hlink>
        <a:srgbClr val="0000FF"/>
      </a:hlink>
      <a:folHlink>
        <a:srgbClr val="800080"/>
      </a:folHlink>
    </a:clrScheme>
    <a:fontScheme name="Grant Thornton 3">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White">
      <a:srgbClr val="FFFFFF"/>
    </a:custClr>
    <a:custClr name="Purple">
      <a:srgbClr val="4F2D7F"/>
    </a:custClr>
    <a:custClr name="Green">
      <a:srgbClr val="009B76"/>
    </a:custClr>
    <a:custClr name="Orange">
      <a:srgbClr val="FF7900"/>
    </a:custClr>
    <a:custClr name="Red">
      <a:srgbClr val="C30045"/>
    </a:custClr>
    <a:custClr name="Fuchsia">
      <a:srgbClr val="B1059D"/>
    </a:custClr>
    <a:custClr name="Lavender">
      <a:srgbClr val="824BB0"/>
    </a:custClr>
    <a:custClr name="Yellow">
      <a:srgbClr val="FECB00"/>
    </a:custClr>
    <a:custClr name="Mustard">
      <a:srgbClr val="EAAB00"/>
    </a:custClr>
    <a:custClr name="Terracotta">
      <a:srgbClr val="C75B12"/>
    </a:custClr>
    <a:custClr name="Burgundy">
      <a:srgbClr val="882345"/>
    </a:custClr>
    <a:custClr name="Blue">
      <a:srgbClr val="0046AD"/>
    </a:custClr>
    <a:custClr name="Emerald">
      <a:srgbClr val="006D55"/>
    </a:custClr>
    <a:custClr name="Lime">
      <a:srgbClr val="7AB800"/>
    </a:custClr>
    <a:custClr name="Olive">
      <a:srgbClr val="8E9300"/>
    </a:custClr>
    <a:custClr name="Steel">
      <a:srgbClr val="747678"/>
    </a:custClr>
    <a:custClr name="Black">
      <a:srgbClr val="00000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7A7EF-3341-4DAB-BEAD-5F8888729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 Report_A4_GTI</Template>
  <TotalTime>1</TotalTime>
  <Pages>26</Pages>
  <Words>6113</Words>
  <Characters>34846</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Grant Thornton</Company>
  <LinksUpToDate>false</LinksUpToDate>
  <CharactersWithSpaces>40878</CharactersWithSpaces>
  <SharedDoc>false</SharedDoc>
  <HLinks>
    <vt:vector size="12" baseType="variant">
      <vt:variant>
        <vt:i4>1114167</vt:i4>
      </vt:variant>
      <vt:variant>
        <vt:i4>12</vt:i4>
      </vt:variant>
      <vt:variant>
        <vt:i4>0</vt:i4>
      </vt:variant>
      <vt:variant>
        <vt:i4>5</vt:i4>
      </vt:variant>
      <vt:variant>
        <vt:lpwstr/>
      </vt:variant>
      <vt:variant>
        <vt:lpwstr>_Toc185916213</vt:lpwstr>
      </vt:variant>
      <vt:variant>
        <vt:i4>1114167</vt:i4>
      </vt:variant>
      <vt:variant>
        <vt:i4>6</vt:i4>
      </vt:variant>
      <vt:variant>
        <vt:i4>0</vt:i4>
      </vt:variant>
      <vt:variant>
        <vt:i4>5</vt:i4>
      </vt:variant>
      <vt:variant>
        <vt:lpwstr/>
      </vt:variant>
      <vt:variant>
        <vt:lpwstr>_Toc185916212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awistrand</dc:creator>
  <cp:lastModifiedBy>bsmith</cp:lastModifiedBy>
  <cp:revision>2</cp:revision>
  <cp:lastPrinted>2015-07-14T02:13:00Z</cp:lastPrinted>
  <dcterms:created xsi:type="dcterms:W3CDTF">2015-07-14T23:33:00Z</dcterms:created>
  <dcterms:modified xsi:type="dcterms:W3CDTF">2015-07-14T23:33:00Z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Report</vt:lpwstr>
  </property>
</Properties>
</file>