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020" w:rsidRPr="007F2B99" w:rsidRDefault="00B15020" w:rsidP="00B15020">
      <w:pPr>
        <w:pStyle w:val="Title"/>
        <w:rPr>
          <w:sz w:val="56"/>
        </w:rPr>
      </w:pPr>
      <w:bookmarkStart w:id="0" w:name="_Toc420427295"/>
      <w:bookmarkStart w:id="1" w:name="_Toc421473475"/>
      <w:bookmarkStart w:id="2" w:name="_Toc419550560"/>
      <w:bookmarkStart w:id="3" w:name="_Toc419550782"/>
      <w:bookmarkStart w:id="4" w:name="_Toc419554144"/>
      <w:bookmarkStart w:id="5" w:name="_Toc420318331"/>
      <w:bookmarkStart w:id="6" w:name="_Toc420326118"/>
      <w:bookmarkStart w:id="7" w:name="_Toc420328135"/>
      <w:bookmarkStart w:id="8" w:name="_GoBack"/>
      <w:bookmarkEnd w:id="8"/>
      <w:r w:rsidRPr="007F2B99">
        <w:rPr>
          <w:sz w:val="56"/>
        </w:rPr>
        <w:t>Not-for-profit Guidance</w:t>
      </w:r>
      <w:bookmarkEnd w:id="0"/>
      <w:bookmarkEnd w:id="1"/>
    </w:p>
    <w:p w:rsidR="00B15020" w:rsidRPr="00370980" w:rsidRDefault="00B15020" w:rsidP="00B15020">
      <w:pPr>
        <w:pStyle w:val="Title"/>
        <w:rPr>
          <w:sz w:val="52"/>
        </w:rPr>
      </w:pPr>
      <w:bookmarkStart w:id="9" w:name="_Toc420427296"/>
      <w:bookmarkStart w:id="10" w:name="_Toc421473476"/>
      <w:r w:rsidRPr="00370980">
        <w:rPr>
          <w:sz w:val="52"/>
        </w:rPr>
        <w:t>Revenues and Consolidation</w:t>
      </w:r>
      <w:bookmarkEnd w:id="9"/>
      <w:bookmarkEnd w:id="10"/>
      <w:r w:rsidRPr="00370980">
        <w:rPr>
          <w:sz w:val="52"/>
        </w:rPr>
        <w:t xml:space="preserve"> </w:t>
      </w:r>
      <w:bookmarkEnd w:id="2"/>
      <w:bookmarkEnd w:id="3"/>
      <w:bookmarkEnd w:id="4"/>
      <w:bookmarkEnd w:id="5"/>
      <w:bookmarkEnd w:id="6"/>
      <w:bookmarkEnd w:id="7"/>
    </w:p>
    <w:p w:rsidR="00B15020" w:rsidRPr="00370980" w:rsidRDefault="00B15020" w:rsidP="00B15020">
      <w:pPr>
        <w:pStyle w:val="Title"/>
        <w:rPr>
          <w:sz w:val="44"/>
        </w:rPr>
      </w:pPr>
      <w:bookmarkStart w:id="11" w:name="_Toc421473477"/>
      <w:r>
        <w:rPr>
          <w:sz w:val="44"/>
        </w:rPr>
        <w:t>Tier 3</w:t>
      </w:r>
      <w:bookmarkEnd w:id="11"/>
    </w:p>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p w:rsidR="006B0F94" w:rsidRDefault="006B0F94" w:rsidP="00370A69">
      <w:r>
        <w:rPr>
          <w:noProof/>
          <w:lang w:eastAsia="en-NZ"/>
        </w:rPr>
        <w:drawing>
          <wp:anchor distT="0" distB="0" distL="114300" distR="114300" simplePos="0" relativeHeight="251644928" behindDoc="0" locked="0" layoutInCell="1" allowOverlap="1" wp14:anchorId="60C33115" wp14:editId="3B3EED96">
            <wp:simplePos x="0" y="0"/>
            <wp:positionH relativeFrom="page">
              <wp:posOffset>323850</wp:posOffset>
            </wp:positionH>
            <wp:positionV relativeFrom="page">
              <wp:posOffset>5707380</wp:posOffset>
            </wp:positionV>
            <wp:extent cx="5574030" cy="1920240"/>
            <wp:effectExtent l="19050" t="0" r="7620" b="0"/>
            <wp:wrapSquare wrapText="bothSides"/>
            <wp:docPr id="28" name="Picture 27" descr="Title arrow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 arrows.png"/>
                    <pic:cNvPicPr/>
                  </pic:nvPicPr>
                  <pic:blipFill>
                    <a:blip r:embed="rId9"/>
                    <a:stretch>
                      <a:fillRect/>
                    </a:stretch>
                  </pic:blipFill>
                  <pic:spPr>
                    <a:xfrm>
                      <a:off x="0" y="0"/>
                      <a:ext cx="5574030" cy="1920240"/>
                    </a:xfrm>
                    <a:prstGeom prst="rect">
                      <a:avLst/>
                    </a:prstGeom>
                  </pic:spPr>
                </pic:pic>
              </a:graphicData>
            </a:graphic>
          </wp:anchor>
        </w:drawing>
      </w:r>
    </w:p>
    <w:p w:rsidR="006B0F94" w:rsidRDefault="006B0F94" w:rsidP="00370A69"/>
    <w:p w:rsidR="006B0F94" w:rsidRDefault="006B0F94" w:rsidP="00370A69"/>
    <w:p w:rsidR="006B0F94" w:rsidRDefault="006B0F94" w:rsidP="00370A69"/>
    <w:p w:rsidR="006B0F94" w:rsidRDefault="006B0F94" w:rsidP="00370A69">
      <w:pPr>
        <w:sectPr w:rsidR="006B0F94" w:rsidSect="00370A69">
          <w:headerReference w:type="default" r:id="rId10"/>
          <w:pgSz w:w="11906" w:h="16838" w:code="9"/>
          <w:pgMar w:top="3236" w:right="1134" w:bottom="2608" w:left="1985" w:header="720" w:footer="720" w:gutter="0"/>
          <w:cols w:space="708"/>
          <w:docGrid w:linePitch="360"/>
        </w:sectPr>
      </w:pPr>
    </w:p>
    <w:bookmarkStart w:id="12" w:name="_Toc421473478" w:displacedByCustomXml="next"/>
    <w:bookmarkStart w:id="13" w:name="_Toc420493174" w:displacedByCustomXml="next"/>
    <w:sdt>
      <w:sdtPr>
        <w:rPr>
          <w:rFonts w:ascii="Garamond" w:hAnsi="Garamond"/>
          <w:bCs w:val="0"/>
          <w:color w:val="auto"/>
          <w:kern w:val="0"/>
          <w:sz w:val="24"/>
          <w:szCs w:val="20"/>
        </w:rPr>
        <w:id w:val="-1872211641"/>
        <w:docPartObj>
          <w:docPartGallery w:val="Table of Contents"/>
          <w:docPartUnique/>
        </w:docPartObj>
      </w:sdtPr>
      <w:sdtEndPr>
        <w:rPr>
          <w:rFonts w:asciiTheme="minorHAnsi" w:hAnsiTheme="minorHAnsi"/>
          <w:noProof/>
          <w:sz w:val="22"/>
          <w:szCs w:val="22"/>
          <w:highlight w:val="yellow"/>
        </w:rPr>
      </w:sdtEndPr>
      <w:sdtContent>
        <w:p w:rsidR="00D03D12" w:rsidRPr="00C105AB" w:rsidRDefault="00D03D12" w:rsidP="00C105AB">
          <w:pPr>
            <w:pStyle w:val="Heading1"/>
            <w:rPr>
              <w:sz w:val="24"/>
            </w:rPr>
          </w:pPr>
          <w:r w:rsidRPr="00C105AB">
            <w:rPr>
              <w:sz w:val="24"/>
            </w:rPr>
            <w:t>Contents</w:t>
          </w:r>
          <w:bookmarkEnd w:id="13"/>
          <w:bookmarkEnd w:id="12"/>
        </w:p>
        <w:p w:rsidR="00C105AB" w:rsidRPr="00C105AB" w:rsidRDefault="00C105AB" w:rsidP="00C105AB">
          <w:pPr>
            <w:rPr>
              <w:highlight w:val="yellow"/>
              <w:lang w:val="en-US" w:eastAsia="ja-JP"/>
            </w:rPr>
          </w:pPr>
        </w:p>
        <w:p w:rsidR="00734E98" w:rsidRDefault="00D03D12" w:rsidP="00734E98">
          <w:pPr>
            <w:pStyle w:val="TOC1"/>
            <w:rPr>
              <w:rFonts w:asciiTheme="minorHAnsi" w:eastAsiaTheme="minorEastAsia" w:hAnsiTheme="minorHAnsi" w:cstheme="minorBidi"/>
              <w:noProof/>
              <w:sz w:val="22"/>
              <w:szCs w:val="22"/>
              <w:lang w:val="en-NZ" w:eastAsia="en-NZ"/>
            </w:rPr>
          </w:pPr>
          <w:r w:rsidRPr="004B003E">
            <w:rPr>
              <w:rFonts w:asciiTheme="minorHAnsi" w:hAnsiTheme="minorHAnsi"/>
              <w:sz w:val="22"/>
              <w:szCs w:val="22"/>
              <w:highlight w:val="yellow"/>
            </w:rPr>
            <w:fldChar w:fldCharType="begin"/>
          </w:r>
          <w:r w:rsidRPr="004B003E">
            <w:rPr>
              <w:rFonts w:asciiTheme="minorHAnsi" w:hAnsiTheme="minorHAnsi"/>
              <w:sz w:val="22"/>
              <w:szCs w:val="22"/>
              <w:highlight w:val="yellow"/>
            </w:rPr>
            <w:instrText xml:space="preserve"> TOC \o "1-3" \h \z \u </w:instrText>
          </w:r>
          <w:r w:rsidRPr="004B003E">
            <w:rPr>
              <w:rFonts w:asciiTheme="minorHAnsi" w:hAnsiTheme="minorHAnsi"/>
              <w:sz w:val="22"/>
              <w:szCs w:val="22"/>
              <w:highlight w:val="yellow"/>
            </w:rPr>
            <w:fldChar w:fldCharType="separate"/>
          </w:r>
        </w:p>
        <w:p w:rsidR="00734E98" w:rsidRDefault="004E2033">
          <w:pPr>
            <w:pStyle w:val="TOC1"/>
            <w:rPr>
              <w:rFonts w:asciiTheme="minorHAnsi" w:eastAsiaTheme="minorEastAsia" w:hAnsiTheme="minorHAnsi" w:cstheme="minorBidi"/>
              <w:noProof/>
              <w:sz w:val="22"/>
              <w:szCs w:val="22"/>
              <w:lang w:val="en-NZ" w:eastAsia="en-NZ"/>
            </w:rPr>
          </w:pPr>
          <w:hyperlink w:anchor="_Toc421473479" w:history="1">
            <w:r w:rsidR="00734E98" w:rsidRPr="00401FF1">
              <w:rPr>
                <w:rStyle w:val="Hyperlink"/>
                <w:noProof/>
              </w:rPr>
              <w:t>Executive Summary</w:t>
            </w:r>
            <w:r w:rsidR="00734E98">
              <w:rPr>
                <w:noProof/>
                <w:webHidden/>
              </w:rPr>
              <w:tab/>
            </w:r>
            <w:r w:rsidR="00734E98">
              <w:rPr>
                <w:noProof/>
                <w:webHidden/>
              </w:rPr>
              <w:fldChar w:fldCharType="begin"/>
            </w:r>
            <w:r w:rsidR="00734E98">
              <w:rPr>
                <w:noProof/>
                <w:webHidden/>
              </w:rPr>
              <w:instrText xml:space="preserve"> PAGEREF _Toc421473479 \h </w:instrText>
            </w:r>
            <w:r w:rsidR="00734E98">
              <w:rPr>
                <w:noProof/>
                <w:webHidden/>
              </w:rPr>
            </w:r>
            <w:r w:rsidR="00734E98">
              <w:rPr>
                <w:noProof/>
                <w:webHidden/>
              </w:rPr>
              <w:fldChar w:fldCharType="separate"/>
            </w:r>
            <w:r w:rsidR="007609F6">
              <w:rPr>
                <w:noProof/>
                <w:webHidden/>
              </w:rPr>
              <w:t>3</w:t>
            </w:r>
            <w:r w:rsidR="00734E98">
              <w:rPr>
                <w:noProof/>
                <w:webHidden/>
              </w:rPr>
              <w:fldChar w:fldCharType="end"/>
            </w:r>
          </w:hyperlink>
        </w:p>
        <w:p w:rsidR="00734E98" w:rsidRDefault="004E2033">
          <w:pPr>
            <w:pStyle w:val="TOC1"/>
            <w:rPr>
              <w:rFonts w:asciiTheme="minorHAnsi" w:eastAsiaTheme="minorEastAsia" w:hAnsiTheme="minorHAnsi" w:cstheme="minorBidi"/>
              <w:noProof/>
              <w:sz w:val="22"/>
              <w:szCs w:val="22"/>
              <w:lang w:val="en-NZ" w:eastAsia="en-NZ"/>
            </w:rPr>
          </w:pPr>
          <w:hyperlink w:anchor="_Toc421473480" w:history="1">
            <w:r w:rsidR="00734E98" w:rsidRPr="00401FF1">
              <w:rPr>
                <w:rStyle w:val="Hyperlink"/>
                <w:noProof/>
              </w:rPr>
              <w:t>Accounting for revenues for PBEs Tier 3</w:t>
            </w:r>
            <w:r w:rsidR="00734E98">
              <w:rPr>
                <w:noProof/>
                <w:webHidden/>
              </w:rPr>
              <w:tab/>
            </w:r>
            <w:r w:rsidR="00734E98">
              <w:rPr>
                <w:noProof/>
                <w:webHidden/>
              </w:rPr>
              <w:fldChar w:fldCharType="begin"/>
            </w:r>
            <w:r w:rsidR="00734E98">
              <w:rPr>
                <w:noProof/>
                <w:webHidden/>
              </w:rPr>
              <w:instrText xml:space="preserve"> PAGEREF _Toc421473480 \h </w:instrText>
            </w:r>
            <w:r w:rsidR="00734E98">
              <w:rPr>
                <w:noProof/>
                <w:webHidden/>
              </w:rPr>
            </w:r>
            <w:r w:rsidR="00734E98">
              <w:rPr>
                <w:noProof/>
                <w:webHidden/>
              </w:rPr>
              <w:fldChar w:fldCharType="separate"/>
            </w:r>
            <w:r w:rsidR="007609F6">
              <w:rPr>
                <w:noProof/>
                <w:webHidden/>
              </w:rPr>
              <w:t>4</w:t>
            </w:r>
            <w:r w:rsidR="00734E98">
              <w:rPr>
                <w:noProof/>
                <w:webHidden/>
              </w:rPr>
              <w:fldChar w:fldCharType="end"/>
            </w:r>
          </w:hyperlink>
        </w:p>
        <w:p w:rsidR="00734E98" w:rsidRDefault="004E2033">
          <w:pPr>
            <w:pStyle w:val="TOC1"/>
            <w:rPr>
              <w:rFonts w:asciiTheme="minorHAnsi" w:eastAsiaTheme="minorEastAsia" w:hAnsiTheme="minorHAnsi" w:cstheme="minorBidi"/>
              <w:noProof/>
              <w:sz w:val="22"/>
              <w:szCs w:val="22"/>
              <w:lang w:val="en-NZ" w:eastAsia="en-NZ"/>
            </w:rPr>
          </w:pPr>
          <w:hyperlink w:anchor="_Toc421473481" w:history="1">
            <w:r w:rsidR="00734E98" w:rsidRPr="00401FF1">
              <w:rPr>
                <w:rStyle w:val="Hyperlink"/>
                <w:noProof/>
              </w:rPr>
              <w:t>Examples for Revenues: Donations, fundraising and other similar revenues</w:t>
            </w:r>
            <w:r w:rsidR="00734E98">
              <w:rPr>
                <w:noProof/>
                <w:webHidden/>
              </w:rPr>
              <w:tab/>
            </w:r>
            <w:r w:rsidR="00734E98">
              <w:rPr>
                <w:noProof/>
                <w:webHidden/>
              </w:rPr>
              <w:fldChar w:fldCharType="begin"/>
            </w:r>
            <w:r w:rsidR="00734E98">
              <w:rPr>
                <w:noProof/>
                <w:webHidden/>
              </w:rPr>
              <w:instrText xml:space="preserve"> PAGEREF _Toc421473481 \h </w:instrText>
            </w:r>
            <w:r w:rsidR="00734E98">
              <w:rPr>
                <w:noProof/>
                <w:webHidden/>
              </w:rPr>
            </w:r>
            <w:r w:rsidR="00734E98">
              <w:rPr>
                <w:noProof/>
                <w:webHidden/>
              </w:rPr>
              <w:fldChar w:fldCharType="separate"/>
            </w:r>
            <w:r w:rsidR="007609F6">
              <w:rPr>
                <w:noProof/>
                <w:webHidden/>
              </w:rPr>
              <w:t>6</w:t>
            </w:r>
            <w:r w:rsidR="00734E98">
              <w:rPr>
                <w:noProof/>
                <w:webHidden/>
              </w:rPr>
              <w:fldChar w:fldCharType="end"/>
            </w:r>
          </w:hyperlink>
        </w:p>
        <w:p w:rsidR="00734E98" w:rsidRDefault="004E2033">
          <w:pPr>
            <w:pStyle w:val="TOC1"/>
            <w:rPr>
              <w:rFonts w:asciiTheme="minorHAnsi" w:eastAsiaTheme="minorEastAsia" w:hAnsiTheme="minorHAnsi" w:cstheme="minorBidi"/>
              <w:noProof/>
              <w:sz w:val="22"/>
              <w:szCs w:val="22"/>
              <w:lang w:val="en-NZ" w:eastAsia="en-NZ"/>
            </w:rPr>
          </w:pPr>
          <w:hyperlink w:anchor="_Toc421473485" w:history="1">
            <w:r w:rsidR="00734E98" w:rsidRPr="00401FF1">
              <w:rPr>
                <w:rStyle w:val="Hyperlink"/>
                <w:noProof/>
              </w:rPr>
              <w:t>Examples for Revenues: Fees, subscriptions and other revenues from members</w:t>
            </w:r>
            <w:r w:rsidR="00734E98">
              <w:rPr>
                <w:noProof/>
                <w:webHidden/>
              </w:rPr>
              <w:tab/>
            </w:r>
            <w:r w:rsidR="00734E98">
              <w:rPr>
                <w:noProof/>
                <w:webHidden/>
              </w:rPr>
              <w:fldChar w:fldCharType="begin"/>
            </w:r>
            <w:r w:rsidR="00734E98">
              <w:rPr>
                <w:noProof/>
                <w:webHidden/>
              </w:rPr>
              <w:instrText xml:space="preserve"> PAGEREF _Toc421473485 \h </w:instrText>
            </w:r>
            <w:r w:rsidR="00734E98">
              <w:rPr>
                <w:noProof/>
                <w:webHidden/>
              </w:rPr>
            </w:r>
            <w:r w:rsidR="00734E98">
              <w:rPr>
                <w:noProof/>
                <w:webHidden/>
              </w:rPr>
              <w:fldChar w:fldCharType="separate"/>
            </w:r>
            <w:r w:rsidR="007609F6">
              <w:rPr>
                <w:noProof/>
                <w:webHidden/>
              </w:rPr>
              <w:t>9</w:t>
            </w:r>
            <w:r w:rsidR="00734E98">
              <w:rPr>
                <w:noProof/>
                <w:webHidden/>
              </w:rPr>
              <w:fldChar w:fldCharType="end"/>
            </w:r>
          </w:hyperlink>
        </w:p>
        <w:p w:rsidR="00734E98" w:rsidRDefault="004E2033">
          <w:pPr>
            <w:pStyle w:val="TOC1"/>
            <w:rPr>
              <w:rFonts w:asciiTheme="minorHAnsi" w:eastAsiaTheme="minorEastAsia" w:hAnsiTheme="minorHAnsi" w:cstheme="minorBidi"/>
              <w:noProof/>
              <w:sz w:val="22"/>
              <w:szCs w:val="22"/>
              <w:lang w:val="en-NZ" w:eastAsia="en-NZ"/>
            </w:rPr>
          </w:pPr>
          <w:hyperlink w:anchor="_Toc421473491" w:history="1">
            <w:r w:rsidR="00734E98" w:rsidRPr="00401FF1">
              <w:rPr>
                <w:rStyle w:val="Hyperlink"/>
                <w:noProof/>
              </w:rPr>
              <w:t>Examples for Revenues: Revenue from providing goods and services</w:t>
            </w:r>
            <w:r w:rsidR="00734E98">
              <w:rPr>
                <w:noProof/>
                <w:webHidden/>
              </w:rPr>
              <w:tab/>
            </w:r>
            <w:r w:rsidR="00734E98">
              <w:rPr>
                <w:noProof/>
                <w:webHidden/>
              </w:rPr>
              <w:fldChar w:fldCharType="begin"/>
            </w:r>
            <w:r w:rsidR="00734E98">
              <w:rPr>
                <w:noProof/>
                <w:webHidden/>
              </w:rPr>
              <w:instrText xml:space="preserve"> PAGEREF _Toc421473491 \h </w:instrText>
            </w:r>
            <w:r w:rsidR="00734E98">
              <w:rPr>
                <w:noProof/>
                <w:webHidden/>
              </w:rPr>
            </w:r>
            <w:r w:rsidR="00734E98">
              <w:rPr>
                <w:noProof/>
                <w:webHidden/>
              </w:rPr>
              <w:fldChar w:fldCharType="separate"/>
            </w:r>
            <w:r w:rsidR="007609F6">
              <w:rPr>
                <w:noProof/>
                <w:webHidden/>
              </w:rPr>
              <w:t>13</w:t>
            </w:r>
            <w:r w:rsidR="00734E98">
              <w:rPr>
                <w:noProof/>
                <w:webHidden/>
              </w:rPr>
              <w:fldChar w:fldCharType="end"/>
            </w:r>
          </w:hyperlink>
        </w:p>
        <w:p w:rsidR="00734E98" w:rsidRDefault="004E2033">
          <w:pPr>
            <w:pStyle w:val="TOC1"/>
            <w:rPr>
              <w:rFonts w:asciiTheme="minorHAnsi" w:eastAsiaTheme="minorEastAsia" w:hAnsiTheme="minorHAnsi" w:cstheme="minorBidi"/>
              <w:noProof/>
              <w:sz w:val="22"/>
              <w:szCs w:val="22"/>
              <w:lang w:val="en-NZ" w:eastAsia="en-NZ"/>
            </w:rPr>
          </w:pPr>
          <w:hyperlink w:anchor="_Toc421473497" w:history="1">
            <w:r w:rsidR="00734E98" w:rsidRPr="00401FF1">
              <w:rPr>
                <w:rStyle w:val="Hyperlink"/>
                <w:noProof/>
              </w:rPr>
              <w:t>Examples for Revenues: Other revenues</w:t>
            </w:r>
            <w:r w:rsidR="00734E98">
              <w:rPr>
                <w:noProof/>
                <w:webHidden/>
              </w:rPr>
              <w:tab/>
            </w:r>
            <w:r w:rsidR="00734E98">
              <w:rPr>
                <w:noProof/>
                <w:webHidden/>
              </w:rPr>
              <w:fldChar w:fldCharType="begin"/>
            </w:r>
            <w:r w:rsidR="00734E98">
              <w:rPr>
                <w:noProof/>
                <w:webHidden/>
              </w:rPr>
              <w:instrText xml:space="preserve"> PAGEREF _Toc421473497 \h </w:instrText>
            </w:r>
            <w:r w:rsidR="00734E98">
              <w:rPr>
                <w:noProof/>
                <w:webHidden/>
              </w:rPr>
            </w:r>
            <w:r w:rsidR="00734E98">
              <w:rPr>
                <w:noProof/>
                <w:webHidden/>
              </w:rPr>
              <w:fldChar w:fldCharType="separate"/>
            </w:r>
            <w:r w:rsidR="007609F6">
              <w:rPr>
                <w:noProof/>
                <w:webHidden/>
              </w:rPr>
              <w:t>16</w:t>
            </w:r>
            <w:r w:rsidR="00734E98">
              <w:rPr>
                <w:noProof/>
                <w:webHidden/>
              </w:rPr>
              <w:fldChar w:fldCharType="end"/>
            </w:r>
          </w:hyperlink>
        </w:p>
        <w:p w:rsidR="00734E98" w:rsidRDefault="004E2033">
          <w:pPr>
            <w:pStyle w:val="TOC1"/>
            <w:rPr>
              <w:rFonts w:asciiTheme="minorHAnsi" w:eastAsiaTheme="minorEastAsia" w:hAnsiTheme="minorHAnsi" w:cstheme="minorBidi"/>
              <w:noProof/>
              <w:sz w:val="22"/>
              <w:szCs w:val="22"/>
              <w:lang w:val="en-NZ" w:eastAsia="en-NZ"/>
            </w:rPr>
          </w:pPr>
          <w:hyperlink w:anchor="_Toc421473501" w:history="1">
            <w:r w:rsidR="00734E98" w:rsidRPr="00401FF1">
              <w:rPr>
                <w:rStyle w:val="Hyperlink"/>
                <w:noProof/>
              </w:rPr>
              <w:t>Consolidation</w:t>
            </w:r>
            <w:r w:rsidR="00734E98">
              <w:rPr>
                <w:noProof/>
                <w:webHidden/>
              </w:rPr>
              <w:tab/>
            </w:r>
            <w:r w:rsidR="00734E98">
              <w:rPr>
                <w:noProof/>
                <w:webHidden/>
              </w:rPr>
              <w:fldChar w:fldCharType="begin"/>
            </w:r>
            <w:r w:rsidR="00734E98">
              <w:rPr>
                <w:noProof/>
                <w:webHidden/>
              </w:rPr>
              <w:instrText xml:space="preserve"> PAGEREF _Toc421473501 \h </w:instrText>
            </w:r>
            <w:r w:rsidR="00734E98">
              <w:rPr>
                <w:noProof/>
                <w:webHidden/>
              </w:rPr>
            </w:r>
            <w:r w:rsidR="00734E98">
              <w:rPr>
                <w:noProof/>
                <w:webHidden/>
              </w:rPr>
              <w:fldChar w:fldCharType="separate"/>
            </w:r>
            <w:r w:rsidR="007609F6">
              <w:rPr>
                <w:noProof/>
                <w:webHidden/>
              </w:rPr>
              <w:t>17</w:t>
            </w:r>
            <w:r w:rsidR="00734E98">
              <w:rPr>
                <w:noProof/>
                <w:webHidden/>
              </w:rPr>
              <w:fldChar w:fldCharType="end"/>
            </w:r>
          </w:hyperlink>
        </w:p>
        <w:p w:rsidR="00734E98" w:rsidRDefault="004E2033">
          <w:pPr>
            <w:pStyle w:val="TOC1"/>
            <w:rPr>
              <w:rFonts w:asciiTheme="minorHAnsi" w:eastAsiaTheme="minorEastAsia" w:hAnsiTheme="minorHAnsi" w:cstheme="minorBidi"/>
              <w:noProof/>
              <w:sz w:val="22"/>
              <w:szCs w:val="22"/>
              <w:lang w:val="en-NZ" w:eastAsia="en-NZ"/>
            </w:rPr>
          </w:pPr>
          <w:hyperlink w:anchor="_Toc421473503" w:history="1">
            <w:r w:rsidR="00734E98" w:rsidRPr="00401FF1">
              <w:rPr>
                <w:rStyle w:val="Hyperlink"/>
                <w:noProof/>
              </w:rPr>
              <w:t>Examples of Consolidation</w:t>
            </w:r>
            <w:r w:rsidR="00734E98">
              <w:rPr>
                <w:noProof/>
                <w:webHidden/>
              </w:rPr>
              <w:tab/>
            </w:r>
            <w:r w:rsidR="00734E98">
              <w:rPr>
                <w:noProof/>
                <w:webHidden/>
              </w:rPr>
              <w:fldChar w:fldCharType="begin"/>
            </w:r>
            <w:r w:rsidR="00734E98">
              <w:rPr>
                <w:noProof/>
                <w:webHidden/>
              </w:rPr>
              <w:instrText xml:space="preserve"> PAGEREF _Toc421473503 \h </w:instrText>
            </w:r>
            <w:r w:rsidR="00734E98">
              <w:rPr>
                <w:noProof/>
                <w:webHidden/>
              </w:rPr>
            </w:r>
            <w:r w:rsidR="00734E98">
              <w:rPr>
                <w:noProof/>
                <w:webHidden/>
              </w:rPr>
              <w:fldChar w:fldCharType="separate"/>
            </w:r>
            <w:r w:rsidR="007609F6">
              <w:rPr>
                <w:noProof/>
                <w:webHidden/>
              </w:rPr>
              <w:t>18</w:t>
            </w:r>
            <w:r w:rsidR="00734E98">
              <w:rPr>
                <w:noProof/>
                <w:webHidden/>
              </w:rPr>
              <w:fldChar w:fldCharType="end"/>
            </w:r>
          </w:hyperlink>
        </w:p>
        <w:p w:rsidR="00D03D12" w:rsidRPr="00B15020" w:rsidRDefault="00D03D12">
          <w:pPr>
            <w:rPr>
              <w:rFonts w:asciiTheme="minorHAnsi" w:hAnsiTheme="minorHAnsi"/>
              <w:szCs w:val="22"/>
            </w:rPr>
          </w:pPr>
          <w:r w:rsidRPr="004B003E">
            <w:rPr>
              <w:rFonts w:asciiTheme="minorHAnsi" w:hAnsiTheme="minorHAnsi"/>
              <w:b/>
              <w:bCs/>
              <w:noProof/>
              <w:szCs w:val="22"/>
              <w:highlight w:val="yellow"/>
            </w:rPr>
            <w:fldChar w:fldCharType="end"/>
          </w:r>
        </w:p>
      </w:sdtContent>
    </w:sdt>
    <w:p w:rsidR="00D03D12" w:rsidRDefault="00D03D12">
      <w:r>
        <w:br w:type="page"/>
      </w:r>
    </w:p>
    <w:p w:rsidR="00C105AB" w:rsidRPr="00DC63F3" w:rsidRDefault="00C105AB" w:rsidP="00C105AB">
      <w:pPr>
        <w:pStyle w:val="Heading1"/>
        <w:rPr>
          <w:sz w:val="24"/>
        </w:rPr>
      </w:pPr>
      <w:bookmarkStart w:id="14" w:name="_Toc420318333"/>
      <w:bookmarkStart w:id="15" w:name="_Toc420328137"/>
      <w:bookmarkStart w:id="16" w:name="_Toc421473479"/>
      <w:r w:rsidRPr="00DC63F3">
        <w:rPr>
          <w:sz w:val="24"/>
        </w:rPr>
        <w:lastRenderedPageBreak/>
        <w:t>Executive Summary</w:t>
      </w:r>
      <w:bookmarkEnd w:id="14"/>
      <w:bookmarkEnd w:id="15"/>
      <w:bookmarkEnd w:id="16"/>
    </w:p>
    <w:p w:rsidR="00C105AB" w:rsidRPr="00CB46E7" w:rsidRDefault="00C105AB" w:rsidP="00C105AB">
      <w:pPr>
        <w:pStyle w:val="BodyText"/>
      </w:pPr>
    </w:p>
    <w:p w:rsidR="00C105AB" w:rsidRDefault="00C105AB" w:rsidP="00B15020">
      <w:pPr>
        <w:rPr>
          <w:sz w:val="20"/>
        </w:rPr>
      </w:pPr>
      <w:r>
        <w:rPr>
          <w:sz w:val="20"/>
        </w:rPr>
        <w:t>Following recent changes to the financial reporting framework, “Old NZ GAAP” and “NZ IFRS Differential Reporting” have been withdrawn from having authoritative support.  The previous financial reporting framework has been replaced with the following new framework:</w:t>
      </w:r>
      <w:r w:rsidRPr="00A60528">
        <w:rPr>
          <w:sz w:val="20"/>
        </w:rPr>
        <w:t xml:space="preserve"> </w:t>
      </w:r>
    </w:p>
    <w:p w:rsidR="00B15020" w:rsidRDefault="00B15020" w:rsidP="00B15020">
      <w:pPr>
        <w:rPr>
          <w:sz w:val="20"/>
        </w:rPr>
      </w:pPr>
    </w:p>
    <w:p w:rsidR="00C105AB" w:rsidRDefault="00C105AB" w:rsidP="00C105AB">
      <w:pPr>
        <w:pStyle w:val="BodyText"/>
        <w:tabs>
          <w:tab w:val="left" w:pos="5812"/>
        </w:tabs>
        <w:rPr>
          <w:sz w:val="20"/>
        </w:rPr>
      </w:pPr>
      <w:r>
        <w:rPr>
          <w:noProof/>
          <w:lang w:eastAsia="en-NZ"/>
        </w:rPr>
        <w:drawing>
          <wp:inline distT="0" distB="0" distL="0" distR="0" wp14:anchorId="5B9083E8" wp14:editId="522130A0">
            <wp:extent cx="3123916" cy="1947441"/>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122877" cy="1946793"/>
                    </a:xfrm>
                    <a:prstGeom prst="rect">
                      <a:avLst/>
                    </a:prstGeom>
                  </pic:spPr>
                </pic:pic>
              </a:graphicData>
            </a:graphic>
          </wp:inline>
        </w:drawing>
      </w:r>
    </w:p>
    <w:p w:rsidR="00C105AB" w:rsidRDefault="00C105AB" w:rsidP="00C105AB">
      <w:pPr>
        <w:rPr>
          <w:sz w:val="20"/>
        </w:rPr>
      </w:pPr>
    </w:p>
    <w:p w:rsidR="00C105AB" w:rsidRPr="00510A0D" w:rsidRDefault="00C105AB" w:rsidP="00C105AB">
      <w:pPr>
        <w:rPr>
          <w:sz w:val="20"/>
        </w:rPr>
      </w:pPr>
      <w:r w:rsidRPr="00510A0D">
        <w:rPr>
          <w:sz w:val="20"/>
        </w:rPr>
        <w:t>The new financial reporting framework provides for eleven potential framework options, with all new frameworks containing significant recognition and measurement differences to those contained within their predecessor frameworks.</w:t>
      </w:r>
    </w:p>
    <w:p w:rsidR="00C105AB" w:rsidRDefault="00C105AB" w:rsidP="00C105AB">
      <w:pPr>
        <w:rPr>
          <w:sz w:val="20"/>
        </w:rPr>
      </w:pPr>
    </w:p>
    <w:p w:rsidR="00B15020" w:rsidRDefault="00B15020" w:rsidP="00B15020">
      <w:pPr>
        <w:rPr>
          <w:sz w:val="20"/>
        </w:rPr>
      </w:pPr>
      <w:r>
        <w:rPr>
          <w:sz w:val="20"/>
        </w:rPr>
        <w:t xml:space="preserve">PBEs that are required to comply with Tier 3 may find significant changes around the treatment of certain balances. Accounting for revenue and the requirement to prepare consolidated financial statements are two common areas of significant change. </w:t>
      </w:r>
    </w:p>
    <w:p w:rsidR="00B15020" w:rsidRDefault="00B15020" w:rsidP="00B15020">
      <w:pPr>
        <w:rPr>
          <w:sz w:val="20"/>
        </w:rPr>
      </w:pPr>
    </w:p>
    <w:p w:rsidR="00B15020" w:rsidRDefault="00B15020" w:rsidP="00B15020">
      <w:r>
        <w:rPr>
          <w:sz w:val="20"/>
        </w:rPr>
        <w:t xml:space="preserve">This document provides a summary of these two key changes, and examples of treatments under the new financial reporting framework. </w:t>
      </w:r>
    </w:p>
    <w:p w:rsidR="00C105AB" w:rsidRDefault="00C105AB" w:rsidP="00C105AB"/>
    <w:p w:rsidR="00C105AB" w:rsidRDefault="00C105AB">
      <w:pPr>
        <w:rPr>
          <w:rFonts w:ascii="Arial Black" w:hAnsi="Arial Black"/>
          <w:bCs/>
          <w:color w:val="4F2D7F"/>
          <w:kern w:val="32"/>
          <w:sz w:val="28"/>
          <w:szCs w:val="28"/>
        </w:rPr>
      </w:pPr>
      <w:r>
        <w:rPr>
          <w:sz w:val="28"/>
        </w:rPr>
        <w:br w:type="page"/>
      </w:r>
    </w:p>
    <w:p w:rsidR="00F35613" w:rsidRPr="00C105AB" w:rsidRDefault="000B4DD6" w:rsidP="00F35613">
      <w:pPr>
        <w:pStyle w:val="Heading1"/>
        <w:rPr>
          <w:sz w:val="24"/>
        </w:rPr>
      </w:pPr>
      <w:bookmarkStart w:id="17" w:name="_Toc421473480"/>
      <w:r>
        <w:rPr>
          <w:sz w:val="24"/>
        </w:rPr>
        <w:lastRenderedPageBreak/>
        <w:t>Accounting for r</w:t>
      </w:r>
      <w:r w:rsidR="00F35613" w:rsidRPr="00C105AB">
        <w:rPr>
          <w:sz w:val="24"/>
        </w:rPr>
        <w:t>evenues for PBEs Tier 3</w:t>
      </w:r>
      <w:bookmarkEnd w:id="17"/>
    </w:p>
    <w:p w:rsidR="00F35613" w:rsidRDefault="00F35613" w:rsidP="004C13D3"/>
    <w:p w:rsidR="00365269" w:rsidRPr="000246A3" w:rsidRDefault="000246A3" w:rsidP="00365269">
      <w:pPr>
        <w:pStyle w:val="Default"/>
        <w:rPr>
          <w:rFonts w:ascii="Garamond" w:hAnsi="Garamond" w:cs="Arial"/>
          <w:color w:val="auto"/>
          <w:sz w:val="20"/>
          <w:szCs w:val="20"/>
        </w:rPr>
      </w:pPr>
      <w:r w:rsidRPr="000246A3">
        <w:rPr>
          <w:rFonts w:ascii="Garamond" w:hAnsi="Garamond" w:cs="Arial"/>
          <w:color w:val="auto"/>
          <w:sz w:val="20"/>
          <w:szCs w:val="20"/>
        </w:rPr>
        <w:t>The determination as to how revenue should be accounted for is dependent on what the classification of revenue is under PBE SF-A. Refer to the applicable page for the revenue classification for further details on the treatments available and examples.</w:t>
      </w:r>
    </w:p>
    <w:p w:rsidR="00F35613" w:rsidRDefault="00F35613" w:rsidP="004C13D3"/>
    <w:tbl>
      <w:tblPr>
        <w:tblStyle w:val="TableClassic2"/>
        <w:tblW w:w="0" w:type="auto"/>
        <w:tblLook w:val="04A0" w:firstRow="1" w:lastRow="0" w:firstColumn="1" w:lastColumn="0" w:noHBand="0" w:noVBand="1"/>
      </w:tblPr>
      <w:tblGrid>
        <w:gridCol w:w="4501"/>
        <w:gridCol w:w="4502"/>
      </w:tblGrid>
      <w:tr w:rsidR="00F0567E" w:rsidRPr="005E230B" w:rsidTr="00896D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01" w:type="dxa"/>
            <w:tcBorders>
              <w:top w:val="single" w:sz="12" w:space="0" w:color="000000"/>
              <w:left w:val="single" w:sz="12" w:space="0" w:color="000000"/>
            </w:tcBorders>
          </w:tcPr>
          <w:p w:rsidR="00F0567E" w:rsidRPr="005E230B" w:rsidRDefault="00F0567E" w:rsidP="004C13D3">
            <w:r w:rsidRPr="005E230B">
              <w:t>Type of revenue</w:t>
            </w:r>
          </w:p>
        </w:tc>
        <w:tc>
          <w:tcPr>
            <w:tcW w:w="4502" w:type="dxa"/>
            <w:tcBorders>
              <w:top w:val="single" w:sz="12" w:space="0" w:color="000000"/>
              <w:right w:val="single" w:sz="12" w:space="0" w:color="000000"/>
            </w:tcBorders>
          </w:tcPr>
          <w:p w:rsidR="00F0567E" w:rsidRPr="005E230B" w:rsidRDefault="00F0567E" w:rsidP="004C13D3">
            <w:pPr>
              <w:cnfStyle w:val="100000000000" w:firstRow="1" w:lastRow="0" w:firstColumn="0" w:lastColumn="0" w:oddVBand="0" w:evenVBand="0" w:oddHBand="0" w:evenHBand="0" w:firstRowFirstColumn="0" w:firstRowLastColumn="0" w:lastRowFirstColumn="0" w:lastRowLastColumn="0"/>
              <w:rPr>
                <w:b/>
              </w:rPr>
            </w:pPr>
            <w:r w:rsidRPr="005E230B">
              <w:rPr>
                <w:b/>
              </w:rPr>
              <w:t>Examples</w:t>
            </w:r>
          </w:p>
        </w:tc>
      </w:tr>
      <w:tr w:rsidR="00F0567E" w:rsidTr="00896DD6">
        <w:tc>
          <w:tcPr>
            <w:cnfStyle w:val="001000000000" w:firstRow="0" w:lastRow="0" w:firstColumn="1" w:lastColumn="0" w:oddVBand="0" w:evenVBand="0" w:oddHBand="0" w:evenHBand="0" w:firstRowFirstColumn="0" w:firstRowLastColumn="0" w:lastRowFirstColumn="0" w:lastRowLastColumn="0"/>
            <w:tcW w:w="4501" w:type="dxa"/>
            <w:tcBorders>
              <w:left w:val="single" w:sz="12" w:space="0" w:color="000000"/>
            </w:tcBorders>
          </w:tcPr>
          <w:p w:rsidR="00F0567E" w:rsidRPr="005E230B" w:rsidRDefault="00F0567E" w:rsidP="004C13D3">
            <w:pPr>
              <w:rPr>
                <w:b w:val="0"/>
              </w:rPr>
            </w:pPr>
            <w:r w:rsidRPr="005E230B">
              <w:rPr>
                <w:b w:val="0"/>
              </w:rPr>
              <w:t xml:space="preserve">Donations, fundraising and other </w:t>
            </w:r>
            <w:r w:rsidR="005E230B" w:rsidRPr="005E230B">
              <w:rPr>
                <w:b w:val="0"/>
              </w:rPr>
              <w:t>similar revenues</w:t>
            </w:r>
          </w:p>
          <w:p w:rsidR="005E230B" w:rsidRPr="005E230B" w:rsidRDefault="005E230B" w:rsidP="004C13D3">
            <w:pPr>
              <w:rPr>
                <w:b w:val="0"/>
              </w:rPr>
            </w:pPr>
          </w:p>
        </w:tc>
        <w:tc>
          <w:tcPr>
            <w:tcW w:w="4502" w:type="dxa"/>
            <w:tcBorders>
              <w:right w:val="single" w:sz="12" w:space="0" w:color="000000"/>
            </w:tcBorders>
          </w:tcPr>
          <w:p w:rsidR="00F0567E" w:rsidRDefault="005E230B" w:rsidP="004C13D3">
            <w:pPr>
              <w:cnfStyle w:val="000000000000" w:firstRow="0" w:lastRow="0" w:firstColumn="0" w:lastColumn="0" w:oddVBand="0" w:evenVBand="0" w:oddHBand="0" w:evenHBand="0" w:firstRowFirstColumn="0" w:firstRowLastColumn="0" w:lastRowFirstColumn="0" w:lastRowLastColumn="0"/>
            </w:pPr>
            <w:r>
              <w:t>Refer to page 5</w:t>
            </w:r>
          </w:p>
        </w:tc>
      </w:tr>
      <w:tr w:rsidR="00F0567E" w:rsidTr="00896DD6">
        <w:tc>
          <w:tcPr>
            <w:cnfStyle w:val="001000000000" w:firstRow="0" w:lastRow="0" w:firstColumn="1" w:lastColumn="0" w:oddVBand="0" w:evenVBand="0" w:oddHBand="0" w:evenHBand="0" w:firstRowFirstColumn="0" w:firstRowLastColumn="0" w:lastRowFirstColumn="0" w:lastRowLastColumn="0"/>
            <w:tcW w:w="4501" w:type="dxa"/>
            <w:tcBorders>
              <w:left w:val="single" w:sz="12" w:space="0" w:color="000000"/>
            </w:tcBorders>
          </w:tcPr>
          <w:p w:rsidR="00F0567E" w:rsidRPr="005E230B" w:rsidRDefault="005E230B" w:rsidP="004C13D3">
            <w:pPr>
              <w:rPr>
                <w:b w:val="0"/>
              </w:rPr>
            </w:pPr>
            <w:r w:rsidRPr="005E230B">
              <w:rPr>
                <w:b w:val="0"/>
              </w:rPr>
              <w:t>Fees, subscriptions and other revenues from members</w:t>
            </w:r>
          </w:p>
          <w:p w:rsidR="005E230B" w:rsidRPr="005E230B" w:rsidRDefault="005E230B" w:rsidP="004C13D3">
            <w:pPr>
              <w:rPr>
                <w:b w:val="0"/>
              </w:rPr>
            </w:pPr>
          </w:p>
        </w:tc>
        <w:tc>
          <w:tcPr>
            <w:tcW w:w="4502" w:type="dxa"/>
            <w:tcBorders>
              <w:right w:val="single" w:sz="12" w:space="0" w:color="000000"/>
            </w:tcBorders>
          </w:tcPr>
          <w:p w:rsidR="00F0567E" w:rsidRDefault="005E230B" w:rsidP="004C13D3">
            <w:pPr>
              <w:cnfStyle w:val="000000000000" w:firstRow="0" w:lastRow="0" w:firstColumn="0" w:lastColumn="0" w:oddVBand="0" w:evenVBand="0" w:oddHBand="0" w:evenHBand="0" w:firstRowFirstColumn="0" w:firstRowLastColumn="0" w:lastRowFirstColumn="0" w:lastRowLastColumn="0"/>
            </w:pPr>
            <w:r>
              <w:t>Refer to page 8</w:t>
            </w:r>
          </w:p>
        </w:tc>
      </w:tr>
      <w:tr w:rsidR="00F0567E" w:rsidTr="00896DD6">
        <w:tc>
          <w:tcPr>
            <w:cnfStyle w:val="001000000000" w:firstRow="0" w:lastRow="0" w:firstColumn="1" w:lastColumn="0" w:oddVBand="0" w:evenVBand="0" w:oddHBand="0" w:evenHBand="0" w:firstRowFirstColumn="0" w:firstRowLastColumn="0" w:lastRowFirstColumn="0" w:lastRowLastColumn="0"/>
            <w:tcW w:w="4501" w:type="dxa"/>
            <w:tcBorders>
              <w:left w:val="single" w:sz="12" w:space="0" w:color="000000"/>
            </w:tcBorders>
          </w:tcPr>
          <w:p w:rsidR="00F0567E" w:rsidRPr="005E230B" w:rsidRDefault="005E230B" w:rsidP="004C13D3">
            <w:pPr>
              <w:rPr>
                <w:b w:val="0"/>
              </w:rPr>
            </w:pPr>
            <w:r w:rsidRPr="005E230B">
              <w:rPr>
                <w:b w:val="0"/>
              </w:rPr>
              <w:t>Revenue from providing goods and services</w:t>
            </w:r>
          </w:p>
          <w:p w:rsidR="005E230B" w:rsidRPr="005E230B" w:rsidRDefault="005E230B" w:rsidP="004C13D3">
            <w:pPr>
              <w:rPr>
                <w:b w:val="0"/>
              </w:rPr>
            </w:pPr>
          </w:p>
        </w:tc>
        <w:tc>
          <w:tcPr>
            <w:tcW w:w="4502" w:type="dxa"/>
            <w:tcBorders>
              <w:right w:val="single" w:sz="12" w:space="0" w:color="000000"/>
            </w:tcBorders>
          </w:tcPr>
          <w:p w:rsidR="00F0567E" w:rsidRDefault="005E230B" w:rsidP="004C13D3">
            <w:pPr>
              <w:cnfStyle w:val="000000000000" w:firstRow="0" w:lastRow="0" w:firstColumn="0" w:lastColumn="0" w:oddVBand="0" w:evenVBand="0" w:oddHBand="0" w:evenHBand="0" w:firstRowFirstColumn="0" w:firstRowLastColumn="0" w:lastRowFirstColumn="0" w:lastRowLastColumn="0"/>
            </w:pPr>
            <w:r>
              <w:t>Refer to page 12</w:t>
            </w:r>
          </w:p>
        </w:tc>
      </w:tr>
      <w:tr w:rsidR="00F0567E" w:rsidTr="00896DD6">
        <w:tc>
          <w:tcPr>
            <w:cnfStyle w:val="001000000000" w:firstRow="0" w:lastRow="0" w:firstColumn="1" w:lastColumn="0" w:oddVBand="0" w:evenVBand="0" w:oddHBand="0" w:evenHBand="0" w:firstRowFirstColumn="0" w:firstRowLastColumn="0" w:lastRowFirstColumn="0" w:lastRowLastColumn="0"/>
            <w:tcW w:w="4501" w:type="dxa"/>
            <w:tcBorders>
              <w:left w:val="single" w:sz="12" w:space="0" w:color="000000"/>
            </w:tcBorders>
          </w:tcPr>
          <w:p w:rsidR="00F0567E" w:rsidRPr="005E230B" w:rsidRDefault="005E230B" w:rsidP="004C13D3">
            <w:pPr>
              <w:rPr>
                <w:b w:val="0"/>
              </w:rPr>
            </w:pPr>
            <w:r w:rsidRPr="005E230B">
              <w:rPr>
                <w:b w:val="0"/>
              </w:rPr>
              <w:t>Interest, dividends and other investment revenue</w:t>
            </w:r>
          </w:p>
        </w:tc>
        <w:tc>
          <w:tcPr>
            <w:tcW w:w="4502" w:type="dxa"/>
            <w:tcBorders>
              <w:right w:val="single" w:sz="12" w:space="0" w:color="000000"/>
            </w:tcBorders>
          </w:tcPr>
          <w:p w:rsidR="00F0567E" w:rsidRDefault="005E230B" w:rsidP="004C13D3">
            <w:pPr>
              <w:cnfStyle w:val="000000000000" w:firstRow="0" w:lastRow="0" w:firstColumn="0" w:lastColumn="0" w:oddVBand="0" w:evenVBand="0" w:oddHBand="0" w:evenHBand="0" w:firstRowFirstColumn="0" w:firstRowLastColumn="0" w:lastRowFirstColumn="0" w:lastRowLastColumn="0"/>
            </w:pPr>
            <w:r>
              <w:t>No examples provided, recognise revenue on an accruals basis</w:t>
            </w:r>
          </w:p>
          <w:p w:rsidR="005E230B" w:rsidRDefault="005E230B" w:rsidP="004C13D3">
            <w:pPr>
              <w:cnfStyle w:val="000000000000" w:firstRow="0" w:lastRow="0" w:firstColumn="0" w:lastColumn="0" w:oddVBand="0" w:evenVBand="0" w:oddHBand="0" w:evenHBand="0" w:firstRowFirstColumn="0" w:firstRowLastColumn="0" w:lastRowFirstColumn="0" w:lastRowLastColumn="0"/>
            </w:pPr>
          </w:p>
        </w:tc>
      </w:tr>
      <w:tr w:rsidR="00F0567E" w:rsidTr="00896DD6">
        <w:tc>
          <w:tcPr>
            <w:cnfStyle w:val="001000000000" w:firstRow="0" w:lastRow="0" w:firstColumn="1" w:lastColumn="0" w:oddVBand="0" w:evenVBand="0" w:oddHBand="0" w:evenHBand="0" w:firstRowFirstColumn="0" w:firstRowLastColumn="0" w:lastRowFirstColumn="0" w:lastRowLastColumn="0"/>
            <w:tcW w:w="4501" w:type="dxa"/>
            <w:tcBorders>
              <w:left w:val="single" w:sz="12" w:space="0" w:color="000000"/>
              <w:bottom w:val="single" w:sz="12" w:space="0" w:color="000000"/>
            </w:tcBorders>
          </w:tcPr>
          <w:p w:rsidR="00F0567E" w:rsidRPr="005E230B" w:rsidRDefault="005E230B" w:rsidP="004C13D3">
            <w:pPr>
              <w:rPr>
                <w:b w:val="0"/>
              </w:rPr>
            </w:pPr>
            <w:r w:rsidRPr="005E230B">
              <w:rPr>
                <w:b w:val="0"/>
              </w:rPr>
              <w:t>Other revenue</w:t>
            </w:r>
          </w:p>
        </w:tc>
        <w:tc>
          <w:tcPr>
            <w:tcW w:w="4502" w:type="dxa"/>
            <w:tcBorders>
              <w:bottom w:val="single" w:sz="12" w:space="0" w:color="000000"/>
              <w:right w:val="single" w:sz="12" w:space="0" w:color="000000"/>
            </w:tcBorders>
          </w:tcPr>
          <w:p w:rsidR="00F0567E" w:rsidRDefault="005E230B" w:rsidP="004C13D3">
            <w:pPr>
              <w:cnfStyle w:val="000000000000" w:firstRow="0" w:lastRow="0" w:firstColumn="0" w:lastColumn="0" w:oddVBand="0" w:evenVBand="0" w:oddHBand="0" w:evenHBand="0" w:firstRowFirstColumn="0" w:firstRowLastColumn="0" w:lastRowFirstColumn="0" w:lastRowLastColumn="0"/>
            </w:pPr>
            <w:r>
              <w:t>Refer to page 16</w:t>
            </w:r>
          </w:p>
          <w:p w:rsidR="005E230B" w:rsidRDefault="005E230B" w:rsidP="004C13D3">
            <w:pPr>
              <w:cnfStyle w:val="000000000000" w:firstRow="0" w:lastRow="0" w:firstColumn="0" w:lastColumn="0" w:oddVBand="0" w:evenVBand="0" w:oddHBand="0" w:evenHBand="0" w:firstRowFirstColumn="0" w:firstRowLastColumn="0" w:lastRowFirstColumn="0" w:lastRowLastColumn="0"/>
            </w:pPr>
          </w:p>
        </w:tc>
      </w:tr>
    </w:tbl>
    <w:p w:rsidR="00F0567E" w:rsidRDefault="00F0567E" w:rsidP="004C13D3"/>
    <w:p w:rsidR="00F35613" w:rsidRDefault="00F35613" w:rsidP="004C13D3"/>
    <w:p w:rsidR="00F91A2B" w:rsidRDefault="00F91A2B" w:rsidP="004C13D3"/>
    <w:p w:rsidR="00F91A2B" w:rsidRDefault="00F91A2B" w:rsidP="004C13D3"/>
    <w:p w:rsidR="00F91A2B" w:rsidRDefault="00F91A2B" w:rsidP="004C13D3"/>
    <w:p w:rsidR="00F91A2B" w:rsidRDefault="00F91A2B" w:rsidP="004C13D3"/>
    <w:p w:rsidR="00F35613" w:rsidRDefault="00F35613"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F91A2B" w:rsidRDefault="00F91A2B" w:rsidP="004C13D3"/>
    <w:p w:rsidR="007609F6" w:rsidRDefault="007609F6" w:rsidP="004C13D3"/>
    <w:p w:rsidR="00F91A2B" w:rsidRDefault="00F91A2B" w:rsidP="004C13D3"/>
    <w:p w:rsidR="00F91A2B" w:rsidRPr="00F91A2B" w:rsidRDefault="00F91A2B" w:rsidP="00F91A2B">
      <w:pPr>
        <w:rPr>
          <w:rFonts w:ascii="Arial Black" w:hAnsi="Arial Black"/>
          <w:bCs/>
          <w:color w:val="4F2D7F"/>
          <w:kern w:val="32"/>
          <w:sz w:val="24"/>
          <w:szCs w:val="28"/>
        </w:rPr>
      </w:pPr>
      <w:r>
        <w:rPr>
          <w:rFonts w:ascii="Arial Black" w:hAnsi="Arial Black"/>
          <w:bCs/>
          <w:color w:val="4F2D7F"/>
          <w:kern w:val="32"/>
          <w:sz w:val="24"/>
          <w:szCs w:val="28"/>
        </w:rPr>
        <w:lastRenderedPageBreak/>
        <w:t xml:space="preserve">Revenues: </w:t>
      </w:r>
      <w:r w:rsidRPr="00F91A2B">
        <w:rPr>
          <w:rFonts w:ascii="Arial Black" w:hAnsi="Arial Black"/>
          <w:bCs/>
          <w:color w:val="4F2D7F"/>
          <w:kern w:val="32"/>
          <w:sz w:val="24"/>
          <w:szCs w:val="28"/>
        </w:rPr>
        <w:t>Donations, fundraising and other similar revenues</w:t>
      </w:r>
    </w:p>
    <w:p w:rsidR="00F35613" w:rsidRPr="00F91A2B" w:rsidRDefault="00A96FE1">
      <w:pPr>
        <w:rPr>
          <w:b/>
        </w:rPr>
      </w:pPr>
      <w:r w:rsidRPr="00304941">
        <w:rPr>
          <w:noProof/>
          <w:highlight w:val="yellow"/>
          <w:lang w:eastAsia="en-NZ"/>
        </w:rPr>
        <mc:AlternateContent>
          <mc:Choice Requires="wps">
            <w:drawing>
              <wp:anchor distT="0" distB="0" distL="114300" distR="114300" simplePos="0" relativeHeight="251849728" behindDoc="0" locked="0" layoutInCell="1" allowOverlap="1" wp14:anchorId="1082C3C8" wp14:editId="039D7D84">
                <wp:simplePos x="0" y="0"/>
                <wp:positionH relativeFrom="column">
                  <wp:posOffset>-401955</wp:posOffset>
                </wp:positionH>
                <wp:positionV relativeFrom="paragraph">
                  <wp:posOffset>7634605</wp:posOffset>
                </wp:positionV>
                <wp:extent cx="6329045" cy="8267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9045" cy="826770"/>
                        </a:xfrm>
                        <a:prstGeom prst="rect">
                          <a:avLst/>
                        </a:prstGeom>
                        <a:solidFill>
                          <a:srgbClr val="FFFFFF"/>
                        </a:solidFill>
                        <a:ln w="9525">
                          <a:noFill/>
                          <a:miter lim="800000"/>
                          <a:headEnd/>
                          <a:tailEnd/>
                        </a:ln>
                      </wps:spPr>
                      <wps:txbx>
                        <w:txbxContent>
                          <w:p w:rsidR="00A96FE1" w:rsidRDefault="00A96FE1">
                            <w:r w:rsidRPr="00C94391">
                              <w:rPr>
                                <w:i/>
                              </w:rPr>
                              <w:t>Note</w:t>
                            </w:r>
                            <w:r>
                              <w:br/>
                              <w:t>Income from donated goods (e.g. raffle prizes) or services (e.g. volunteer time) should not be recognised in the financial statements; however significant donated goods or services (including services in kind) are to be disclosed in the notes to the performance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1.65pt;margin-top:601.15pt;width:498.35pt;height:65.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" stroked="f">
                <v:textbox>
                  <w:txbxContent>
                    <w:p w:rsidR="00A96FE1" w:rsidRDefault="00A96FE1">
                      <w:r w:rsidRPr="00C94391">
                        <w:rPr>
                          <w:i/>
                        </w:rPr>
                        <w:t>Note</w:t>
                      </w:r>
                      <w:r>
                        <w:br/>
                        <w:t>Income from donated goods (e.g. raffle prizes) or services (e.g. volunteer time) should not be recognised in the financial statements; however significant donated goods or services (including services in kind) are to be disclosed in the notes to the performance report.</w:t>
                      </w:r>
                    </w:p>
                  </w:txbxContent>
                </v:textbox>
              </v:shape>
            </w:pict>
          </mc:Fallback>
        </mc:AlternateContent>
      </w:r>
      <w:r w:rsidRPr="00304941">
        <w:rPr>
          <w:noProof/>
          <w:highlight w:val="yellow"/>
          <w:lang w:eastAsia="en-NZ"/>
        </w:rPr>
        <mc:AlternateContent>
          <mc:Choice Requires="wpg">
            <w:drawing>
              <wp:anchor distT="0" distB="0" distL="114300" distR="114300" simplePos="0" relativeHeight="251698176" behindDoc="0" locked="0" layoutInCell="1" allowOverlap="1" wp14:anchorId="436FB077" wp14:editId="2ED19302">
                <wp:simplePos x="0" y="0"/>
                <wp:positionH relativeFrom="column">
                  <wp:posOffset>-20072</wp:posOffset>
                </wp:positionH>
                <wp:positionV relativeFrom="paragraph">
                  <wp:posOffset>470866</wp:posOffset>
                </wp:positionV>
                <wp:extent cx="4317365" cy="6869927"/>
                <wp:effectExtent l="0" t="0" r="45085" b="64770"/>
                <wp:wrapNone/>
                <wp:docPr id="172" name="Group 172"/>
                <wp:cNvGraphicFramePr/>
                <a:graphic xmlns:a="http://schemas.openxmlformats.org/drawingml/2006/main">
                  <a:graphicData uri="http://schemas.microsoft.com/office/word/2010/wordprocessingGroup">
                    <wpg:wgp>
                      <wpg:cNvGrpSpPr/>
                      <wpg:grpSpPr>
                        <a:xfrm>
                          <a:off x="0" y="0"/>
                          <a:ext cx="4317365" cy="6869927"/>
                          <a:chOff x="-15141" y="0"/>
                          <a:chExt cx="4319127" cy="6872454"/>
                        </a:xfrm>
                      </wpg:grpSpPr>
                      <wps:wsp>
                        <wps:cNvPr id="173" name="Text Box 63"/>
                        <wps:cNvSpPr txBox="1">
                          <a:spLocks noChangeArrowheads="1"/>
                        </wps:cNvSpPr>
                        <wps:spPr bwMode="auto">
                          <a:xfrm>
                            <a:off x="1992702" y="1276709"/>
                            <a:ext cx="589915"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0B4DD6">
                              <w:pPr>
                                <w:widowControl w:val="0"/>
                              </w:pPr>
                              <w:r>
                                <w:rPr>
                                  <w:lang w:val="en-US"/>
                                </w:rPr>
                                <w:t xml:space="preserve">Yes </w:t>
                              </w:r>
                              <w:sdt>
                                <w:sdtPr>
                                  <w:rPr>
                                    <w:lang w:val="en-US"/>
                                  </w:rPr>
                                  <w:id w:val="-211243247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174" name="Straight Connector 174"/>
                        <wps:cNvCnPr/>
                        <wps:spPr>
                          <a:xfrm>
                            <a:off x="1811547" y="1535501"/>
                            <a:ext cx="98263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75" name="Group 175"/>
                        <wpg:cNvGrpSpPr/>
                        <wpg:grpSpPr>
                          <a:xfrm>
                            <a:off x="0" y="1213427"/>
                            <a:ext cx="4303986" cy="5659027"/>
                            <a:chOff x="-2786332" y="-115040"/>
                            <a:chExt cx="4303986" cy="5659027"/>
                          </a:xfrm>
                        </wpg:grpSpPr>
                        <wps:wsp>
                          <wps:cNvPr id="176" name="AutoShape 28"/>
                          <wps:cNvSpPr>
                            <a:spLocks noChangeArrowheads="1"/>
                          </wps:cNvSpPr>
                          <wps:spPr bwMode="auto">
                            <a:xfrm>
                              <a:off x="-21273" y="-115040"/>
                              <a:ext cx="1538927" cy="645193"/>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0B4DD6">
                                <w:pPr>
                                  <w:widowControl w:val="0"/>
                                  <w:jc w:val="center"/>
                                  <w:rPr>
                                    <w:szCs w:val="28"/>
                                  </w:rPr>
                                </w:pPr>
                                <w:r>
                                  <w:rPr>
                                    <w:szCs w:val="28"/>
                                  </w:rPr>
                                  <w:t xml:space="preserve">Classed as revenue from members. </w:t>
                                </w:r>
                              </w:p>
                              <w:p w:rsidR="00A96FE1" w:rsidRPr="00EE6804" w:rsidRDefault="00A96FE1" w:rsidP="000B4DD6">
                                <w:pPr>
                                  <w:widowControl w:val="0"/>
                                  <w:jc w:val="center"/>
                                  <w:rPr>
                                    <w:szCs w:val="28"/>
                                  </w:rPr>
                                </w:pPr>
                                <w:r>
                                  <w:rPr>
                                    <w:szCs w:val="28"/>
                                  </w:rPr>
                                  <w:t>(Go to page 8)</w:t>
                                </w:r>
                              </w:p>
                            </w:txbxContent>
                          </wps:txbx>
                          <wps:bodyPr rot="0" vert="horz" wrap="square" lIns="36576" tIns="36576" rIns="36576" bIns="36576" anchor="t" anchorCtr="0" upright="1">
                            <a:noAutofit/>
                          </wps:bodyPr>
                        </wps:wsp>
                        <wps:wsp>
                          <wps:cNvPr id="177" name="AutoShape 28"/>
                          <wps:cNvSpPr>
                            <a:spLocks noChangeArrowheads="1"/>
                          </wps:cNvSpPr>
                          <wps:spPr bwMode="auto">
                            <a:xfrm>
                              <a:off x="7995" y="1326788"/>
                              <a:ext cx="1316990" cy="38163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0B4DD6">
                                <w:pPr>
                                  <w:widowControl w:val="0"/>
                                  <w:jc w:val="center"/>
                                  <w:rPr>
                                    <w:szCs w:val="28"/>
                                  </w:rPr>
                                </w:pPr>
                                <w:r>
                                  <w:rPr>
                                    <w:szCs w:val="28"/>
                                  </w:rPr>
                                  <w:t>Do not record</w:t>
                                </w:r>
                              </w:p>
                            </w:txbxContent>
                          </wps:txbx>
                          <wps:bodyPr rot="0" vert="horz" wrap="square" lIns="36576" tIns="36576" rIns="36576" bIns="36576" anchor="t" anchorCtr="0" upright="1">
                            <a:noAutofit/>
                          </wps:bodyPr>
                        </wps:wsp>
                        <wps:wsp>
                          <wps:cNvPr id="179" name="AutoShape 28"/>
                          <wps:cNvSpPr>
                            <a:spLocks noChangeArrowheads="1"/>
                          </wps:cNvSpPr>
                          <wps:spPr bwMode="auto">
                            <a:xfrm>
                              <a:off x="-2786332" y="4564673"/>
                              <a:ext cx="1798497" cy="979314"/>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0B4DD6">
                                <w:pPr>
                                  <w:widowControl w:val="0"/>
                                  <w:jc w:val="center"/>
                                  <w:rPr>
                                    <w:szCs w:val="28"/>
                                  </w:rPr>
                                </w:pPr>
                                <w:r>
                                  <w:t>Revenue is recognised when the conditions attached to the revenue has been complied with.</w:t>
                                </w:r>
                                <w:r w:rsidRPr="00F37BF7">
                                  <w:rPr>
                                    <w:szCs w:val="28"/>
                                  </w:rPr>
                                  <w:t xml:space="preserve"> </w:t>
                                </w:r>
                              </w:p>
                              <w:p w:rsidR="00A96FE1" w:rsidRPr="00EE6804" w:rsidRDefault="00A96FE1" w:rsidP="000B4DD6">
                                <w:pPr>
                                  <w:widowControl w:val="0"/>
                                  <w:jc w:val="center"/>
                                  <w:rPr>
                                    <w:szCs w:val="28"/>
                                  </w:rPr>
                                </w:pPr>
                                <w:r>
                                  <w:rPr>
                                    <w:szCs w:val="28"/>
                                  </w:rPr>
                                  <w:t>(</w:t>
                                </w:r>
                                <w:r w:rsidRPr="000B4DD6">
                                  <w:rPr>
                                    <w:szCs w:val="28"/>
                                  </w:rPr>
                                  <w:t>R</w:t>
                                </w:r>
                                <w:r>
                                  <w:rPr>
                                    <w:szCs w:val="28"/>
                                  </w:rPr>
                                  <w:t>efer example 3)</w:t>
                                </w:r>
                              </w:p>
                              <w:p w:rsidR="00A96FE1" w:rsidRPr="00EE6804" w:rsidRDefault="00A96FE1" w:rsidP="000B4DD6">
                                <w:pPr>
                                  <w:widowControl w:val="0"/>
                                  <w:jc w:val="center"/>
                                  <w:rPr>
                                    <w:szCs w:val="28"/>
                                  </w:rPr>
                                </w:pPr>
                              </w:p>
                            </w:txbxContent>
                          </wps:txbx>
                          <wps:bodyPr rot="0" vert="horz" wrap="square" lIns="36576" tIns="36576" rIns="36576" bIns="36576" anchor="t" anchorCtr="0" upright="1">
                            <a:noAutofit/>
                          </wps:bodyPr>
                        </wps:wsp>
                      </wpg:grpSp>
                      <wpg:grpSp>
                        <wpg:cNvPr id="181" name="Group 181"/>
                        <wpg:cNvGrpSpPr/>
                        <wpg:grpSpPr>
                          <a:xfrm>
                            <a:off x="-15141" y="0"/>
                            <a:ext cx="3535921" cy="5420122"/>
                            <a:chOff x="-15141" y="0"/>
                            <a:chExt cx="3535921" cy="5420122"/>
                          </a:xfrm>
                        </wpg:grpSpPr>
                        <wps:wsp>
                          <wps:cNvPr id="182" name="AutoShape 28"/>
                          <wps:cNvSpPr>
                            <a:spLocks noChangeArrowheads="1"/>
                          </wps:cNvSpPr>
                          <wps:spPr bwMode="auto">
                            <a:xfrm>
                              <a:off x="0" y="4815491"/>
                              <a:ext cx="1815465" cy="604631"/>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957FA4">
                                <w:pPr>
                                  <w:widowControl w:val="0"/>
                                  <w:spacing w:before="120"/>
                                  <w:jc w:val="center"/>
                                  <w:rPr>
                                    <w:szCs w:val="28"/>
                                  </w:rPr>
                                </w:pPr>
                                <w:r>
                                  <w:rPr>
                                    <w:szCs w:val="28"/>
                                  </w:rPr>
                                  <w:t>For all other revenues is there a “use or return” condition?</w:t>
                                </w:r>
                              </w:p>
                            </w:txbxContent>
                          </wps:txbx>
                          <wps:bodyPr rot="0" vert="horz" wrap="square" lIns="36576" tIns="36576" rIns="36576" bIns="36576" anchor="t" anchorCtr="0" upright="1">
                            <a:noAutofit/>
                          </wps:bodyPr>
                        </wps:wsp>
                        <wpg:grpSp>
                          <wpg:cNvPr id="183" name="Group 183"/>
                          <wpg:cNvGrpSpPr/>
                          <wpg:grpSpPr>
                            <a:xfrm>
                              <a:off x="-15141" y="0"/>
                              <a:ext cx="2975271" cy="4402191"/>
                              <a:chOff x="-15141" y="0"/>
                              <a:chExt cx="2975271" cy="4402191"/>
                            </a:xfrm>
                          </wpg:grpSpPr>
                          <wps:wsp>
                            <wps:cNvPr id="184" name="AutoShape 28"/>
                            <wps:cNvSpPr>
                              <a:spLocks noChangeArrowheads="1"/>
                            </wps:cNvSpPr>
                            <wps:spPr bwMode="auto">
                              <a:xfrm>
                                <a:off x="0" y="0"/>
                                <a:ext cx="1815465" cy="715646"/>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1F7E9F" w:rsidRDefault="00A96FE1" w:rsidP="000B4DD6">
                                  <w:pPr>
                                    <w:widowControl w:val="0"/>
                                    <w:jc w:val="center"/>
                                    <w:rPr>
                                      <w:b/>
                                      <w:szCs w:val="28"/>
                                    </w:rPr>
                                  </w:pPr>
                                  <w:r>
                                    <w:rPr>
                                      <w:szCs w:val="28"/>
                                    </w:rPr>
                                    <w:t xml:space="preserve">                                                                                                                                                                                                                                                                                                                                                                                                                                                                                                                                                                                                                                                                                                                                 </w:t>
                                  </w:r>
                                  <w:r w:rsidRPr="001F7E9F">
                                    <w:rPr>
                                      <w:b/>
                                      <w:szCs w:val="28"/>
                                    </w:rPr>
                                    <w:t>Donations, fundraising and other similar revenues</w:t>
                                  </w:r>
                                </w:p>
                                <w:p w:rsidR="00A96FE1" w:rsidRPr="00EE6804" w:rsidRDefault="00A96FE1" w:rsidP="000B4DD6">
                                  <w:pPr>
                                    <w:widowControl w:val="0"/>
                                    <w:jc w:val="center"/>
                                    <w:rPr>
                                      <w:szCs w:val="28"/>
                                    </w:rPr>
                                  </w:pPr>
                                </w:p>
                              </w:txbxContent>
                            </wps:txbx>
                            <wps:bodyPr rot="0" vert="horz" wrap="square" lIns="36576" tIns="36576" rIns="36576" bIns="36576" anchor="t" anchorCtr="0" upright="1">
                              <a:noAutofit/>
                            </wps:bodyPr>
                          </wps:wsp>
                          <wps:wsp>
                            <wps:cNvPr id="185" name="AutoShape 28"/>
                            <wps:cNvSpPr>
                              <a:spLocks noChangeArrowheads="1"/>
                            </wps:cNvSpPr>
                            <wps:spPr bwMode="auto">
                              <a:xfrm>
                                <a:off x="0" y="1164566"/>
                                <a:ext cx="1815465" cy="69405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957FA4">
                                  <w:pPr>
                                    <w:widowControl w:val="0"/>
                                    <w:spacing w:before="120"/>
                                    <w:jc w:val="center"/>
                                    <w:rPr>
                                      <w:szCs w:val="28"/>
                                    </w:rPr>
                                  </w:pPr>
                                  <w:r>
                                    <w:rPr>
                                      <w:szCs w:val="28"/>
                                    </w:rPr>
                                    <w:t>Is the donation from a member?</w:t>
                                  </w:r>
                                </w:p>
                              </w:txbxContent>
                            </wps:txbx>
                            <wps:bodyPr rot="0" vert="horz" wrap="square" lIns="36576" tIns="36576" rIns="36576" bIns="36576" anchor="t" anchorCtr="0" upright="1">
                              <a:noAutofit/>
                            </wps:bodyPr>
                          </wps:wsp>
                          <wps:wsp>
                            <wps:cNvPr id="186" name="Straight Connector 186"/>
                            <wps:cNvCnPr/>
                            <wps:spPr>
                              <a:xfrm>
                                <a:off x="940279" y="715646"/>
                                <a:ext cx="0" cy="45541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 name="Straight Connector 187"/>
                            <wps:cNvCnPr/>
                            <wps:spPr>
                              <a:xfrm>
                                <a:off x="931653" y="1889184"/>
                                <a:ext cx="0" cy="5727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8" name="AutoShape 28"/>
                            <wps:cNvSpPr>
                              <a:spLocks noChangeArrowheads="1"/>
                            </wps:cNvSpPr>
                            <wps:spPr bwMode="auto">
                              <a:xfrm>
                                <a:off x="0" y="2467154"/>
                                <a:ext cx="1815465" cy="69596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957FA4">
                                  <w:pPr>
                                    <w:widowControl w:val="0"/>
                                    <w:spacing w:before="120"/>
                                    <w:jc w:val="center"/>
                                    <w:rPr>
                                      <w:szCs w:val="28"/>
                                    </w:rPr>
                                  </w:pPr>
                                  <w:r>
                                    <w:rPr>
                                      <w:szCs w:val="28"/>
                                    </w:rPr>
                                    <w:t>Does the donation relate to goods or services?</w:t>
                                  </w:r>
                                </w:p>
                              </w:txbxContent>
                            </wps:txbx>
                            <wps:bodyPr rot="0" vert="horz" wrap="square" lIns="36576" tIns="36576" rIns="36576" bIns="36576" anchor="t" anchorCtr="0" upright="1">
                              <a:noAutofit/>
                            </wps:bodyPr>
                          </wps:wsp>
                          <wps:wsp>
                            <wps:cNvPr id="190" name="Straight Connector 190"/>
                            <wps:cNvCnPr/>
                            <wps:spPr>
                              <a:xfrm>
                                <a:off x="923027" y="3157267"/>
                                <a:ext cx="0" cy="436728"/>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8" name="AutoShape 28"/>
                            <wps:cNvSpPr>
                              <a:spLocks noChangeArrowheads="1"/>
                            </wps:cNvSpPr>
                            <wps:spPr bwMode="auto">
                              <a:xfrm>
                                <a:off x="-15141" y="3593995"/>
                                <a:ext cx="1815465" cy="69596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957FA4">
                                  <w:pPr>
                                    <w:widowControl w:val="0"/>
                                    <w:spacing w:before="120"/>
                                    <w:jc w:val="center"/>
                                    <w:rPr>
                                      <w:szCs w:val="28"/>
                                    </w:rPr>
                                  </w:pPr>
                                  <w:r>
                                    <w:rPr>
                                      <w:szCs w:val="28"/>
                                    </w:rPr>
                                    <w:t>Is the donation a donated asset (i.e. PP&amp;E)?</w:t>
                                  </w:r>
                                </w:p>
                              </w:txbxContent>
                            </wps:txbx>
                            <wps:bodyPr rot="0" vert="horz" wrap="square" lIns="36576" tIns="36576" rIns="36576" bIns="36576" anchor="t" anchorCtr="0" upright="1">
                              <a:noAutofit/>
                            </wps:bodyPr>
                          </wps:wsp>
                          <wps:wsp>
                            <wps:cNvPr id="180" name="Straight Connector 180"/>
                            <wps:cNvCnPr/>
                            <wps:spPr>
                              <a:xfrm>
                                <a:off x="2960130" y="4205263"/>
                                <a:ext cx="0" cy="19692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93" name="Straight Connector 193"/>
                          <wps:cNvCnPr/>
                          <wps:spPr>
                            <a:xfrm>
                              <a:off x="923027" y="4289955"/>
                              <a:ext cx="0" cy="52553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4" name="Text Box 48"/>
                          <wps:cNvSpPr txBox="1">
                            <a:spLocks noChangeArrowheads="1"/>
                          </wps:cNvSpPr>
                          <wps:spPr bwMode="auto">
                            <a:xfrm>
                              <a:off x="1009291" y="2027207"/>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0B4DD6">
                                <w:pPr>
                                  <w:widowControl w:val="0"/>
                                </w:pPr>
                                <w:r>
                                  <w:rPr>
                                    <w:lang w:val="en-US"/>
                                  </w:rPr>
                                  <w:t>No</w:t>
                                </w:r>
                                <w:r>
                                  <w:rPr>
                                    <w:rFonts w:ascii="Berlin Sans FB" w:hAnsi="Berlin Sans FB"/>
                                    <w:lang w:val="en-US"/>
                                  </w:rPr>
                                  <w:t xml:space="preserve"> </w:t>
                                </w:r>
                                <w:sdt>
                                  <w:sdtPr>
                                    <w:rPr>
                                      <w:rFonts w:ascii="Berlin Sans FB" w:hAnsi="Berlin Sans FB"/>
                                      <w:lang w:val="en-US"/>
                                    </w:rPr>
                                    <w:id w:val="-69800242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195" name="Text Box 48"/>
                          <wps:cNvSpPr txBox="1">
                            <a:spLocks noChangeArrowheads="1"/>
                          </wps:cNvSpPr>
                          <wps:spPr bwMode="auto">
                            <a:xfrm>
                              <a:off x="1009291" y="3260784"/>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0B4DD6">
                                <w:pPr>
                                  <w:widowControl w:val="0"/>
                                </w:pPr>
                                <w:r>
                                  <w:rPr>
                                    <w:lang w:val="en-US"/>
                                  </w:rPr>
                                  <w:t>No</w:t>
                                </w:r>
                                <w:r>
                                  <w:rPr>
                                    <w:rFonts w:ascii="Berlin Sans FB" w:hAnsi="Berlin Sans FB"/>
                                    <w:lang w:val="en-US"/>
                                  </w:rPr>
                                  <w:t xml:space="preserve"> </w:t>
                                </w:r>
                                <w:sdt>
                                  <w:sdtPr>
                                    <w:rPr>
                                      <w:rFonts w:ascii="Berlin Sans FB" w:hAnsi="Berlin Sans FB"/>
                                      <w:lang w:val="en-US"/>
                                    </w:rPr>
                                    <w:id w:val="179548150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197" name="Text Box 48"/>
                          <wps:cNvSpPr txBox="1">
                            <a:spLocks noChangeArrowheads="1"/>
                          </wps:cNvSpPr>
                          <wps:spPr bwMode="auto">
                            <a:xfrm>
                              <a:off x="2078427" y="4901670"/>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0B4DD6">
                                <w:pPr>
                                  <w:widowControl w:val="0"/>
                                </w:pPr>
                                <w:r>
                                  <w:rPr>
                                    <w:lang w:val="en-US"/>
                                  </w:rPr>
                                  <w:t>No</w:t>
                                </w:r>
                                <w:r>
                                  <w:rPr>
                                    <w:rFonts w:ascii="Berlin Sans FB" w:hAnsi="Berlin Sans FB"/>
                                    <w:lang w:val="en-US"/>
                                  </w:rPr>
                                  <w:t xml:space="preserve"> </w:t>
                                </w:r>
                                <w:sdt>
                                  <w:sdtPr>
                                    <w:rPr>
                                      <w:rFonts w:ascii="Berlin Sans FB" w:hAnsi="Berlin Sans FB"/>
                                      <w:lang w:val="en-US"/>
                                    </w:rPr>
                                    <w:id w:val="-815413393"/>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189" name="Text Box 48"/>
                          <wps:cNvSpPr txBox="1">
                            <a:spLocks noChangeArrowheads="1"/>
                          </wps:cNvSpPr>
                          <wps:spPr bwMode="auto">
                            <a:xfrm>
                              <a:off x="3016590" y="4188178"/>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0B4DD6">
                                <w:pPr>
                                  <w:widowControl w:val="0"/>
                                </w:pPr>
                                <w:r>
                                  <w:rPr>
                                    <w:lang w:val="en-US"/>
                                  </w:rPr>
                                  <w:t>No</w:t>
                                </w:r>
                                <w:r>
                                  <w:rPr>
                                    <w:rFonts w:ascii="Berlin Sans FB" w:hAnsi="Berlin Sans FB"/>
                                    <w:lang w:val="en-US"/>
                                  </w:rPr>
                                  <w:t xml:space="preserve"> </w:t>
                                </w:r>
                                <w:sdt>
                                  <w:sdtPr>
                                    <w:rPr>
                                      <w:rFonts w:ascii="Berlin Sans FB" w:hAnsi="Berlin Sans FB"/>
                                      <w:lang w:val="en-US"/>
                                    </w:rPr>
                                    <w:id w:val="59860935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72" o:spid="_x0000_s1027" style="position:absolute;margin-left:-1.6pt;margin-top:37.1pt;width:339.95pt;height:540.95pt;z-index:251698176;mso-width-relative:margin;mso-height-relative:margin" coordorigin="-151" coordsize="43191,68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">
                <v:shape id="_x0000_s1028" type="#_x0000_t202" style="position:absolute;left:19927;top:12767;width:589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ieMsMA&#10;AADcAAAADwAAAGRycy9kb3ducmV2LnhtbERPTWvCQBC9F/oflil4azY1YEp0FSkIHoQaLT1Ps2MS&#10;zM6G3TWJ/fXdQqG3ebzPWW0m04mBnG8tK3hJUhDEldUt1wo+zrvnVxA+IGvsLJOCO3nYrB8fVlho&#10;O3JJwynUIoawL1BBE0JfSOmrhgz6xPbEkbtYZzBE6GqpHY4x3HRynqYLabDl2NBgT28NVdfTzSj4&#10;/Mpvx9Flx/L63S86u/Xvh+CVmj1N2yWIQFP4F/+59zrOzzP4fSZ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3ieMsMAAADcAAAADwAAAAAAAAAAAAAAAACYAgAAZHJzL2Rv&#10;d25yZXYueG1sUEsFBgAAAAAEAAQA9QAAAIgDAAAAAA==&#10;" filled="f" stroked="f" strokecolor="black [0]" insetpen="t">
                  <v:textbox inset="2.88pt,2.88pt,2.88pt,2.88pt">
                    <w:txbxContent>
                      <w:p w:rsidR="00A96FE1" w:rsidRDefault="00A96FE1" w:rsidP="000B4DD6">
                        <w:pPr>
                          <w:widowControl w:val="0"/>
                        </w:pPr>
                        <w:r>
                          <w:rPr>
                            <w:lang w:val="en-US"/>
                          </w:rPr>
                          <w:t xml:space="preserve">Yes </w:t>
                        </w:r>
                        <w:sdt>
                          <w:sdtPr>
                            <w:rPr>
                              <w:lang w:val="en-US"/>
                            </w:rPr>
                            <w:id w:val="-2112432479"/>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line id="Straight Connector 174" o:spid="_x0000_s1029" style="position:absolute;visibility:visible;mso-wrap-style:square" from="18115,15355" to="27941,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vZDMMAAADcAAAADwAAAGRycy9kb3ducmV2LnhtbERP204CMRB9N/EfmjHxTboiclkphJiQ&#10;EOVF4AOG7bC7YTtd2wEWvt6amPg2J+c603nnGnWmEGvPBp57GSjiwtuaSwO77fJpDCoKssXGMxm4&#10;UoT57P5uirn1F/6i80ZKlUI45migEmlzrWNRkcPY8y1x4g4+OJQEQ6ltwEsKd43uZ9lQO6w5NVTY&#10;0ntFxXFzcga+P9ereN03fRm+3j6OYTGeyEs05vGhW7yBEurkX/znXtk0fzSA32fSBX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L2QzDAAAA3AAAAA8AAAAAAAAAAAAA&#10;AAAAoQIAAGRycy9kb3ducmV2LnhtbFBLBQYAAAAABAAEAPkAAACRAwAAAAA=&#10;" strokecolor="#4a2a78 [3044]"/>
                <v:group id="Group 175" o:spid="_x0000_s1030" style="position:absolute;top:12134;width:43039;height:56590" coordorigin="-27863,-1150" coordsize="43039,56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oundrect id="_x0000_s1031" style="position:absolute;left:-212;top:-1150;width:15388;height:645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HYIsQA&#10;AADcAAAADwAAAGRycy9kb3ducmV2LnhtbERPS2sCMRC+C/0PYQreNGsPWrbGxQdLW6QHbUGPw2bc&#10;bLuZLEnU9d83BaG3+fieMy9624oL+dA4VjAZZyCIK6cbrhV8fZajZxAhImtsHZOCGwUoFg+DOeba&#10;XXlHl32sRQrhkKMCE2OXSxkqQxbD2HXEiTs5bzEm6GupPV5TuG3lU5ZNpcWGU4PBjtaGqp/92Sqo&#10;P47fmWk37+VttX3tdwc/s36r1PCxX76AiNTHf/Hd/abT/NkU/p5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h2CLEAAAA3AAAAA8AAAAAAAAAAAAAAAAAmAIAAGRycy9k&#10;b3ducmV2LnhtbFBLBQYAAAAABAAEAPUAAACJAwAAAAA=&#10;" fillcolor="#d9d9d9" strokecolor="#4f2d7f" strokeweight="1pt" insetpen="t">
                    <v:shadow on="t" color="#27415f" opacity=".5" offset="1pt"/>
                    <v:textbox inset="2.88pt,2.88pt,2.88pt,2.88pt">
                      <w:txbxContent>
                        <w:p w:rsidR="00A96FE1" w:rsidRDefault="00A96FE1" w:rsidP="000B4DD6">
                          <w:pPr>
                            <w:widowControl w:val="0"/>
                            <w:jc w:val="center"/>
                            <w:rPr>
                              <w:szCs w:val="28"/>
                            </w:rPr>
                          </w:pPr>
                          <w:proofErr w:type="gramStart"/>
                          <w:r>
                            <w:rPr>
                              <w:szCs w:val="28"/>
                            </w:rPr>
                            <w:t>Classed as revenue from members.</w:t>
                          </w:r>
                          <w:proofErr w:type="gramEnd"/>
                          <w:r>
                            <w:rPr>
                              <w:szCs w:val="28"/>
                            </w:rPr>
                            <w:t xml:space="preserve"> </w:t>
                          </w:r>
                        </w:p>
                        <w:p w:rsidR="00A96FE1" w:rsidRPr="00EE6804" w:rsidRDefault="00A96FE1" w:rsidP="000B4DD6">
                          <w:pPr>
                            <w:widowControl w:val="0"/>
                            <w:jc w:val="center"/>
                            <w:rPr>
                              <w:szCs w:val="28"/>
                            </w:rPr>
                          </w:pPr>
                          <w:r>
                            <w:rPr>
                              <w:szCs w:val="28"/>
                            </w:rPr>
                            <w:t>(Go to page 8)</w:t>
                          </w:r>
                        </w:p>
                      </w:txbxContent>
                    </v:textbox>
                  </v:roundrect>
                  <v:roundrect id="_x0000_s1032" style="position:absolute;left:79;top:13267;width:13170;height:38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9ucMA&#10;AADcAAAADwAAAGRycy9kb3ducmV2LnhtbERPS2sCMRC+C/0PYYTeNKuHbtkaRStSRXrwAe1x2Ew3&#10;q5vJkqS6/nsjFHqbj+85k1lnG3EhH2rHCkbDDARx6XTNlYLjYTV4BREissbGMSm4UYDZ9Kk3wUK7&#10;K+/oso+VSCEcClRgYmwLKUNpyGIYupY4cT/OW4wJ+kpqj9cUbhs5zrIXabHm1GCwpXdD5Xn/axVU&#10;n9+nzDTLzeq22H50uy+fW79V6rnfzd9AROriv/jPvdZpfp7D45l0gZ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19ucMAAADcAAAADwAAAAAAAAAAAAAAAACYAgAAZHJzL2Rv&#10;d25yZXYueG1sUEsFBgAAAAAEAAQA9QAAAIgDAAAAAA==&#10;" fillcolor="#d9d9d9" strokecolor="#4f2d7f" strokeweight="1pt" insetpen="t">
                    <v:shadow on="t" color="#27415f" opacity=".5" offset="1pt"/>
                    <v:textbox inset="2.88pt,2.88pt,2.88pt,2.88pt">
                      <w:txbxContent>
                        <w:p w:rsidR="00A96FE1" w:rsidRPr="00EE6804" w:rsidRDefault="00A96FE1" w:rsidP="000B4DD6">
                          <w:pPr>
                            <w:widowControl w:val="0"/>
                            <w:jc w:val="center"/>
                            <w:rPr>
                              <w:szCs w:val="28"/>
                            </w:rPr>
                          </w:pPr>
                          <w:r>
                            <w:rPr>
                              <w:szCs w:val="28"/>
                            </w:rPr>
                            <w:t>Do not record</w:t>
                          </w:r>
                        </w:p>
                      </w:txbxContent>
                    </v:textbox>
                  </v:roundrect>
                  <v:roundrect id="_x0000_s1033" style="position:absolute;left:-27863;top:45646;width:17985;height:97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MUMMA&#10;AADcAAAADwAAAGRycy9kb3ducmV2LnhtbERPTWsCMRC9C/6HMEJvmrWH2q5GsS3SFvHgKuhx2Iyb&#10;1c1kSVJd/31TKPQ2j/c5s0VnG3ElH2rHCsajDARx6XTNlYL9bjV8BhEissbGMSm4U4DFvN+bYa7d&#10;jbd0LWIlUgiHHBWYGNtcylAashhGriVO3Ml5izFBX0nt8ZbCbSMfs+xJWqw5NRhs6c1QeSm+rYJq&#10;czxnpnn/Wt1f1x/d9uAn1q+Vehh0yymISF38F/+5P3WaP3mB32fSB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5MUMMAAADcAAAADwAAAAAAAAAAAAAAAACYAgAAZHJzL2Rv&#10;d25yZXYueG1sUEsFBgAAAAAEAAQA9QAAAIgDAAAAAA==&#10;" fillcolor="#d9d9d9" strokecolor="#4f2d7f" strokeweight="1pt" insetpen="t">
                    <v:shadow on="t" color="#27415f" opacity=".5" offset="1pt"/>
                    <v:textbox inset="2.88pt,2.88pt,2.88pt,2.88pt">
                      <w:txbxContent>
                        <w:p w:rsidR="00A96FE1" w:rsidRDefault="00A96FE1" w:rsidP="000B4DD6">
                          <w:pPr>
                            <w:widowControl w:val="0"/>
                            <w:jc w:val="center"/>
                            <w:rPr>
                              <w:szCs w:val="28"/>
                            </w:rPr>
                          </w:pPr>
                          <w:r>
                            <w:t>Revenue is recognised when the conditions attached to the revenue has been complied with.</w:t>
                          </w:r>
                          <w:r w:rsidRPr="00F37BF7">
                            <w:rPr>
                              <w:szCs w:val="28"/>
                            </w:rPr>
                            <w:t xml:space="preserve"> </w:t>
                          </w:r>
                        </w:p>
                        <w:p w:rsidR="00A96FE1" w:rsidRPr="00EE6804" w:rsidRDefault="00A96FE1" w:rsidP="000B4DD6">
                          <w:pPr>
                            <w:widowControl w:val="0"/>
                            <w:jc w:val="center"/>
                            <w:rPr>
                              <w:szCs w:val="28"/>
                            </w:rPr>
                          </w:pPr>
                          <w:r>
                            <w:rPr>
                              <w:szCs w:val="28"/>
                            </w:rPr>
                            <w:t>(</w:t>
                          </w:r>
                          <w:r w:rsidRPr="000B4DD6">
                            <w:rPr>
                              <w:szCs w:val="28"/>
                            </w:rPr>
                            <w:t>R</w:t>
                          </w:r>
                          <w:r>
                            <w:rPr>
                              <w:szCs w:val="28"/>
                            </w:rPr>
                            <w:t>efer example 3)</w:t>
                          </w:r>
                        </w:p>
                        <w:p w:rsidR="00A96FE1" w:rsidRPr="00EE6804" w:rsidRDefault="00A96FE1" w:rsidP="000B4DD6">
                          <w:pPr>
                            <w:widowControl w:val="0"/>
                            <w:jc w:val="center"/>
                            <w:rPr>
                              <w:szCs w:val="28"/>
                            </w:rPr>
                          </w:pPr>
                        </w:p>
                      </w:txbxContent>
                    </v:textbox>
                  </v:roundrect>
                </v:group>
                <v:group id="Group 181" o:spid="_x0000_s1034" style="position:absolute;left:-151;width:35358;height:54201" coordorigin="-151" coordsize="35359,542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roundrect id="_x0000_s1035" style="position:absolute;top:48154;width:18154;height:604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uBsIA&#10;AADcAAAADwAAAGRycy9kb3ducmV2LnhtbERPS2sCMRC+C/0PYQq9abYeVFaj9IGoiAcf0B6HzXSz&#10;upksSarrvzeC4G0+vudMZq2txZl8qBwreO9lIIgLpysuFRz28+4IRIjIGmvHpOBKAWbTl84Ec+0u&#10;vKXzLpYihXDIUYGJscmlDIUhi6HnGuLE/TlvMSboS6k9XlK4rWU/ywbSYsWpwWBDX4aK0+7fKig3&#10;v8fM1N+r+fVzvWi3P35o/Vqpt9f2YwwiUhuf4od7qdP8UR/uz6QL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T64GwgAAANwAAAAPAAAAAAAAAAAAAAAAAJgCAABkcnMvZG93&#10;bnJldi54bWxQSwUGAAAAAAQABAD1AAAAhwMAAAAA&#10;" fillcolor="#d9d9d9" strokecolor="#4f2d7f" strokeweight="1pt" insetpen="t">
                    <v:shadow on="t" color="#27415f" opacity=".5" offset="1pt"/>
                    <v:textbox inset="2.88pt,2.88pt,2.88pt,2.88pt">
                      <w:txbxContent>
                        <w:p w:rsidR="00A96FE1" w:rsidRPr="00EE6804" w:rsidRDefault="00A96FE1" w:rsidP="00957FA4">
                          <w:pPr>
                            <w:widowControl w:val="0"/>
                            <w:spacing w:before="120"/>
                            <w:jc w:val="center"/>
                            <w:rPr>
                              <w:szCs w:val="28"/>
                            </w:rPr>
                          </w:pPr>
                          <w:r>
                            <w:rPr>
                              <w:szCs w:val="28"/>
                            </w:rPr>
                            <w:t>For all other revenues is there a “use or return” condition?</w:t>
                          </w:r>
                        </w:p>
                      </w:txbxContent>
                    </v:textbox>
                  </v:roundrect>
                  <v:group id="Group 183" o:spid="_x0000_s1036" style="position:absolute;left:-151;width:29752;height:44021" coordorigin="-151" coordsize="29752,440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oundrect id="_x0000_s1037" style="position:absolute;width:18154;height:71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6cMA&#10;AADcAAAADwAAAGRycy9kb3ducmV2LnhtbERPTWsCMRC9C/0PYQreNGuRuqxGsRVpi3jQCnocNtPN&#10;tpvJkkRd/31TEHqbx/uc2aKzjbiQD7VjBaNhBoK4dLrmSsHhcz3IQYSIrLFxTApuFGAxf+jNsNDu&#10;yju67GMlUgiHAhWYGNtCylAashiGriVO3JfzFmOCvpLa4zWF20Y+ZdmztFhzajDY0quh8md/tgqq&#10;7ek7M83qY3172bx1u6OfWL9Rqv/YLacgInXxX3x3v+s0Px/D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T6cMAAADcAAAADwAAAAAAAAAAAAAAAACYAgAAZHJzL2Rv&#10;d25yZXYueG1sUEsFBgAAAAAEAAQA9QAAAIgDAAAAAA==&#10;" fillcolor="#d9d9d9" strokecolor="#4f2d7f" strokeweight="1pt" insetpen="t">
                      <v:shadow on="t" color="#27415f" opacity=".5" offset="1pt"/>
                      <v:textbox inset="2.88pt,2.88pt,2.88pt,2.88pt">
                        <w:txbxContent>
                          <w:p w:rsidR="00A96FE1" w:rsidRPr="001F7E9F" w:rsidRDefault="00A96FE1" w:rsidP="000B4DD6">
                            <w:pPr>
                              <w:widowControl w:val="0"/>
                              <w:jc w:val="center"/>
                              <w:rPr>
                                <w:b/>
                                <w:szCs w:val="28"/>
                              </w:rPr>
                            </w:pPr>
                            <w:r>
                              <w:rPr>
                                <w:szCs w:val="28"/>
                              </w:rPr>
                              <w:t xml:space="preserve">                                                                                                                                                                                                                                                                                                                                                                                                                                                                                                                                                                                                                                                                                                                                 </w:t>
                            </w:r>
                            <w:r w:rsidRPr="001F7E9F">
                              <w:rPr>
                                <w:b/>
                                <w:szCs w:val="28"/>
                              </w:rPr>
                              <w:t>Donations, fundraising and other similar revenues</w:t>
                            </w:r>
                          </w:p>
                          <w:p w:rsidR="00A96FE1" w:rsidRPr="00EE6804" w:rsidRDefault="00A96FE1" w:rsidP="000B4DD6">
                            <w:pPr>
                              <w:widowControl w:val="0"/>
                              <w:jc w:val="center"/>
                              <w:rPr>
                                <w:szCs w:val="28"/>
                              </w:rPr>
                            </w:pPr>
                          </w:p>
                        </w:txbxContent>
                      </v:textbox>
                    </v:roundrect>
                    <v:roundrect id="_x0000_s1038" style="position:absolute;top:11645;width:18154;height:69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Y2csMA&#10;AADcAAAADwAAAGRycy9kb3ducmV2LnhtbERPTWsCMRC9C/0PYQreNGvBuqxGsRVpi3jQCnocNtPN&#10;tpvJkkRd/31TEHqbx/uc2aKzjbiQD7VjBaNhBoK4dLrmSsHhcz3IQYSIrLFxTApuFGAxf+jNsNDu&#10;yju67GMlUgiHAhWYGNtCylAashiGriVO3JfzFmOCvpLa4zWF20Y+ZdmztFhzajDY0quh8md/tgqq&#10;7ek7M83qY3172bx1u6OfWL9Rqv/YLacgInXxX3x3v+s0Px/D3zPpA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Y2csMAAADcAAAADwAAAAAAAAAAAAAAAACYAgAAZHJzL2Rv&#10;d25yZXYueG1sUEsFBgAAAAAEAAQA9QAAAIgDAAAAAA==&#10;" fillcolor="#d9d9d9" strokecolor="#4f2d7f" strokeweight="1pt" insetpen="t">
                      <v:shadow on="t" color="#27415f" opacity=".5" offset="1pt"/>
                      <v:textbox inset="2.88pt,2.88pt,2.88pt,2.88pt">
                        <w:txbxContent>
                          <w:p w:rsidR="00A96FE1" w:rsidRPr="00EE6804" w:rsidRDefault="00A96FE1" w:rsidP="00957FA4">
                            <w:pPr>
                              <w:widowControl w:val="0"/>
                              <w:spacing w:before="120"/>
                              <w:jc w:val="center"/>
                              <w:rPr>
                                <w:szCs w:val="28"/>
                              </w:rPr>
                            </w:pPr>
                            <w:r>
                              <w:rPr>
                                <w:szCs w:val="28"/>
                              </w:rPr>
                              <w:t>Is the donation from a member?</w:t>
                            </w:r>
                          </w:p>
                        </w:txbxContent>
                      </v:textbox>
                    </v:roundrect>
                    <v:line id="Straight Connector 186" o:spid="_x0000_s1039" style="position:absolute;visibility:visible;mso-wrap-style:square" from="9402,7156" to="9402,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Sx8MAAADcAAAADwAAAGRycy9kb3ducmV2LnhtbERPzWrCQBC+F/oOyxR6q5sqDWnqKiII&#10;Ur3U9gGm2WkSzM6mu6NGn74rFLzNx/c70/ngOnWkEFvPBp5HGSjiytuWawNfn6unAlQUZIudZzJw&#10;pgjz2f3dFEvrT/xBx53UKoVwLNFAI9KXWseqIYdx5HvixP344FASDLW2AU8p3HV6nGW5dthyamiw&#10;p2VD1X53cAZ+N9t1PH93Y8lfLu/7sCheZRKNeXwYFm+ghAa5if/da5vmFzlcn0kX6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AksfDAAAA3AAAAA8AAAAAAAAAAAAA&#10;AAAAoQIAAGRycy9kb3ducmV2LnhtbFBLBQYAAAAABAAEAPkAAACRAwAAAAA=&#10;" strokecolor="#4a2a78 [3044]"/>
                    <v:line id="Straight Connector 187" o:spid="_x0000_s1040" style="position:absolute;visibility:visible;mso-wrap-style:square" from="9316,18891" to="9316,2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w3XMMAAADcAAAADwAAAGRycy9kb3ducmV2LnhtbERPzWrCQBC+F/oOyxR6002VakxdRQRB&#10;2l60fYAxO02C2dl0d9TYp+8WhN7m4/ud+bJ3rTpTiI1nA0/DDBRx6W3DlYHPj80gBxUF2WLrmQxc&#10;KcJycX83x8L6C+/ovJdKpRCOBRqoRbpC61jW5DAOfUecuC8fHEqCodI24CWFu1aPsmyiHTacGmrs&#10;aF1TedyfnIHvt/dtvB7akUyef16PYZXPZByNeXzoVy+ghHr5F9/cW5vm51P4eyZdo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MN1zDAAAA3AAAAA8AAAAAAAAAAAAA&#10;AAAAoQIAAGRycy9kb3ducmV2LnhtbFBLBQYAAAAABAAEAPkAAACRAwAAAAA=&#10;" strokecolor="#4a2a78 [3044]"/>
                    <v:roundrect id="_x0000_s1041" style="position:absolute;top:24671;width:18154;height:6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eZ7MYA&#10;AADcAAAADwAAAGRycy9kb3ducmV2LnhtbESPQU8CMRCF7yb8h2ZIuEkXD0pWClEMUUM4gCZynGyH&#10;7ep2umkLLP/eOZBwm8l78943s0XvW3WimJrABibjAhRxFWzDtYHvr9X9FFTKyBbbwGTgQgkW88Hd&#10;DEsbzryl0y7XSkI4lWjA5dyVWqfKkcc0Dh2xaIcQPWZZY61txLOE+1Y/FMWj9tiwNDjsaOmo+tsd&#10;vYF6s/8tXPv2ubq8rt/77U988nFtzGjYvzyDytTnm/l6/WEFfyq08ox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eZ7MYAAADcAAAADwAAAAAAAAAAAAAAAACYAgAAZHJz&#10;L2Rvd25yZXYueG1sUEsFBgAAAAAEAAQA9QAAAIsDAAAAAA==&#10;" fillcolor="#d9d9d9" strokecolor="#4f2d7f" strokeweight="1pt" insetpen="t">
                      <v:shadow on="t" color="#27415f" opacity=".5" offset="1pt"/>
                      <v:textbox inset="2.88pt,2.88pt,2.88pt,2.88pt">
                        <w:txbxContent>
                          <w:p w:rsidR="00A96FE1" w:rsidRPr="00EE6804" w:rsidRDefault="00A96FE1" w:rsidP="00957FA4">
                            <w:pPr>
                              <w:widowControl w:val="0"/>
                              <w:spacing w:before="120"/>
                              <w:jc w:val="center"/>
                              <w:rPr>
                                <w:szCs w:val="28"/>
                              </w:rPr>
                            </w:pPr>
                            <w:r>
                              <w:rPr>
                                <w:szCs w:val="28"/>
                              </w:rPr>
                              <w:t>Does the donation relate to goods or services?</w:t>
                            </w:r>
                          </w:p>
                        </w:txbxContent>
                      </v:textbox>
                    </v:roundrect>
                    <v:line id="Straight Connector 190" o:spid="_x0000_s1042" style="position:absolute;visibility:visible;mso-wrap-style:square" from="9230,31572" to="9230,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59cUAAADcAAAADwAAAGRycy9kb3ducmV2LnhtbESPQU8CQQyF7yb+h0lNvMmsEAmsDISY&#10;mBD1IvADyk7d3bDTWWcKLP56ezDx1ua9vvd1sRpCZ86UchvZweOoAENcRd9y7WC/e32YgcmC7LGL&#10;TA6ulGG1vL1ZYOnjhT/pvJXaaAjnEh00In1pba4aCphHsSdW7SumgKJrqq1PeNHw0NlxUUxtwJa1&#10;ocGeXhqqjttTcPD9/rHJ10M3lunTz9sxrWdzmWTn7u+G9TMYoUH+zX/XG6/4c8XXZ3QCu/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w59cUAAADcAAAADwAAAAAAAAAA&#10;AAAAAAChAgAAZHJzL2Rvd25yZXYueG1sUEsFBgAAAAAEAAQA+QAAAJMDAAAAAA==&#10;" strokecolor="#4a2a78 [3044]"/>
                    <v:roundrect id="_x0000_s1043" style="position:absolute;left:-151;top:35939;width:18154;height:6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py8YA&#10;AADcAAAADwAAAGRycy9kb3ducmV2LnhtbESPQU8CMRCF7yb8h2ZIuEkXD0JWClEMUUM4gCZynGyH&#10;7ep2umkLLP/eOZhwm8l7894382XvW3WmmJrABibjAhRxFWzDtYGvz/X9DFTKyBbbwGTgSgmWi8Hd&#10;HEsbLryj8z7XSkI4lWjA5dyVWqfKkcc0Dh2xaMcQPWZZY61txIuE+1Y/FMWj9tiwNDjsaOWo+t2f&#10;vIF6e/gpXPv6sb6+bN763Xec+rgxZjTsn59AZerzzfx//W4Ffyq08oxMo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py8YAAADcAAAADwAAAAAAAAAAAAAAAACYAgAAZHJz&#10;L2Rvd25yZXYueG1sUEsFBgAAAAAEAAQA9QAAAIsDAAAAAA==&#10;" fillcolor="#d9d9d9" strokecolor="#4f2d7f" strokeweight="1pt" insetpen="t">
                      <v:shadow on="t" color="#27415f" opacity=".5" offset="1pt"/>
                      <v:textbox inset="2.88pt,2.88pt,2.88pt,2.88pt">
                        <w:txbxContent>
                          <w:p w:rsidR="00A96FE1" w:rsidRPr="00EE6804" w:rsidRDefault="00A96FE1" w:rsidP="00957FA4">
                            <w:pPr>
                              <w:widowControl w:val="0"/>
                              <w:spacing w:before="120"/>
                              <w:jc w:val="center"/>
                              <w:rPr>
                                <w:szCs w:val="28"/>
                              </w:rPr>
                            </w:pPr>
                            <w:r>
                              <w:rPr>
                                <w:szCs w:val="28"/>
                              </w:rPr>
                              <w:t>Is the donation a donated asset (i.e. PP&amp;E)?</w:t>
                            </w:r>
                          </w:p>
                        </w:txbxContent>
                      </v:textbox>
                    </v:roundrect>
                    <v:line id="Straight Connector 180" o:spid="_x0000_s1044" style="position:absolute;visibility:visible;mso-wrap-style:square" from="29601,42052" to="29601,44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WvKMUAAADcAAAADwAAAGRycy9kb3ducmV2LnhtbESPwU7DQAxE70j8w8pIvdENrahC6Laq&#10;kJCqwoXCB5isSaJmvWHXbVO+Hh+QuNma8czzcj2G3pwo5S6yg7tpAYa4jr7jxsHH+/NtCSYLssc+&#10;Mjm4UIb16vpqiZWPZ36j014aoyGcK3TQigyVtbluKWCexoFYta+YAoquqbE+4VnDQ29nRbGwATvW&#10;hhYHemqpPuyPwcH3y+s2Xz77mSzuf3aHtCkfZJ6dm9yMm0cwQqP8m/+ut17xS8XXZ3QCu/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iWvKMUAAADcAAAADwAAAAAAAAAA&#10;AAAAAAChAgAAZHJzL2Rvd25yZXYueG1sUEsFBgAAAAAEAAQA+QAAAJMDAAAAAA==&#10;" strokecolor="#4a2a78 [3044]"/>
                  </v:group>
                  <v:line id="Straight Connector 193" o:spid="_x0000_s1045" style="position:absolute;visibility:visible;mso-wrap-style:square" from="9230,42899" to="9230,481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6ngsIAAADcAAAADwAAAGRycy9kb3ducmV2LnhtbERPzWrCQBC+F/oOyxS81Y1KJaauIoWC&#10;aC/aPsA0OybB7Gy6O9Xo03cLgrf5+H5nvuxdq04UYuPZwGiYgSIuvW24MvD1+f6cg4qCbLH1TAYu&#10;FGG5eHyYY2H9mXd02kulUgjHAg3UIl2hdSxrchiHviNO3MEHh5JgqLQNeE7hrtXjLJtqhw2nhho7&#10;equpPO5/nYGf7cc6Xr7bsUxfrptjWOUzmURjBk/96hWUUC938c29tmn+bAL/z6QL9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y6ngsIAAADcAAAADwAAAAAAAAAAAAAA&#10;AAChAgAAZHJzL2Rvd25yZXYueG1sUEsFBgAAAAAEAAQA+QAAAJADAAAAAA==&#10;" strokecolor="#4a2a78 [3044]"/>
                  <v:shape id="_x0000_s1046" type="#_x0000_t202" style="position:absolute;left:10092;top:20272;width:504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gvMMA&#10;AADcAAAADwAAAGRycy9kb3ducmV2LnhtbERPS2vCQBC+F/oflin0Vjet4iO6ihSEHgpqFM9jdpoE&#10;s7NhdzWpv94VBG/z8T1ntuhMLS7kfGVZwWcvAUGcW11xoWC/W32MQfiArLG2TAr+ycNi/voyw1Tb&#10;lrd0yUIhYgj7FBWUITSplD4vyaDv2YY4cn/WGQwRukJqh20MN7X8SpKhNFhxbCixoe+S8lN2NgoO&#10;x9F507r+Znu6NsPaLv36N3il3t+65RREoC48xQ/3j47zJwO4PxMv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3gvMMAAADcAAAADwAAAAAAAAAAAAAAAACYAgAAZHJzL2Rv&#10;d25yZXYueG1sUEsFBgAAAAAEAAQA9QAAAIgDAAAAAA==&#10;" filled="f" stroked="f" strokecolor="black [0]" insetpen="t">
                    <v:textbox inset="2.88pt,2.88pt,2.88pt,2.88pt">
                      <w:txbxContent>
                        <w:p w:rsidR="00A96FE1" w:rsidRDefault="00A96FE1" w:rsidP="000B4DD6">
                          <w:pPr>
                            <w:widowControl w:val="0"/>
                          </w:pPr>
                          <w:r>
                            <w:rPr>
                              <w:lang w:val="en-US"/>
                            </w:rPr>
                            <w:t>No</w:t>
                          </w:r>
                          <w:r>
                            <w:rPr>
                              <w:rFonts w:ascii="Berlin Sans FB" w:hAnsi="Berlin Sans FB"/>
                              <w:lang w:val="en-US"/>
                            </w:rPr>
                            <w:t xml:space="preserve"> </w:t>
                          </w:r>
                          <w:sdt>
                            <w:sdtPr>
                              <w:rPr>
                                <w:rFonts w:ascii="Berlin Sans FB" w:hAnsi="Berlin Sans FB"/>
                                <w:lang w:val="en-US"/>
                              </w:rPr>
                              <w:id w:val="-698002429"/>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shape id="_x0000_s1047" type="#_x0000_t202" style="position:absolute;left:10092;top:32607;width:504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FJ8IA&#10;AADcAAAADwAAAGRycy9kb3ducmV2LnhtbERPS2vCQBC+F/oflin0Vjet+IquIgWhh4IaxfOYnSbB&#10;7GzYXU3qr3cFwdt8fM+ZLTpTiws5X1lW8NlLQBDnVldcKNjvVh9jED4ga6wtk4J/8rCYv77MMNW2&#10;5S1dslCIGMI+RQVlCE0qpc9LMuh7tiGO3J91BkOErpDaYRvDTS2/kmQoDVYcG0ps6Luk/JSdjYLD&#10;cXTetK6/2Z6uzbC2S7/+DV6p97duOQURqAtP8cP9o+P8yQDuz8QL5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0UUnwgAAANwAAAAPAAAAAAAAAAAAAAAAAJgCAABkcnMvZG93&#10;bnJldi54bWxQSwUGAAAAAAQABAD1AAAAhwMAAAAA&#10;" filled="f" stroked="f" strokecolor="black [0]" insetpen="t">
                    <v:textbox inset="2.88pt,2.88pt,2.88pt,2.88pt">
                      <w:txbxContent>
                        <w:p w:rsidR="00A96FE1" w:rsidRDefault="00A96FE1" w:rsidP="000B4DD6">
                          <w:pPr>
                            <w:widowControl w:val="0"/>
                          </w:pPr>
                          <w:r>
                            <w:rPr>
                              <w:lang w:val="en-US"/>
                            </w:rPr>
                            <w:t>No</w:t>
                          </w:r>
                          <w:r>
                            <w:rPr>
                              <w:rFonts w:ascii="Berlin Sans FB" w:hAnsi="Berlin Sans FB"/>
                              <w:lang w:val="en-US"/>
                            </w:rPr>
                            <w:t xml:space="preserve"> </w:t>
                          </w:r>
                          <w:sdt>
                            <w:sdtPr>
                              <w:rPr>
                                <w:rFonts w:ascii="Berlin Sans FB" w:hAnsi="Berlin Sans FB"/>
                                <w:lang w:val="en-US"/>
                              </w:rPr>
                              <w:id w:val="1795481500"/>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shape id="_x0000_s1048" type="#_x0000_t202" style="position:absolute;left:20784;top:49016;width:504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y8EA&#10;AADcAAAADwAAAGRycy9kb3ducmV2LnhtbERPS4vCMBC+C/sfwix403QVdK1GkQXBg+Bjlz2PzdgW&#10;m0lJoq3+eiMI3ubje85s0ZpKXMn50rKCr34CgjizuuRcwd/vqvcNwgdkjZVlUnAjD4v5R2eGqbYN&#10;7+l6CLmIIexTVFCEUKdS+qwgg75va+LInawzGCJ0udQOmxhuKjlIkpE0WHJsKLCmn4Ky8+FiFPwf&#10;x5dd44a7/flejyq79NtN8Ep1P9vlFESgNrzFL/dax/mTMTyfi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PfsvBAAAA3AAAAA8AAAAAAAAAAAAAAAAAmAIAAGRycy9kb3du&#10;cmV2LnhtbFBLBQYAAAAABAAEAPUAAACGAwAAAAA=&#10;" filled="f" stroked="f" strokecolor="black [0]" insetpen="t">
                    <v:textbox inset="2.88pt,2.88pt,2.88pt,2.88pt">
                      <w:txbxContent>
                        <w:p w:rsidR="00A96FE1" w:rsidRDefault="00A96FE1" w:rsidP="000B4DD6">
                          <w:pPr>
                            <w:widowControl w:val="0"/>
                          </w:pPr>
                          <w:r>
                            <w:rPr>
                              <w:lang w:val="en-US"/>
                            </w:rPr>
                            <w:t>No</w:t>
                          </w:r>
                          <w:r>
                            <w:rPr>
                              <w:rFonts w:ascii="Berlin Sans FB" w:hAnsi="Berlin Sans FB"/>
                              <w:lang w:val="en-US"/>
                            </w:rPr>
                            <w:t xml:space="preserve"> </w:t>
                          </w:r>
                          <w:sdt>
                            <w:sdtPr>
                              <w:rPr>
                                <w:rFonts w:ascii="Berlin Sans FB" w:hAnsi="Berlin Sans FB"/>
                                <w:lang w:val="en-US"/>
                              </w:rPr>
                              <w:id w:val="-815413393"/>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shape id="_x0000_s1049" type="#_x0000_t202" style="position:absolute;left:30165;top:41881;width:504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XZ/8MA&#10;AADcAAAADwAAAGRycy9kb3ducmV2LnhtbERPTWvCQBC9F/oflin0Vje1EG10FREKPRSMUXoes9Mk&#10;mJ0Nu2uS+uu7BcHbPN7nLNejaUVPzjeWFbxOEhDEpdUNVwqOh4+XOQgfkDW2lknBL3lYrx4flphp&#10;O/Ce+iJUIoawz1BBHUKXSenLmgz6ie2II/djncEQoaukdjjEcNPKaZKk0mDDsaHGjrY1lefiYhR8&#10;n2aXfHBv+f587dLWbvzuK3ilnp/GzQJEoDHcxTf3p47z5+/w/0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XZ/8MAAADcAAAADwAAAAAAAAAAAAAAAACYAgAAZHJzL2Rv&#10;d25yZXYueG1sUEsFBgAAAAAEAAQA9QAAAIgDAAAAAA==&#10;" filled="f" stroked="f" strokecolor="black [0]" insetpen="t">
                    <v:textbox inset="2.88pt,2.88pt,2.88pt,2.88pt">
                      <w:txbxContent>
                        <w:p w:rsidR="00A96FE1" w:rsidRDefault="00A96FE1" w:rsidP="000B4DD6">
                          <w:pPr>
                            <w:widowControl w:val="0"/>
                          </w:pPr>
                          <w:r>
                            <w:rPr>
                              <w:lang w:val="en-US"/>
                            </w:rPr>
                            <w:t>No</w:t>
                          </w:r>
                          <w:r>
                            <w:rPr>
                              <w:rFonts w:ascii="Berlin Sans FB" w:hAnsi="Berlin Sans FB"/>
                              <w:lang w:val="en-US"/>
                            </w:rPr>
                            <w:t xml:space="preserve"> </w:t>
                          </w:r>
                          <w:sdt>
                            <w:sdtPr>
                              <w:rPr>
                                <w:rFonts w:ascii="Berlin Sans FB" w:hAnsi="Berlin Sans FB"/>
                                <w:lang w:val="en-US"/>
                              </w:rPr>
                              <w:id w:val="598609352"/>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group>
              </v:group>
            </w:pict>
          </mc:Fallback>
        </mc:AlternateContent>
      </w:r>
      <w:r w:rsidR="00DC3DB5" w:rsidRPr="00304941">
        <w:rPr>
          <w:noProof/>
          <w:highlight w:val="yellow"/>
          <w:lang w:eastAsia="en-NZ"/>
        </w:rPr>
        <mc:AlternateContent>
          <mc:Choice Requires="wps">
            <w:drawing>
              <wp:anchor distT="0" distB="0" distL="114300" distR="114300" simplePos="0" relativeHeight="251887616" behindDoc="0" locked="0" layoutInCell="1" allowOverlap="1" wp14:anchorId="39017C08" wp14:editId="0900239D">
                <wp:simplePos x="0" y="0"/>
                <wp:positionH relativeFrom="column">
                  <wp:posOffset>5028565</wp:posOffset>
                </wp:positionH>
                <wp:positionV relativeFrom="paragraph">
                  <wp:posOffset>3825792</wp:posOffset>
                </wp:positionV>
                <wp:extent cx="1001864" cy="993913"/>
                <wp:effectExtent l="0" t="0" r="46355" b="53975"/>
                <wp:wrapNone/>
                <wp:docPr id="29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864" cy="993913"/>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304941">
                            <w:pPr>
                              <w:widowControl w:val="0"/>
                              <w:jc w:val="center"/>
                              <w:rPr>
                                <w:szCs w:val="28"/>
                              </w:rPr>
                            </w:pPr>
                            <w:r w:rsidRPr="00DC3DB5">
                              <w:rPr>
                                <w:szCs w:val="28"/>
                              </w:rPr>
                              <w:t>Record on receipt</w:t>
                            </w:r>
                            <w:r>
                              <w:rPr>
                                <w:szCs w:val="28"/>
                              </w:rPr>
                              <w:t xml:space="preserve"> of asset. </w:t>
                            </w:r>
                          </w:p>
                          <w:p w:rsidR="00A96FE1" w:rsidRPr="00EE6804" w:rsidRDefault="00A96FE1" w:rsidP="00304941">
                            <w:pPr>
                              <w:widowControl w:val="0"/>
                              <w:jc w:val="center"/>
                              <w:rPr>
                                <w:szCs w:val="28"/>
                              </w:rPr>
                            </w:pPr>
                            <w:r>
                              <w:rPr>
                                <w:szCs w:val="28"/>
                              </w:rPr>
                              <w:t>(</w:t>
                            </w:r>
                            <w:r w:rsidRPr="000B4DD6">
                              <w:rPr>
                                <w:szCs w:val="28"/>
                              </w:rPr>
                              <w:t>Refer example</w:t>
                            </w:r>
                            <w:r>
                              <w:rPr>
                                <w:szCs w:val="28"/>
                              </w:rPr>
                              <w:t xml:space="preserve"> 1)</w:t>
                            </w:r>
                          </w:p>
                          <w:p w:rsidR="00A96FE1" w:rsidRPr="00EE6804" w:rsidRDefault="00A96FE1" w:rsidP="00304941">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8" o:spid="_x0000_s1050" style="position:absolute;margin-left:395.95pt;margin-top:301.25pt;width:78.9pt;height:78.2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" fillcolor="#d9d9d9" strokecolor="#4f2d7f" strokeweight="1pt" insetpen="t">
                <v:shadow on="t" color="#27415f" opacity=".5" offset="1pt"/>
                <v:textbox inset="2.88pt,2.88pt,2.88pt,2.88pt">
                  <w:txbxContent>
                    <w:p w:rsidR="00A96FE1" w:rsidRDefault="00A96FE1" w:rsidP="00304941">
                      <w:pPr>
                        <w:widowControl w:val="0"/>
                        <w:jc w:val="center"/>
                        <w:rPr>
                          <w:szCs w:val="28"/>
                        </w:rPr>
                      </w:pPr>
                      <w:proofErr w:type="gramStart"/>
                      <w:r w:rsidRPr="00DC3DB5">
                        <w:rPr>
                          <w:szCs w:val="28"/>
                        </w:rPr>
                        <w:t>Record on receipt</w:t>
                      </w:r>
                      <w:r>
                        <w:rPr>
                          <w:szCs w:val="28"/>
                        </w:rPr>
                        <w:t xml:space="preserve"> of asset.</w:t>
                      </w:r>
                      <w:proofErr w:type="gramEnd"/>
                      <w:r>
                        <w:rPr>
                          <w:szCs w:val="28"/>
                        </w:rPr>
                        <w:t xml:space="preserve"> </w:t>
                      </w:r>
                    </w:p>
                    <w:p w:rsidR="00A96FE1" w:rsidRPr="00EE6804" w:rsidRDefault="00A96FE1" w:rsidP="00304941">
                      <w:pPr>
                        <w:widowControl w:val="0"/>
                        <w:jc w:val="center"/>
                        <w:rPr>
                          <w:szCs w:val="28"/>
                        </w:rPr>
                      </w:pPr>
                      <w:r>
                        <w:rPr>
                          <w:szCs w:val="28"/>
                        </w:rPr>
                        <w:t>(</w:t>
                      </w:r>
                      <w:r w:rsidRPr="000B4DD6">
                        <w:rPr>
                          <w:szCs w:val="28"/>
                        </w:rPr>
                        <w:t>Refer example</w:t>
                      </w:r>
                      <w:r>
                        <w:rPr>
                          <w:szCs w:val="28"/>
                        </w:rPr>
                        <w:t xml:space="preserve"> 1)</w:t>
                      </w:r>
                    </w:p>
                    <w:p w:rsidR="00A96FE1" w:rsidRPr="00EE6804" w:rsidRDefault="00A96FE1" w:rsidP="00304941">
                      <w:pPr>
                        <w:widowControl w:val="0"/>
                        <w:jc w:val="center"/>
                        <w:rPr>
                          <w:szCs w:val="28"/>
                        </w:rPr>
                      </w:pPr>
                    </w:p>
                  </w:txbxContent>
                </v:textbox>
              </v:roundrect>
            </w:pict>
          </mc:Fallback>
        </mc:AlternateContent>
      </w:r>
      <w:r w:rsidR="00644903" w:rsidRPr="00304941">
        <w:rPr>
          <w:noProof/>
          <w:highlight w:val="yellow"/>
          <w:lang w:eastAsia="en-NZ"/>
        </w:rPr>
        <mc:AlternateContent>
          <mc:Choice Requires="wps">
            <w:drawing>
              <wp:anchor distT="0" distB="0" distL="114300" distR="114300" simplePos="0" relativeHeight="251702272" behindDoc="0" locked="0" layoutInCell="1" allowOverlap="1" wp14:anchorId="6562F64E" wp14:editId="208FF7FD">
                <wp:simplePos x="0" y="0"/>
                <wp:positionH relativeFrom="column">
                  <wp:posOffset>2794690</wp:posOffset>
                </wp:positionH>
                <wp:positionV relativeFrom="paragraph">
                  <wp:posOffset>5424529</wp:posOffset>
                </wp:positionV>
                <wp:extent cx="1316355" cy="1001864"/>
                <wp:effectExtent l="0" t="0" r="36195" b="65405"/>
                <wp:wrapNone/>
                <wp:docPr id="19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1001864"/>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0B4DD6">
                            <w:pPr>
                              <w:widowControl w:val="0"/>
                              <w:jc w:val="center"/>
                              <w:rPr>
                                <w:szCs w:val="28"/>
                              </w:rPr>
                            </w:pPr>
                            <w:r>
                              <w:rPr>
                                <w:szCs w:val="28"/>
                              </w:rPr>
                              <w:t xml:space="preserve">Record revenue as soon as the right to receive the revenue is met. </w:t>
                            </w:r>
                          </w:p>
                          <w:p w:rsidR="00A96FE1" w:rsidRPr="00EE6804" w:rsidRDefault="00A96FE1" w:rsidP="000B4DD6">
                            <w:pPr>
                              <w:widowControl w:val="0"/>
                              <w:jc w:val="center"/>
                              <w:rPr>
                                <w:szCs w:val="28"/>
                              </w:rPr>
                            </w:pPr>
                            <w:r>
                              <w:rPr>
                                <w:szCs w:val="28"/>
                              </w:rPr>
                              <w:t>(</w:t>
                            </w:r>
                            <w:r w:rsidRPr="000B4DD6">
                              <w:rPr>
                                <w:szCs w:val="28"/>
                              </w:rPr>
                              <w:t>Refer example</w:t>
                            </w:r>
                            <w:r>
                              <w:rPr>
                                <w:szCs w:val="28"/>
                              </w:rPr>
                              <w:t xml:space="preserve"> 2)</w:t>
                            </w:r>
                          </w:p>
                          <w:p w:rsidR="00A96FE1" w:rsidRPr="00EE6804" w:rsidRDefault="00A96FE1" w:rsidP="000B4DD6">
                            <w:pPr>
                              <w:widowControl w:val="0"/>
                              <w:jc w:val="center"/>
                              <w:rPr>
                                <w:szCs w:val="2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oundrect id="_x0000_s1051" style="position:absolute;margin-left:220.05pt;margin-top:427.15pt;width:103.65pt;height:78.9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" fillcolor="#d9d9d9" strokecolor="#4f2d7f" strokeweight="1pt" insetpen="t">
                <v:shadow on="t" color="#27415f" opacity=".5" offset="1pt"/>
                <v:textbox inset="2.88pt,2.88pt,2.88pt,2.88pt">
                  <w:txbxContent>
                    <w:p w:rsidR="00A96FE1" w:rsidRDefault="00A96FE1" w:rsidP="000B4DD6">
                      <w:pPr>
                        <w:widowControl w:val="0"/>
                        <w:jc w:val="center"/>
                        <w:rPr>
                          <w:szCs w:val="28"/>
                        </w:rPr>
                      </w:pPr>
                      <w:r>
                        <w:rPr>
                          <w:szCs w:val="28"/>
                        </w:rPr>
                        <w:t xml:space="preserve">Record revenue as soon as the right to receive the revenue is met. </w:t>
                      </w:r>
                    </w:p>
                    <w:p w:rsidR="00A96FE1" w:rsidRPr="00EE6804" w:rsidRDefault="00A96FE1" w:rsidP="000B4DD6">
                      <w:pPr>
                        <w:widowControl w:val="0"/>
                        <w:jc w:val="center"/>
                        <w:rPr>
                          <w:szCs w:val="28"/>
                        </w:rPr>
                      </w:pPr>
                      <w:r>
                        <w:rPr>
                          <w:szCs w:val="28"/>
                        </w:rPr>
                        <w:t>(</w:t>
                      </w:r>
                      <w:r w:rsidRPr="000B4DD6">
                        <w:rPr>
                          <w:szCs w:val="28"/>
                        </w:rPr>
                        <w:t>Refer example</w:t>
                      </w:r>
                      <w:r>
                        <w:rPr>
                          <w:szCs w:val="28"/>
                        </w:rPr>
                        <w:t xml:space="preserve"> 2)</w:t>
                      </w:r>
                    </w:p>
                    <w:p w:rsidR="00A96FE1" w:rsidRPr="00EE6804" w:rsidRDefault="00A96FE1" w:rsidP="000B4DD6">
                      <w:pPr>
                        <w:widowControl w:val="0"/>
                        <w:jc w:val="center"/>
                        <w:rPr>
                          <w:szCs w:val="28"/>
                        </w:rPr>
                      </w:pPr>
                    </w:p>
                  </w:txbxContent>
                </v:textbox>
              </v:roundrect>
            </w:pict>
          </mc:Fallback>
        </mc:AlternateContent>
      </w:r>
      <w:r w:rsidR="00304941" w:rsidRPr="00304941">
        <w:rPr>
          <w:noProof/>
          <w:highlight w:val="yellow"/>
          <w:lang w:eastAsia="en-NZ"/>
        </w:rPr>
        <mc:AlternateContent>
          <mc:Choice Requires="wps">
            <w:drawing>
              <wp:anchor distT="0" distB="0" distL="114300" distR="114300" simplePos="0" relativeHeight="251889664" behindDoc="0" locked="0" layoutInCell="1" allowOverlap="1" wp14:anchorId="4E295CBB" wp14:editId="23D75823">
                <wp:simplePos x="0" y="0"/>
                <wp:positionH relativeFrom="column">
                  <wp:posOffset>4624705</wp:posOffset>
                </wp:positionH>
                <wp:positionV relativeFrom="paragraph">
                  <wp:posOffset>4109085</wp:posOffset>
                </wp:positionV>
                <wp:extent cx="503555" cy="236855"/>
                <wp:effectExtent l="0" t="0" r="0" b="0"/>
                <wp:wrapNone/>
                <wp:docPr id="29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304941">
                            <w:pPr>
                              <w:widowControl w:val="0"/>
                            </w:pPr>
                            <w:r>
                              <w:rPr>
                                <w:lang w:val="en-US"/>
                              </w:rPr>
                              <w:t>No</w:t>
                            </w:r>
                            <w:r>
                              <w:rPr>
                                <w:rFonts w:ascii="Berlin Sans FB" w:hAnsi="Berlin Sans FB"/>
                                <w:lang w:val="en-US"/>
                              </w:rPr>
                              <w:t xml:space="preserve"> </w:t>
                            </w:r>
                            <w:sdt>
                              <w:sdtPr>
                                <w:rPr>
                                  <w:rFonts w:ascii="Berlin Sans FB" w:hAnsi="Berlin Sans FB"/>
                                  <w:lang w:val="en-US"/>
                                </w:rPr>
                                <w:id w:val="1082489008"/>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Text Box 48" o:spid="_x0000_s1052" type="#_x0000_t202" style="position:absolute;margin-left:364.15pt;margin-top:323.55pt;width:39.65pt;height:18.6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" filled="f" stroked="f" strokecolor="black [0]" insetpen="t">
                <v:textbox inset="2.88pt,2.88pt,2.88pt,2.88pt">
                  <w:txbxContent>
                    <w:p w:rsidR="00A96FE1" w:rsidRDefault="00A96FE1" w:rsidP="00304941">
                      <w:pPr>
                        <w:widowControl w:val="0"/>
                      </w:pPr>
                      <w:r>
                        <w:rPr>
                          <w:lang w:val="en-US"/>
                        </w:rPr>
                        <w:t>No</w:t>
                      </w:r>
                      <w:r>
                        <w:rPr>
                          <w:rFonts w:ascii="Berlin Sans FB" w:hAnsi="Berlin Sans FB"/>
                          <w:lang w:val="en-US"/>
                        </w:rPr>
                        <w:t xml:space="preserve"> </w:t>
                      </w:r>
                      <w:sdt>
                        <w:sdtPr>
                          <w:rPr>
                            <w:rFonts w:ascii="Berlin Sans FB" w:hAnsi="Berlin Sans FB"/>
                            <w:lang w:val="en-US"/>
                          </w:rPr>
                          <w:id w:val="1082489008"/>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304941" w:rsidRPr="00304941">
        <w:rPr>
          <w:noProof/>
          <w:highlight w:val="yellow"/>
          <w:lang w:eastAsia="en-NZ"/>
        </w:rPr>
        <mc:AlternateContent>
          <mc:Choice Requires="wps">
            <w:drawing>
              <wp:anchor distT="0" distB="0" distL="114300" distR="114300" simplePos="0" relativeHeight="251885568" behindDoc="0" locked="0" layoutInCell="1" allowOverlap="1" wp14:anchorId="175D0744" wp14:editId="66EC794B">
                <wp:simplePos x="0" y="0"/>
                <wp:positionH relativeFrom="column">
                  <wp:posOffset>4600575</wp:posOffset>
                </wp:positionH>
                <wp:positionV relativeFrom="paragraph">
                  <wp:posOffset>4329430</wp:posOffset>
                </wp:positionV>
                <wp:extent cx="527685" cy="0"/>
                <wp:effectExtent l="0" t="0" r="24765" b="19050"/>
                <wp:wrapNone/>
                <wp:docPr id="293" name="Straight Connector 293"/>
                <wp:cNvGraphicFramePr/>
                <a:graphic xmlns:a="http://schemas.openxmlformats.org/drawingml/2006/main">
                  <a:graphicData uri="http://schemas.microsoft.com/office/word/2010/wordprocessingShape">
                    <wps:wsp>
                      <wps:cNvCnPr/>
                      <wps:spPr>
                        <a:xfrm>
                          <a:off x="0" y="0"/>
                          <a:ext cx="52768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93" o:spid="_x0000_s1026" style="position:absolute;z-index:251885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2.25pt,340.9pt" to="403.8pt,3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" strokecolor="#4a2a78 [3044]"/>
            </w:pict>
          </mc:Fallback>
        </mc:AlternateContent>
      </w:r>
      <w:r w:rsidR="00304941" w:rsidRPr="00304941">
        <w:rPr>
          <w:noProof/>
          <w:highlight w:val="yellow"/>
          <w:lang w:eastAsia="en-NZ"/>
        </w:rPr>
        <mc:AlternateContent>
          <mc:Choice Requires="wps">
            <w:drawing>
              <wp:anchor distT="0" distB="0" distL="114300" distR="114300" simplePos="0" relativeHeight="251871232" behindDoc="0" locked="0" layoutInCell="1" allowOverlap="1" wp14:anchorId="18F617ED" wp14:editId="3400A53B">
                <wp:simplePos x="0" y="0"/>
                <wp:positionH relativeFrom="column">
                  <wp:posOffset>3376295</wp:posOffset>
                </wp:positionH>
                <wp:positionV relativeFrom="paragraph">
                  <wp:posOffset>4370705</wp:posOffset>
                </wp:positionV>
                <wp:extent cx="433070" cy="0"/>
                <wp:effectExtent l="0" t="0" r="24130" b="19050"/>
                <wp:wrapNone/>
                <wp:docPr id="26" name="Straight Connector 26"/>
                <wp:cNvGraphicFramePr/>
                <a:graphic xmlns:a="http://schemas.openxmlformats.org/drawingml/2006/main">
                  <a:graphicData uri="http://schemas.microsoft.com/office/word/2010/wordprocessingShape">
                    <wps:wsp>
                      <wps:cNvCnPr/>
                      <wps:spPr>
                        <a:xfrm>
                          <a:off x="0" y="0"/>
                          <a:ext cx="43307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6" o:spid="_x0000_s1026" style="position:absolute;z-index:25187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5.85pt,344.15pt" to="299.95pt,3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" strokecolor="#4a2a78 [3044]"/>
            </w:pict>
          </mc:Fallback>
        </mc:AlternateContent>
      </w:r>
      <w:r w:rsidR="00304941" w:rsidRPr="00304941">
        <w:rPr>
          <w:noProof/>
          <w:highlight w:val="yellow"/>
          <w:lang w:eastAsia="en-NZ"/>
        </w:rPr>
        <mc:AlternateContent>
          <mc:Choice Requires="wps">
            <w:drawing>
              <wp:anchor distT="0" distB="0" distL="114300" distR="114300" simplePos="0" relativeHeight="251873280" behindDoc="0" locked="0" layoutInCell="1" allowOverlap="1" wp14:anchorId="17CFA2E0" wp14:editId="13A82812">
                <wp:simplePos x="0" y="0"/>
                <wp:positionH relativeFrom="column">
                  <wp:posOffset>3808095</wp:posOffset>
                </wp:positionH>
                <wp:positionV relativeFrom="paragraph">
                  <wp:posOffset>3964940</wp:posOffset>
                </wp:positionV>
                <wp:extent cx="790575" cy="628015"/>
                <wp:effectExtent l="0" t="0" r="47625" b="57785"/>
                <wp:wrapNone/>
                <wp:docPr id="3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62801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304941">
                            <w:pPr>
                              <w:widowControl w:val="0"/>
                              <w:jc w:val="center"/>
                              <w:rPr>
                                <w:szCs w:val="28"/>
                              </w:rPr>
                            </w:pPr>
                            <w:r>
                              <w:rPr>
                                <w:szCs w:val="28"/>
                              </w:rPr>
                              <w:t>Is the asset difficult to value?</w:t>
                            </w:r>
                          </w:p>
                          <w:p w:rsidR="00A96FE1" w:rsidRPr="00EE6804" w:rsidRDefault="00A96FE1" w:rsidP="00304941">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3" style="position:absolute;margin-left:299.85pt;margin-top:312.2pt;width:62.25pt;height:49.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" fillcolor="#d9d9d9" strokecolor="#4f2d7f" strokeweight="1pt" insetpen="t">
                <v:shadow on="t" color="#27415f" opacity=".5" offset="1pt"/>
                <v:textbox inset="2.88pt,2.88pt,2.88pt,2.88pt">
                  <w:txbxContent>
                    <w:p w:rsidR="00A96FE1" w:rsidRPr="00EE6804" w:rsidRDefault="00A96FE1" w:rsidP="00304941">
                      <w:pPr>
                        <w:widowControl w:val="0"/>
                        <w:jc w:val="center"/>
                        <w:rPr>
                          <w:szCs w:val="28"/>
                        </w:rPr>
                      </w:pPr>
                      <w:r>
                        <w:rPr>
                          <w:szCs w:val="28"/>
                        </w:rPr>
                        <w:t>Is the asset difficult to value?</w:t>
                      </w:r>
                    </w:p>
                    <w:p w:rsidR="00A96FE1" w:rsidRPr="00EE6804" w:rsidRDefault="00A96FE1" w:rsidP="00304941">
                      <w:pPr>
                        <w:widowControl w:val="0"/>
                        <w:jc w:val="center"/>
                        <w:rPr>
                          <w:szCs w:val="28"/>
                        </w:rPr>
                      </w:pPr>
                    </w:p>
                  </w:txbxContent>
                </v:textbox>
              </v:roundrect>
            </w:pict>
          </mc:Fallback>
        </mc:AlternateContent>
      </w:r>
      <w:r w:rsidR="00304941" w:rsidRPr="00304941">
        <w:rPr>
          <w:noProof/>
          <w:highlight w:val="yellow"/>
          <w:lang w:eastAsia="en-NZ"/>
        </w:rPr>
        <mc:AlternateContent>
          <mc:Choice Requires="wps">
            <w:drawing>
              <wp:anchor distT="0" distB="0" distL="114300" distR="114300" simplePos="0" relativeHeight="251875328" behindDoc="0" locked="0" layoutInCell="1" allowOverlap="1" wp14:anchorId="3515F2F6" wp14:editId="26169897">
                <wp:simplePos x="0" y="0"/>
                <wp:positionH relativeFrom="column">
                  <wp:posOffset>3378200</wp:posOffset>
                </wp:positionH>
                <wp:positionV relativeFrom="paragraph">
                  <wp:posOffset>4111625</wp:posOffset>
                </wp:positionV>
                <wp:extent cx="589280" cy="255905"/>
                <wp:effectExtent l="0" t="0" r="1270" b="0"/>
                <wp:wrapNone/>
                <wp:docPr id="28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304941">
                            <w:pPr>
                              <w:widowControl w:val="0"/>
                            </w:pPr>
                            <w:r>
                              <w:rPr>
                                <w:lang w:val="en-US"/>
                              </w:rPr>
                              <w:t xml:space="preserve">Yes </w:t>
                            </w:r>
                            <w:sdt>
                              <w:sdtPr>
                                <w:rPr>
                                  <w:lang w:val="en-US"/>
                                </w:rPr>
                                <w:id w:val="30744777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Text Box 63" o:spid="_x0000_s1054" type="#_x0000_t202" style="position:absolute;margin-left:266pt;margin-top:323.75pt;width:46.4pt;height:20.15pt;z-index:25187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" filled="f" stroked="f" strokecolor="black [0]" insetpen="t">
                <v:textbox inset="2.88pt,2.88pt,2.88pt,2.88pt">
                  <w:txbxContent>
                    <w:p w:rsidR="00A96FE1" w:rsidRDefault="00A96FE1" w:rsidP="00304941">
                      <w:pPr>
                        <w:widowControl w:val="0"/>
                      </w:pPr>
                      <w:r>
                        <w:rPr>
                          <w:lang w:val="en-US"/>
                        </w:rPr>
                        <w:t xml:space="preserve">Yes </w:t>
                      </w:r>
                      <w:sdt>
                        <w:sdtPr>
                          <w:rPr>
                            <w:lang w:val="en-US"/>
                          </w:rPr>
                          <w:id w:val="307447770"/>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304941" w:rsidRPr="00304941">
        <w:rPr>
          <w:noProof/>
          <w:highlight w:val="yellow"/>
          <w:lang w:eastAsia="en-NZ"/>
        </w:rPr>
        <mc:AlternateContent>
          <mc:Choice Requires="wps">
            <w:drawing>
              <wp:anchor distT="0" distB="0" distL="114300" distR="114300" simplePos="0" relativeHeight="251718656" behindDoc="0" locked="0" layoutInCell="1" allowOverlap="1" wp14:anchorId="4BE8AECC" wp14:editId="3886AF10">
                <wp:simplePos x="0" y="0"/>
                <wp:positionH relativeFrom="column">
                  <wp:posOffset>2371247</wp:posOffset>
                </wp:positionH>
                <wp:positionV relativeFrom="paragraph">
                  <wp:posOffset>3871535</wp:posOffset>
                </wp:positionV>
                <wp:extent cx="1009290" cy="804545"/>
                <wp:effectExtent l="0" t="0" r="38735" b="52705"/>
                <wp:wrapNone/>
                <wp:docPr id="21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290" cy="80454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0B4DD6">
                            <w:pPr>
                              <w:widowControl w:val="0"/>
                              <w:jc w:val="center"/>
                              <w:rPr>
                                <w:szCs w:val="28"/>
                              </w:rPr>
                            </w:pPr>
                            <w:r>
                              <w:rPr>
                                <w:szCs w:val="28"/>
                              </w:rPr>
                              <w:t>Does the asset have a useful life of &gt;12 months?</w:t>
                            </w:r>
                          </w:p>
                          <w:p w:rsidR="00A96FE1" w:rsidRPr="00EE6804" w:rsidRDefault="00A96FE1" w:rsidP="000B4DD6">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5" style="position:absolute;margin-left:186.7pt;margin-top:304.85pt;width:79.45pt;height:63.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" fillcolor="#d9d9d9" strokecolor="#4f2d7f" strokeweight="1pt" insetpen="t">
                <v:shadow on="t" color="#27415f" opacity=".5" offset="1pt"/>
                <v:textbox inset="2.88pt,2.88pt,2.88pt,2.88pt">
                  <w:txbxContent>
                    <w:p w:rsidR="00A96FE1" w:rsidRPr="00EE6804" w:rsidRDefault="00A96FE1" w:rsidP="000B4DD6">
                      <w:pPr>
                        <w:widowControl w:val="0"/>
                        <w:jc w:val="center"/>
                        <w:rPr>
                          <w:szCs w:val="28"/>
                        </w:rPr>
                      </w:pPr>
                      <w:r>
                        <w:rPr>
                          <w:szCs w:val="28"/>
                        </w:rPr>
                        <w:t>Does the asset have a useful life of &gt;12 months?</w:t>
                      </w:r>
                    </w:p>
                    <w:p w:rsidR="00A96FE1" w:rsidRPr="00EE6804" w:rsidRDefault="00A96FE1" w:rsidP="000B4DD6">
                      <w:pPr>
                        <w:widowControl w:val="0"/>
                        <w:jc w:val="center"/>
                        <w:rPr>
                          <w:szCs w:val="28"/>
                        </w:rPr>
                      </w:pPr>
                    </w:p>
                  </w:txbxContent>
                </v:textbox>
              </v:roundrect>
            </w:pict>
          </mc:Fallback>
        </mc:AlternateContent>
      </w:r>
      <w:r w:rsidR="00304941" w:rsidRPr="00304941">
        <w:rPr>
          <w:noProof/>
          <w:highlight w:val="yellow"/>
          <w:lang w:eastAsia="en-NZ"/>
        </w:rPr>
        <mc:AlternateContent>
          <mc:Choice Requires="wps">
            <w:drawing>
              <wp:anchor distT="0" distB="0" distL="114300" distR="114300" simplePos="0" relativeHeight="251883520" behindDoc="0" locked="0" layoutInCell="1" allowOverlap="1" wp14:anchorId="21F6C252" wp14:editId="12897E89">
                <wp:simplePos x="0" y="0"/>
                <wp:positionH relativeFrom="column">
                  <wp:posOffset>3886418</wp:posOffset>
                </wp:positionH>
                <wp:positionV relativeFrom="paragraph">
                  <wp:posOffset>4648835</wp:posOffset>
                </wp:positionV>
                <wp:extent cx="589280" cy="255905"/>
                <wp:effectExtent l="0" t="0" r="1270" b="0"/>
                <wp:wrapNone/>
                <wp:docPr id="29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304941">
                            <w:pPr>
                              <w:widowControl w:val="0"/>
                            </w:pPr>
                            <w:r>
                              <w:rPr>
                                <w:lang w:val="en-US"/>
                              </w:rPr>
                              <w:t xml:space="preserve">Yes </w:t>
                            </w:r>
                            <w:sdt>
                              <w:sdtPr>
                                <w:rPr>
                                  <w:lang w:val="en-US"/>
                                </w:rPr>
                                <w:id w:val="-1183887636"/>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56" type="#_x0000_t202" style="position:absolute;margin-left:306pt;margin-top:366.05pt;width:46.4pt;height:20.15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3unEQMAAMA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" filled="f" stroked="f" strokecolor="black [0]" insetpen="t">
                <v:textbox inset="2.88pt,2.88pt,2.88pt,2.88pt">
                  <w:txbxContent>
                    <w:p w:rsidR="00A96FE1" w:rsidRDefault="00A96FE1" w:rsidP="00304941">
                      <w:pPr>
                        <w:widowControl w:val="0"/>
                      </w:pPr>
                      <w:r>
                        <w:rPr>
                          <w:lang w:val="en-US"/>
                        </w:rPr>
                        <w:t xml:space="preserve">Yes </w:t>
                      </w:r>
                      <w:sdt>
                        <w:sdtPr>
                          <w:rPr>
                            <w:lang w:val="en-US"/>
                          </w:rPr>
                          <w:id w:val="-1183887636"/>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304941" w:rsidRPr="00304941">
        <w:rPr>
          <w:noProof/>
          <w:highlight w:val="yellow"/>
          <w:lang w:eastAsia="en-NZ"/>
        </w:rPr>
        <mc:AlternateContent>
          <mc:Choice Requires="wps">
            <w:drawing>
              <wp:anchor distT="0" distB="0" distL="114300" distR="114300" simplePos="0" relativeHeight="251879424" behindDoc="0" locked="0" layoutInCell="1" allowOverlap="1" wp14:anchorId="3FC810D5" wp14:editId="793A84A8">
                <wp:simplePos x="0" y="0"/>
                <wp:positionH relativeFrom="column">
                  <wp:posOffset>4365625</wp:posOffset>
                </wp:positionH>
                <wp:positionV relativeFrom="paragraph">
                  <wp:posOffset>4615815</wp:posOffset>
                </wp:positionV>
                <wp:extent cx="0" cy="403860"/>
                <wp:effectExtent l="0" t="0" r="19050" b="15240"/>
                <wp:wrapNone/>
                <wp:docPr id="290" name="Straight Connector 290"/>
                <wp:cNvGraphicFramePr/>
                <a:graphic xmlns:a="http://schemas.openxmlformats.org/drawingml/2006/main">
                  <a:graphicData uri="http://schemas.microsoft.com/office/word/2010/wordprocessingShape">
                    <wps:wsp>
                      <wps:cNvCnPr/>
                      <wps:spPr>
                        <a:xfrm>
                          <a:off x="0" y="0"/>
                          <a:ext cx="0" cy="4038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90" o:spid="_x0000_s1026" style="position:absolute;z-index:251879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3.75pt,363.45pt" to="343.75pt,39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" strokecolor="#4a2a78 [3044]"/>
            </w:pict>
          </mc:Fallback>
        </mc:AlternateContent>
      </w:r>
      <w:r w:rsidR="00304941" w:rsidRPr="00304941">
        <w:rPr>
          <w:noProof/>
          <w:highlight w:val="yellow"/>
          <w:lang w:eastAsia="en-NZ"/>
        </w:rPr>
        <mc:AlternateContent>
          <mc:Choice Requires="wps">
            <w:drawing>
              <wp:anchor distT="0" distB="0" distL="114300" distR="114300" simplePos="0" relativeHeight="251881472" behindDoc="0" locked="0" layoutInCell="1" allowOverlap="1" wp14:anchorId="55001398" wp14:editId="7EFCA414">
                <wp:simplePos x="0" y="0"/>
                <wp:positionH relativeFrom="column">
                  <wp:posOffset>3513478</wp:posOffset>
                </wp:positionH>
                <wp:positionV relativeFrom="paragraph">
                  <wp:posOffset>5020224</wp:posOffset>
                </wp:positionV>
                <wp:extent cx="852692" cy="0"/>
                <wp:effectExtent l="0" t="0" r="24130" b="19050"/>
                <wp:wrapNone/>
                <wp:docPr id="291" name="Straight Connector 291"/>
                <wp:cNvGraphicFramePr/>
                <a:graphic xmlns:a="http://schemas.openxmlformats.org/drawingml/2006/main">
                  <a:graphicData uri="http://schemas.microsoft.com/office/word/2010/wordprocessingShape">
                    <wps:wsp>
                      <wps:cNvCnPr/>
                      <wps:spPr>
                        <a:xfrm>
                          <a:off x="0" y="0"/>
                          <a:ext cx="85269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6.65pt,395.3pt" to="343.8pt,39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" strokecolor="#4a2a78 [3044]"/>
            </w:pict>
          </mc:Fallback>
        </mc:AlternateContent>
      </w:r>
      <w:r w:rsidR="00304941" w:rsidRPr="00304941">
        <w:rPr>
          <w:noProof/>
          <w:highlight w:val="yellow"/>
          <w:lang w:eastAsia="en-NZ"/>
        </w:rPr>
        <mc:AlternateContent>
          <mc:Choice Requires="wps">
            <w:drawing>
              <wp:anchor distT="0" distB="0" distL="114300" distR="114300" simplePos="0" relativeHeight="251877376" behindDoc="0" locked="0" layoutInCell="1" allowOverlap="1" wp14:anchorId="3D2F88C1" wp14:editId="639E26C2">
                <wp:simplePos x="0" y="0"/>
                <wp:positionH relativeFrom="column">
                  <wp:posOffset>937260</wp:posOffset>
                </wp:positionH>
                <wp:positionV relativeFrom="paragraph">
                  <wp:posOffset>4877435</wp:posOffset>
                </wp:positionV>
                <wp:extent cx="503555" cy="236855"/>
                <wp:effectExtent l="0" t="0" r="0" b="0"/>
                <wp:wrapNone/>
                <wp:docPr id="28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304941">
                            <w:pPr>
                              <w:widowControl w:val="0"/>
                            </w:pPr>
                            <w:r>
                              <w:rPr>
                                <w:lang w:val="en-US"/>
                              </w:rPr>
                              <w:t>No</w:t>
                            </w:r>
                            <w:r>
                              <w:rPr>
                                <w:rFonts w:ascii="Berlin Sans FB" w:hAnsi="Berlin Sans FB"/>
                                <w:lang w:val="en-US"/>
                              </w:rPr>
                              <w:t xml:space="preserve"> </w:t>
                            </w:r>
                            <w:sdt>
                              <w:sdtPr>
                                <w:rPr>
                                  <w:rFonts w:ascii="Berlin Sans FB" w:hAnsi="Berlin Sans FB"/>
                                  <w:lang w:val="en-US"/>
                                </w:rPr>
                                <w:id w:val="128832369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57" type="#_x0000_t202" style="position:absolute;margin-left:73.8pt;margin-top:384.05pt;width:39.65pt;height:18.6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" filled="f" stroked="f" strokecolor="black [0]" insetpen="t">
                <v:textbox inset="2.88pt,2.88pt,2.88pt,2.88pt">
                  <w:txbxContent>
                    <w:p w:rsidR="00A96FE1" w:rsidRDefault="00A96FE1" w:rsidP="00304941">
                      <w:pPr>
                        <w:widowControl w:val="0"/>
                      </w:pPr>
                      <w:r>
                        <w:rPr>
                          <w:lang w:val="en-US"/>
                        </w:rPr>
                        <w:t>No</w:t>
                      </w:r>
                      <w:r>
                        <w:rPr>
                          <w:rFonts w:ascii="Berlin Sans FB" w:hAnsi="Berlin Sans FB"/>
                          <w:lang w:val="en-US"/>
                        </w:rPr>
                        <w:t xml:space="preserve"> </w:t>
                      </w:r>
                      <w:sdt>
                        <w:sdtPr>
                          <w:rPr>
                            <w:rFonts w:ascii="Berlin Sans FB" w:hAnsi="Berlin Sans FB"/>
                            <w:lang w:val="en-US"/>
                          </w:rPr>
                          <w:id w:val="1288323699"/>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304941" w:rsidRPr="00304941">
        <w:rPr>
          <w:noProof/>
          <w:highlight w:val="yellow"/>
          <w:lang w:eastAsia="en-NZ"/>
        </w:rPr>
        <mc:AlternateContent>
          <mc:Choice Requires="wps">
            <w:drawing>
              <wp:anchor distT="0" distB="0" distL="114300" distR="114300" simplePos="0" relativeHeight="251697152" behindDoc="0" locked="0" layoutInCell="1" allowOverlap="1" wp14:anchorId="4541C7BA" wp14:editId="07980FF4">
                <wp:simplePos x="0" y="0"/>
                <wp:positionH relativeFrom="column">
                  <wp:posOffset>1000125</wp:posOffset>
                </wp:positionH>
                <wp:positionV relativeFrom="paragraph">
                  <wp:posOffset>5997575</wp:posOffset>
                </wp:positionV>
                <wp:extent cx="589280" cy="255905"/>
                <wp:effectExtent l="0" t="0" r="1270" b="0"/>
                <wp:wrapNone/>
                <wp:docPr id="16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0B4DD6">
                            <w:pPr>
                              <w:widowControl w:val="0"/>
                            </w:pPr>
                            <w:r>
                              <w:rPr>
                                <w:lang w:val="en-US"/>
                              </w:rPr>
                              <w:t xml:space="preserve">Yes </w:t>
                            </w:r>
                            <w:sdt>
                              <w:sdtPr>
                                <w:rPr>
                                  <w:lang w:val="en-US"/>
                                </w:rPr>
                                <w:id w:val="98351541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58" type="#_x0000_t202" style="position:absolute;margin-left:78.75pt;margin-top:472.25pt;width:46.4pt;height:20.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" filled="f" stroked="f" strokecolor="black [0]" insetpen="t">
                <v:textbox inset="2.88pt,2.88pt,2.88pt,2.88pt">
                  <w:txbxContent>
                    <w:p w:rsidR="00A96FE1" w:rsidRDefault="00A96FE1" w:rsidP="000B4DD6">
                      <w:pPr>
                        <w:widowControl w:val="0"/>
                      </w:pPr>
                      <w:r>
                        <w:rPr>
                          <w:lang w:val="en-US"/>
                        </w:rPr>
                        <w:t xml:space="preserve">Yes </w:t>
                      </w:r>
                      <w:sdt>
                        <w:sdtPr>
                          <w:rPr>
                            <w:lang w:val="en-US"/>
                          </w:rPr>
                          <w:id w:val="983515412"/>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304941" w:rsidRPr="00304941">
        <w:rPr>
          <w:noProof/>
          <w:highlight w:val="yellow"/>
          <w:lang w:eastAsia="en-NZ"/>
        </w:rPr>
        <mc:AlternateContent>
          <mc:Choice Requires="wps">
            <w:drawing>
              <wp:anchor distT="0" distB="0" distL="114300" distR="114300" simplePos="0" relativeHeight="251869184" behindDoc="0" locked="0" layoutInCell="1" allowOverlap="1" wp14:anchorId="6FA8ADE6" wp14:editId="35243B7A">
                <wp:simplePos x="0" y="0"/>
                <wp:positionH relativeFrom="column">
                  <wp:posOffset>2402205</wp:posOffset>
                </wp:positionH>
                <wp:positionV relativeFrom="paragraph">
                  <wp:posOffset>4868545</wp:posOffset>
                </wp:positionV>
                <wp:extent cx="1110615" cy="302895"/>
                <wp:effectExtent l="0" t="0" r="32385" b="59055"/>
                <wp:wrapNone/>
                <wp:docPr id="2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0615" cy="30289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7A52B3">
                            <w:pPr>
                              <w:widowControl w:val="0"/>
                              <w:jc w:val="center"/>
                              <w:rPr>
                                <w:szCs w:val="28"/>
                              </w:rPr>
                            </w:pPr>
                            <w:r>
                              <w:rPr>
                                <w:szCs w:val="28"/>
                              </w:rPr>
                              <w:t>Do not record</w:t>
                            </w:r>
                          </w:p>
                          <w:p w:rsidR="00A96FE1" w:rsidRPr="00EE6804" w:rsidRDefault="00A96FE1" w:rsidP="000B4DD6">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59" style="position:absolute;margin-left:189.15pt;margin-top:383.35pt;width:87.45pt;height:23.8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" fillcolor="#d9d9d9" strokecolor="#4f2d7f" strokeweight="1pt" insetpen="t">
                <v:shadow on="t" color="#27415f" opacity=".5" offset="1pt"/>
                <v:textbox inset="2.88pt,2.88pt,2.88pt,2.88pt">
                  <w:txbxContent>
                    <w:p w:rsidR="00A96FE1" w:rsidRPr="00EE6804" w:rsidRDefault="00A96FE1" w:rsidP="007A52B3">
                      <w:pPr>
                        <w:widowControl w:val="0"/>
                        <w:jc w:val="center"/>
                        <w:rPr>
                          <w:szCs w:val="28"/>
                        </w:rPr>
                      </w:pPr>
                      <w:r>
                        <w:rPr>
                          <w:szCs w:val="28"/>
                        </w:rPr>
                        <w:t>Do not record</w:t>
                      </w:r>
                    </w:p>
                    <w:p w:rsidR="00A96FE1" w:rsidRPr="00EE6804" w:rsidRDefault="00A96FE1" w:rsidP="000B4DD6">
                      <w:pPr>
                        <w:widowControl w:val="0"/>
                        <w:jc w:val="center"/>
                        <w:rPr>
                          <w:szCs w:val="28"/>
                        </w:rPr>
                      </w:pPr>
                    </w:p>
                  </w:txbxContent>
                </v:textbox>
              </v:roundrect>
            </w:pict>
          </mc:Fallback>
        </mc:AlternateContent>
      </w:r>
      <w:r w:rsidR="00304941" w:rsidRPr="00304941">
        <w:rPr>
          <w:noProof/>
          <w:highlight w:val="yellow"/>
          <w:lang w:eastAsia="en-NZ"/>
        </w:rPr>
        <mc:AlternateContent>
          <mc:Choice Requires="wps">
            <w:drawing>
              <wp:anchor distT="0" distB="0" distL="114300" distR="114300" simplePos="0" relativeHeight="251867136" behindDoc="0" locked="0" layoutInCell="1" allowOverlap="1" wp14:anchorId="4A0A98F4" wp14:editId="139A961F">
                <wp:simplePos x="0" y="0"/>
                <wp:positionH relativeFrom="column">
                  <wp:posOffset>1811655</wp:posOffset>
                </wp:positionH>
                <wp:positionV relativeFrom="paragraph">
                  <wp:posOffset>4245610</wp:posOffset>
                </wp:positionV>
                <wp:extent cx="589280" cy="255905"/>
                <wp:effectExtent l="0" t="0" r="1270" b="0"/>
                <wp:wrapNone/>
                <wp:docPr id="2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0B4DD6">
                            <w:pPr>
                              <w:widowControl w:val="0"/>
                            </w:pPr>
                            <w:r>
                              <w:rPr>
                                <w:lang w:val="en-US"/>
                              </w:rPr>
                              <w:t xml:space="preserve">Yes </w:t>
                            </w:r>
                            <w:sdt>
                              <w:sdtPr>
                                <w:rPr>
                                  <w:lang w:val="en-US"/>
                                </w:rPr>
                                <w:id w:val="-407299436"/>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60" type="#_x0000_t202" style="position:absolute;margin-left:142.65pt;margin-top:334.3pt;width:46.4pt;height:20.15pt;z-index:251867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" filled="f" stroked="f" strokecolor="black [0]" insetpen="t">
                <v:textbox inset="2.88pt,2.88pt,2.88pt,2.88pt">
                  <w:txbxContent>
                    <w:p w:rsidR="00A96FE1" w:rsidRDefault="00A96FE1" w:rsidP="000B4DD6">
                      <w:pPr>
                        <w:widowControl w:val="0"/>
                      </w:pPr>
                      <w:r>
                        <w:rPr>
                          <w:lang w:val="en-US"/>
                        </w:rPr>
                        <w:t xml:space="preserve">Yes </w:t>
                      </w:r>
                      <w:sdt>
                        <w:sdtPr>
                          <w:rPr>
                            <w:lang w:val="en-US"/>
                          </w:rPr>
                          <w:id w:val="-407299436"/>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304941" w:rsidRPr="00304941">
        <w:rPr>
          <w:noProof/>
          <w:highlight w:val="yellow"/>
          <w:lang w:eastAsia="en-NZ"/>
        </w:rPr>
        <mc:AlternateContent>
          <mc:Choice Requires="wps">
            <w:drawing>
              <wp:anchor distT="0" distB="0" distL="114300" distR="114300" simplePos="0" relativeHeight="251865088" behindDoc="0" locked="0" layoutInCell="1" allowOverlap="1" wp14:anchorId="2C7DCFB2" wp14:editId="7195AE7C">
                <wp:simplePos x="0" y="0"/>
                <wp:positionH relativeFrom="column">
                  <wp:posOffset>1790700</wp:posOffset>
                </wp:positionH>
                <wp:positionV relativeFrom="paragraph">
                  <wp:posOffset>4475480</wp:posOffset>
                </wp:positionV>
                <wp:extent cx="582930" cy="0"/>
                <wp:effectExtent l="0" t="0" r="26670" b="19050"/>
                <wp:wrapNone/>
                <wp:docPr id="18" name="Straight Connector 18"/>
                <wp:cNvGraphicFramePr/>
                <a:graphic xmlns:a="http://schemas.openxmlformats.org/drawingml/2006/main">
                  <a:graphicData uri="http://schemas.microsoft.com/office/word/2010/wordprocessingShape">
                    <wps:wsp>
                      <wps:cNvCnPr/>
                      <wps:spPr>
                        <a:xfrm>
                          <a:off x="0" y="0"/>
                          <a:ext cx="5829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8" o:spid="_x0000_s1026" style="position:absolute;z-index:251865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1pt,352.4pt" to="186.9pt,3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" strokecolor="#4a2a78 [3044]"/>
            </w:pict>
          </mc:Fallback>
        </mc:AlternateContent>
      </w:r>
      <w:r w:rsidR="007A52B3" w:rsidRPr="00304941">
        <w:rPr>
          <w:noProof/>
          <w:highlight w:val="yellow"/>
          <w:lang w:eastAsia="en-NZ"/>
        </w:rPr>
        <mc:AlternateContent>
          <mc:Choice Requires="wps">
            <w:drawing>
              <wp:anchor distT="0" distB="0" distL="114300" distR="114300" simplePos="0" relativeHeight="251700224" behindDoc="0" locked="0" layoutInCell="1" allowOverlap="1" wp14:anchorId="1653CE8D" wp14:editId="2827A24F">
                <wp:simplePos x="0" y="0"/>
                <wp:positionH relativeFrom="column">
                  <wp:posOffset>1813560</wp:posOffset>
                </wp:positionH>
                <wp:positionV relativeFrom="paragraph">
                  <wp:posOffset>5621655</wp:posOffset>
                </wp:positionV>
                <wp:extent cx="973455" cy="0"/>
                <wp:effectExtent l="0" t="0" r="17145" b="19050"/>
                <wp:wrapNone/>
                <wp:docPr id="198" name="Straight Connector 198"/>
                <wp:cNvGraphicFramePr/>
                <a:graphic xmlns:a="http://schemas.openxmlformats.org/drawingml/2006/main">
                  <a:graphicData uri="http://schemas.microsoft.com/office/word/2010/wordprocessingShape">
                    <wps:wsp>
                      <wps:cNvCnPr/>
                      <wps:spPr>
                        <a:xfrm>
                          <a:off x="0" y="0"/>
                          <a:ext cx="97345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98"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8pt,442.65pt" to="219.45pt,4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" strokecolor="#4a2a78 [3044]"/>
            </w:pict>
          </mc:Fallback>
        </mc:AlternateContent>
      </w:r>
      <w:r w:rsidR="007A52B3" w:rsidRPr="00304941">
        <w:rPr>
          <w:noProof/>
          <w:highlight w:val="yellow"/>
          <w:lang w:eastAsia="en-NZ"/>
        </w:rPr>
        <mc:AlternateContent>
          <mc:Choice Requires="wps">
            <w:drawing>
              <wp:anchor distT="0" distB="0" distL="114300" distR="114300" simplePos="0" relativeHeight="251821056" behindDoc="0" locked="0" layoutInCell="1" allowOverlap="1" wp14:anchorId="138A7530" wp14:editId="41BE66AA">
                <wp:simplePos x="0" y="0"/>
                <wp:positionH relativeFrom="column">
                  <wp:posOffset>949325</wp:posOffset>
                </wp:positionH>
                <wp:positionV relativeFrom="paragraph">
                  <wp:posOffset>5895340</wp:posOffset>
                </wp:positionV>
                <wp:extent cx="2540" cy="471805"/>
                <wp:effectExtent l="0" t="0" r="35560" b="23495"/>
                <wp:wrapNone/>
                <wp:docPr id="6" name="Straight Connector 6"/>
                <wp:cNvGraphicFramePr/>
                <a:graphic xmlns:a="http://schemas.openxmlformats.org/drawingml/2006/main">
                  <a:graphicData uri="http://schemas.microsoft.com/office/word/2010/wordprocessingShape">
                    <wps:wsp>
                      <wps:cNvCnPr/>
                      <wps:spPr>
                        <a:xfrm flipH="1">
                          <a:off x="0" y="0"/>
                          <a:ext cx="2540" cy="4718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75pt,464.2pt" to="74.95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" strokecolor="#4a2a78 [3044]"/>
            </w:pict>
          </mc:Fallback>
        </mc:AlternateContent>
      </w:r>
      <w:r w:rsidR="00F50450" w:rsidRPr="00304941">
        <w:rPr>
          <w:noProof/>
          <w:highlight w:val="yellow"/>
          <w:lang w:eastAsia="en-NZ"/>
        </w:rPr>
        <mc:AlternateContent>
          <mc:Choice Requires="wps">
            <w:drawing>
              <wp:anchor distT="0" distB="0" distL="114300" distR="114300" simplePos="0" relativeHeight="251694080" behindDoc="0" locked="0" layoutInCell="1" allowOverlap="1" wp14:anchorId="40755263" wp14:editId="6FE67681">
                <wp:simplePos x="0" y="0"/>
                <wp:positionH relativeFrom="column">
                  <wp:posOffset>1991995</wp:posOffset>
                </wp:positionH>
                <wp:positionV relativeFrom="paragraph">
                  <wp:posOffset>3078480</wp:posOffset>
                </wp:positionV>
                <wp:extent cx="589280" cy="255905"/>
                <wp:effectExtent l="0" t="0" r="1270" b="0"/>
                <wp:wrapNone/>
                <wp:docPr id="16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0B4DD6">
                            <w:pPr>
                              <w:widowControl w:val="0"/>
                            </w:pPr>
                            <w:r>
                              <w:rPr>
                                <w:lang w:val="en-US"/>
                              </w:rPr>
                              <w:t xml:space="preserve">Yes </w:t>
                            </w:r>
                            <w:sdt>
                              <w:sdtPr>
                                <w:rPr>
                                  <w:lang w:val="en-US"/>
                                </w:rPr>
                                <w:id w:val="-1427805983"/>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61" type="#_x0000_t202" style="position:absolute;margin-left:156.85pt;margin-top:242.4pt;width:46.4pt;height:20.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" filled="f" stroked="f" strokecolor="black [0]" insetpen="t">
                <v:textbox inset="2.88pt,2.88pt,2.88pt,2.88pt">
                  <w:txbxContent>
                    <w:p w:rsidR="00A96FE1" w:rsidRDefault="00A96FE1" w:rsidP="000B4DD6">
                      <w:pPr>
                        <w:widowControl w:val="0"/>
                      </w:pPr>
                      <w:r>
                        <w:rPr>
                          <w:lang w:val="en-US"/>
                        </w:rPr>
                        <w:t xml:space="preserve">Yes </w:t>
                      </w:r>
                      <w:sdt>
                        <w:sdtPr>
                          <w:rPr>
                            <w:lang w:val="en-US"/>
                          </w:rPr>
                          <w:id w:val="-1427805983"/>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F50450" w:rsidRPr="00304941">
        <w:rPr>
          <w:noProof/>
          <w:highlight w:val="yellow"/>
          <w:lang w:eastAsia="en-NZ"/>
        </w:rPr>
        <mc:AlternateContent>
          <mc:Choice Requires="wps">
            <w:drawing>
              <wp:anchor distT="0" distB="0" distL="114300" distR="114300" simplePos="0" relativeHeight="251695104" behindDoc="0" locked="0" layoutInCell="1" allowOverlap="1" wp14:anchorId="775D2B32" wp14:editId="4C4F126D">
                <wp:simplePos x="0" y="0"/>
                <wp:positionH relativeFrom="column">
                  <wp:posOffset>1811655</wp:posOffset>
                </wp:positionH>
                <wp:positionV relativeFrom="paragraph">
                  <wp:posOffset>3340735</wp:posOffset>
                </wp:positionV>
                <wp:extent cx="977900" cy="0"/>
                <wp:effectExtent l="0" t="0" r="12700" b="19050"/>
                <wp:wrapNone/>
                <wp:docPr id="165" name="Straight Connector 165"/>
                <wp:cNvGraphicFramePr/>
                <a:graphic xmlns:a="http://schemas.openxmlformats.org/drawingml/2006/main">
                  <a:graphicData uri="http://schemas.microsoft.com/office/word/2010/wordprocessingShape">
                    <wps:wsp>
                      <wps:cNvCnPr/>
                      <wps:spPr>
                        <a:xfrm flipV="1">
                          <a:off x="0" y="0"/>
                          <a:ext cx="9779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65" o:spid="_x0000_s1026" style="position:absolute;flip:y;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65pt,263.05pt" to="219.65pt,26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" strokecolor="#4a2a78 [3044]"/>
            </w:pict>
          </mc:Fallback>
        </mc:AlternateContent>
      </w:r>
      <w:r w:rsidR="00896DD6" w:rsidRPr="000246A3">
        <w:rPr>
          <w:sz w:val="20"/>
        </w:rPr>
        <w:t xml:space="preserve">The following diagram works through the different </w:t>
      </w:r>
      <w:r w:rsidR="00896DD6">
        <w:rPr>
          <w:sz w:val="20"/>
        </w:rPr>
        <w:t>treatments</w:t>
      </w:r>
      <w:r w:rsidR="00896DD6" w:rsidRPr="000246A3">
        <w:rPr>
          <w:sz w:val="20"/>
        </w:rPr>
        <w:t xml:space="preserve"> available under </w:t>
      </w:r>
      <w:r w:rsidR="00896DD6">
        <w:rPr>
          <w:sz w:val="20"/>
        </w:rPr>
        <w:t>‘Donations, fundraising and other similar revenues’ – refer to the applicable examples</w:t>
      </w:r>
      <w:r w:rsidR="00896DD6" w:rsidRPr="000246A3">
        <w:rPr>
          <w:sz w:val="20"/>
        </w:rPr>
        <w:t xml:space="preserve">. </w:t>
      </w:r>
      <w:r w:rsidR="00F35613">
        <w:br w:type="page"/>
      </w:r>
    </w:p>
    <w:p w:rsidR="00F35613" w:rsidRPr="000B6D16" w:rsidRDefault="00F35613" w:rsidP="00F35613">
      <w:pPr>
        <w:pStyle w:val="Heading1"/>
        <w:rPr>
          <w:sz w:val="24"/>
        </w:rPr>
      </w:pPr>
      <w:bookmarkStart w:id="18" w:name="_Toc421473481"/>
      <w:r w:rsidRPr="000B6D16">
        <w:rPr>
          <w:sz w:val="24"/>
        </w:rPr>
        <w:lastRenderedPageBreak/>
        <w:t>Examples for Revenues</w:t>
      </w:r>
      <w:r w:rsidR="00F91A2B">
        <w:rPr>
          <w:sz w:val="24"/>
        </w:rPr>
        <w:t>:</w:t>
      </w:r>
      <w:r w:rsidRPr="000B6D16">
        <w:rPr>
          <w:sz w:val="24"/>
        </w:rPr>
        <w:t xml:space="preserve"> </w:t>
      </w:r>
      <w:r w:rsidR="00F91A2B" w:rsidRPr="00F91A2B">
        <w:rPr>
          <w:sz w:val="24"/>
        </w:rPr>
        <w:t>Donations, fundraising and other similar revenues</w:t>
      </w:r>
      <w:bookmarkEnd w:id="18"/>
    </w:p>
    <w:p w:rsidR="00F35613" w:rsidRDefault="00F35613" w:rsidP="004C13D3"/>
    <w:p w:rsidR="00F35613" w:rsidRDefault="00F35613" w:rsidP="004C13D3"/>
    <w:p w:rsidR="00F35613" w:rsidRDefault="00F35613" w:rsidP="004C13D3"/>
    <w:p w:rsidR="000D1293" w:rsidRDefault="000D1293" w:rsidP="000D1293">
      <w:pPr>
        <w:pStyle w:val="NumberedHeading2"/>
        <w:numPr>
          <w:ilvl w:val="0"/>
          <w:numId w:val="0"/>
        </w:numPr>
        <w:spacing w:line="240" w:lineRule="auto"/>
        <w:outlineLvl w:val="1"/>
        <w:rPr>
          <w:color w:val="4F2D7F"/>
        </w:rPr>
      </w:pPr>
      <w:bookmarkStart w:id="19" w:name="_Toc419554159"/>
      <w:bookmarkStart w:id="20" w:name="_Toc420331524"/>
      <w:bookmarkStart w:id="21" w:name="_Toc420493180"/>
      <w:bookmarkStart w:id="22" w:name="_Toc421473484"/>
      <w:bookmarkStart w:id="23" w:name="_Toc419554157"/>
      <w:bookmarkStart w:id="24" w:name="_Toc420331522"/>
      <w:bookmarkStart w:id="25" w:name="_Toc420493178"/>
      <w:bookmarkStart w:id="26" w:name="_Toc421473482"/>
      <w:r>
        <w:rPr>
          <w:color w:val="4F2D7F"/>
        </w:rPr>
        <w:t xml:space="preserve">Example </w:t>
      </w:r>
      <w:bookmarkEnd w:id="19"/>
      <w:bookmarkEnd w:id="20"/>
      <w:bookmarkEnd w:id="21"/>
      <w:bookmarkEnd w:id="22"/>
      <w:r>
        <w:rPr>
          <w:color w:val="4F2D7F"/>
        </w:rPr>
        <w:t>1</w:t>
      </w:r>
    </w:p>
    <w:p w:rsidR="000D1293" w:rsidRDefault="000D1293" w:rsidP="000D1293">
      <w:pPr>
        <w:pStyle w:val="BodyText"/>
        <w:spacing w:line="240" w:lineRule="auto"/>
        <w:rPr>
          <w:bCs/>
          <w:kern w:val="28"/>
          <w:sz w:val="20"/>
          <w:szCs w:val="22"/>
        </w:rPr>
      </w:pPr>
      <w:r>
        <w:rPr>
          <w:bCs/>
          <w:kern w:val="28"/>
          <w:sz w:val="20"/>
          <w:szCs w:val="22"/>
        </w:rPr>
        <w:t xml:space="preserve">On 1 June 2015, XYZ Sports </w:t>
      </w:r>
      <w:r w:rsidR="007609F6">
        <w:rPr>
          <w:bCs/>
          <w:kern w:val="28"/>
          <w:sz w:val="20"/>
          <w:szCs w:val="22"/>
        </w:rPr>
        <w:t>Inc.</w:t>
      </w:r>
      <w:r>
        <w:rPr>
          <w:bCs/>
          <w:kern w:val="28"/>
          <w:sz w:val="20"/>
          <w:szCs w:val="22"/>
        </w:rPr>
        <w:t xml:space="preserve"> (XYZ) was donated a clubhouse from the local Council. The clubhouse will have a useful life of 12 months or more, is considered to be significant and has a government valuation of $125,000.</w:t>
      </w:r>
    </w:p>
    <w:p w:rsidR="000D1293" w:rsidRDefault="000D1293" w:rsidP="000D1293">
      <w:pPr>
        <w:pStyle w:val="BodyText"/>
        <w:spacing w:line="240" w:lineRule="auto"/>
        <w:rPr>
          <w:bCs/>
          <w:kern w:val="28"/>
          <w:sz w:val="20"/>
          <w:szCs w:val="22"/>
        </w:rPr>
      </w:pPr>
      <w:r>
        <w:rPr>
          <w:bCs/>
          <w:kern w:val="28"/>
          <w:sz w:val="20"/>
          <w:szCs w:val="22"/>
        </w:rPr>
        <w:t>When the donated asset is received, XYZ will record the clubhouse as revenue in the statement of financial performance as donations, fundraising and other similar revenue and as an asset in the statement of financial position as property, plant and equipment.</w:t>
      </w:r>
    </w:p>
    <w:p w:rsidR="000D1293" w:rsidRPr="00C94391" w:rsidRDefault="000D1293" w:rsidP="000D1293">
      <w:pPr>
        <w:pStyle w:val="BodyText"/>
        <w:spacing w:line="240" w:lineRule="auto"/>
        <w:rPr>
          <w:lang w:val="en-GB"/>
        </w:rPr>
      </w:pPr>
      <w:r>
        <w:rPr>
          <w:bCs/>
          <w:kern w:val="28"/>
          <w:sz w:val="20"/>
          <w:szCs w:val="22"/>
        </w:rPr>
        <w:t>The value recorded will be the government valuation.</w:t>
      </w:r>
    </w:p>
    <w:p w:rsidR="000D1293" w:rsidRPr="00DC63F3" w:rsidRDefault="000D1293" w:rsidP="000D1293">
      <w:pPr>
        <w:widowControl w:val="0"/>
        <w:suppressAutoHyphens/>
        <w:autoSpaceDE w:val="0"/>
        <w:autoSpaceDN w:val="0"/>
        <w:adjustRightInd w:val="0"/>
        <w:jc w:val="both"/>
        <w:rPr>
          <w:bCs/>
          <w:kern w:val="28"/>
          <w:sz w:val="20"/>
          <w:szCs w:val="22"/>
        </w:rPr>
      </w:pPr>
      <w:r>
        <w:rPr>
          <w:bCs/>
          <w:kern w:val="28"/>
          <w:sz w:val="20"/>
          <w:szCs w:val="22"/>
        </w:rPr>
        <w:t>XYZ will recognise the house</w:t>
      </w:r>
      <w:r w:rsidRPr="00DC63F3">
        <w:rPr>
          <w:bCs/>
          <w:kern w:val="28"/>
          <w:sz w:val="20"/>
          <w:szCs w:val="22"/>
        </w:rPr>
        <w:t xml:space="preserve"> at </w:t>
      </w:r>
      <w:r>
        <w:rPr>
          <w:bCs/>
          <w:kern w:val="28"/>
          <w:sz w:val="20"/>
          <w:szCs w:val="22"/>
        </w:rPr>
        <w:t>1 June</w:t>
      </w:r>
      <w:r w:rsidRPr="00DC63F3">
        <w:rPr>
          <w:bCs/>
          <w:kern w:val="28"/>
          <w:sz w:val="20"/>
          <w:szCs w:val="22"/>
        </w:rPr>
        <w:t xml:space="preserve"> 2015 with the following journal entry:</w:t>
      </w:r>
    </w:p>
    <w:p w:rsidR="000D1293" w:rsidRPr="00DC63F3" w:rsidRDefault="000D1293" w:rsidP="000D1293">
      <w:pPr>
        <w:widowControl w:val="0"/>
        <w:suppressAutoHyphens/>
        <w:autoSpaceDE w:val="0"/>
        <w:autoSpaceDN w:val="0"/>
        <w:adjustRightInd w:val="0"/>
        <w:jc w:val="both"/>
        <w:rPr>
          <w:bCs/>
          <w:kern w:val="28"/>
          <w:sz w:val="20"/>
          <w:szCs w:val="22"/>
        </w:rPr>
      </w:pPr>
    </w:p>
    <w:tbl>
      <w:tblPr>
        <w:tblW w:w="8289" w:type="dxa"/>
        <w:tblInd w:w="60" w:type="dxa"/>
        <w:tblLayout w:type="fixed"/>
        <w:tblCellMar>
          <w:left w:w="0" w:type="dxa"/>
          <w:right w:w="0" w:type="dxa"/>
        </w:tblCellMar>
        <w:tblLook w:val="0000" w:firstRow="0" w:lastRow="0" w:firstColumn="0" w:lastColumn="0" w:noHBand="0" w:noVBand="0"/>
      </w:tblPr>
      <w:tblGrid>
        <w:gridCol w:w="140"/>
        <w:gridCol w:w="1080"/>
        <w:gridCol w:w="2749"/>
        <w:gridCol w:w="2160"/>
        <w:gridCol w:w="1504"/>
        <w:gridCol w:w="656"/>
      </w:tblGrid>
      <w:tr w:rsidR="000D1293" w:rsidRPr="00DC63F3" w:rsidTr="007609F6">
        <w:tc>
          <w:tcPr>
            <w:tcW w:w="14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749"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Pr>
                <w:bCs/>
                <w:kern w:val="28"/>
                <w:sz w:val="20"/>
                <w:szCs w:val="22"/>
              </w:rPr>
              <w:t>Property, plant and equipment</w:t>
            </w:r>
          </w:p>
        </w:tc>
        <w:tc>
          <w:tcPr>
            <w:tcW w:w="216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jc w:val="right"/>
              <w:rPr>
                <w:bCs/>
                <w:kern w:val="28"/>
                <w:sz w:val="20"/>
                <w:szCs w:val="22"/>
              </w:rPr>
            </w:pPr>
            <w:r w:rsidRPr="00DC63F3">
              <w:rPr>
                <w:bCs/>
                <w:kern w:val="28"/>
                <w:sz w:val="20"/>
                <w:szCs w:val="22"/>
              </w:rPr>
              <w:t>$125,000</w:t>
            </w:r>
          </w:p>
        </w:tc>
        <w:tc>
          <w:tcPr>
            <w:tcW w:w="2160" w:type="dxa"/>
            <w:gridSpan w:val="2"/>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0D1293" w:rsidRPr="00DC63F3" w:rsidTr="007609F6">
        <w:tc>
          <w:tcPr>
            <w:tcW w:w="14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749"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Pr>
                <w:bCs/>
                <w:kern w:val="28"/>
                <w:sz w:val="20"/>
                <w:szCs w:val="22"/>
              </w:rPr>
              <w:t>Donations, fundraising and other similar revenue</w:t>
            </w:r>
          </w:p>
        </w:tc>
        <w:tc>
          <w:tcPr>
            <w:tcW w:w="216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jc w:val="right"/>
              <w:rPr>
                <w:bCs/>
                <w:kern w:val="28"/>
                <w:sz w:val="20"/>
                <w:szCs w:val="22"/>
              </w:rPr>
            </w:pPr>
            <w:r w:rsidRPr="00DC63F3">
              <w:rPr>
                <w:bCs/>
                <w:kern w:val="28"/>
                <w:sz w:val="20"/>
                <w:szCs w:val="22"/>
              </w:rPr>
              <w:t>$125,000</w:t>
            </w:r>
          </w:p>
        </w:tc>
      </w:tr>
      <w:tr w:rsidR="000D1293" w:rsidRPr="00DC63F3" w:rsidTr="007609F6">
        <w:trPr>
          <w:gridAfter w:val="1"/>
          <w:wAfter w:w="656" w:type="dxa"/>
        </w:trPr>
        <w:tc>
          <w:tcPr>
            <w:tcW w:w="7633" w:type="dxa"/>
            <w:gridSpan w:val="5"/>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Pr>
                <w:bCs/>
                <w:i/>
                <w:kern w:val="28"/>
                <w:sz w:val="20"/>
                <w:szCs w:val="22"/>
              </w:rPr>
              <w:t>(Being journal to record asset received)</w:t>
            </w:r>
          </w:p>
        </w:tc>
      </w:tr>
    </w:tbl>
    <w:p w:rsidR="000D1293" w:rsidRDefault="000D1293" w:rsidP="000D1293">
      <w:pPr>
        <w:widowControl w:val="0"/>
        <w:suppressAutoHyphens/>
        <w:autoSpaceDE w:val="0"/>
        <w:autoSpaceDN w:val="0"/>
        <w:adjustRightInd w:val="0"/>
        <w:jc w:val="both"/>
        <w:rPr>
          <w:bCs/>
          <w:kern w:val="28"/>
          <w:sz w:val="20"/>
          <w:szCs w:val="22"/>
        </w:rPr>
      </w:pPr>
    </w:p>
    <w:p w:rsidR="000D1293" w:rsidRPr="00DC63F3" w:rsidRDefault="000D1293" w:rsidP="000D1293">
      <w:pPr>
        <w:widowControl w:val="0"/>
        <w:suppressAutoHyphens/>
        <w:autoSpaceDE w:val="0"/>
        <w:autoSpaceDN w:val="0"/>
        <w:adjustRightInd w:val="0"/>
        <w:jc w:val="both"/>
        <w:rPr>
          <w:bCs/>
          <w:kern w:val="28"/>
          <w:sz w:val="20"/>
          <w:szCs w:val="22"/>
        </w:rPr>
      </w:pPr>
      <w:r>
        <w:rPr>
          <w:bCs/>
          <w:kern w:val="28"/>
          <w:sz w:val="20"/>
          <w:szCs w:val="22"/>
        </w:rPr>
        <w:t>XYZ will disclose the basis and date of the valuation in the notes to the performance report.</w:t>
      </w:r>
    </w:p>
    <w:p w:rsidR="000D1293" w:rsidRDefault="000D1293" w:rsidP="000D1293"/>
    <w:p w:rsidR="000D1293" w:rsidRDefault="000D1293" w:rsidP="000D1293">
      <w:pPr>
        <w:pStyle w:val="NumberedHeading2"/>
        <w:numPr>
          <w:ilvl w:val="0"/>
          <w:numId w:val="0"/>
        </w:numPr>
        <w:spacing w:line="240" w:lineRule="auto"/>
        <w:outlineLvl w:val="1"/>
        <w:rPr>
          <w:color w:val="4F2D7F"/>
        </w:rPr>
      </w:pPr>
      <w:bookmarkStart w:id="27" w:name="_Toc419554158"/>
      <w:bookmarkStart w:id="28" w:name="_Toc420331523"/>
      <w:bookmarkStart w:id="29" w:name="_Toc420493179"/>
      <w:bookmarkStart w:id="30" w:name="_Toc421473483"/>
      <w:r>
        <w:rPr>
          <w:color w:val="4F2D7F"/>
        </w:rPr>
        <w:t>Example 2</w:t>
      </w:r>
      <w:bookmarkEnd w:id="27"/>
      <w:bookmarkEnd w:id="28"/>
      <w:bookmarkEnd w:id="29"/>
      <w:bookmarkEnd w:id="30"/>
    </w:p>
    <w:p w:rsidR="000D1293" w:rsidRPr="00DC63F3" w:rsidRDefault="000D1293" w:rsidP="000D1293">
      <w:pPr>
        <w:rPr>
          <w:bCs/>
          <w:kern w:val="28"/>
          <w:sz w:val="20"/>
          <w:szCs w:val="22"/>
        </w:rPr>
      </w:pPr>
      <w:r w:rsidRPr="00DC63F3">
        <w:rPr>
          <w:bCs/>
          <w:kern w:val="28"/>
          <w:sz w:val="20"/>
          <w:szCs w:val="22"/>
        </w:rPr>
        <w:t xml:space="preserve">On 15 May 2015, XYZ Sports </w:t>
      </w:r>
      <w:r w:rsidR="007609F6" w:rsidRPr="00DC63F3">
        <w:rPr>
          <w:bCs/>
          <w:kern w:val="28"/>
          <w:sz w:val="20"/>
          <w:szCs w:val="22"/>
        </w:rPr>
        <w:t>Inc.</w:t>
      </w:r>
      <w:r w:rsidRPr="00DC63F3">
        <w:rPr>
          <w:bCs/>
          <w:kern w:val="28"/>
          <w:sz w:val="20"/>
          <w:szCs w:val="22"/>
        </w:rPr>
        <w:t xml:space="preserve"> (XYZ) received $125,000 grant income from a local government agency to assist with XYZ’s provision of training courses for sports coaches throughout New Zealand in the next two years.  </w:t>
      </w:r>
    </w:p>
    <w:p w:rsidR="000D1293" w:rsidRPr="00DC63F3" w:rsidRDefault="000D1293" w:rsidP="000D1293">
      <w:pPr>
        <w:rPr>
          <w:bCs/>
          <w:kern w:val="28"/>
          <w:sz w:val="20"/>
          <w:szCs w:val="22"/>
        </w:rPr>
      </w:pPr>
    </w:p>
    <w:p w:rsidR="000D1293" w:rsidRPr="00DC63F3" w:rsidRDefault="000D1293" w:rsidP="000D1293">
      <w:pPr>
        <w:rPr>
          <w:bCs/>
          <w:kern w:val="28"/>
          <w:sz w:val="20"/>
          <w:szCs w:val="22"/>
        </w:rPr>
      </w:pPr>
      <w:r w:rsidRPr="00DC63F3">
        <w:rPr>
          <w:bCs/>
          <w:kern w:val="28"/>
          <w:sz w:val="20"/>
          <w:szCs w:val="22"/>
        </w:rPr>
        <w:t xml:space="preserve">The contract stipulates that XYZ must </w:t>
      </w:r>
      <w:r>
        <w:rPr>
          <w:bCs/>
          <w:kern w:val="28"/>
          <w:sz w:val="20"/>
          <w:szCs w:val="22"/>
        </w:rPr>
        <w:t xml:space="preserve">use the funding to </w:t>
      </w:r>
      <w:r w:rsidRPr="00DC63F3">
        <w:rPr>
          <w:bCs/>
          <w:kern w:val="28"/>
          <w:sz w:val="20"/>
          <w:szCs w:val="22"/>
        </w:rPr>
        <w:t>provide training to 500 coaches, being $250 for each coach. XYZ must report to the grant provider at each reporting date.</w:t>
      </w:r>
      <w:r>
        <w:rPr>
          <w:bCs/>
          <w:kern w:val="28"/>
          <w:sz w:val="20"/>
          <w:szCs w:val="22"/>
        </w:rPr>
        <w:t xml:space="preserve"> There is no “use or return” condition.</w:t>
      </w:r>
    </w:p>
    <w:p w:rsidR="000D1293" w:rsidRPr="00DC63F3" w:rsidRDefault="000D1293" w:rsidP="000D1293">
      <w:pPr>
        <w:rPr>
          <w:bCs/>
          <w:kern w:val="28"/>
          <w:sz w:val="20"/>
          <w:szCs w:val="22"/>
        </w:rPr>
      </w:pPr>
    </w:p>
    <w:p w:rsidR="000D1293" w:rsidRPr="00DC63F3" w:rsidRDefault="000D1293" w:rsidP="000D1293">
      <w:pPr>
        <w:widowControl w:val="0"/>
        <w:suppressAutoHyphens/>
        <w:autoSpaceDE w:val="0"/>
        <w:autoSpaceDN w:val="0"/>
        <w:adjustRightInd w:val="0"/>
        <w:jc w:val="both"/>
        <w:rPr>
          <w:bCs/>
          <w:kern w:val="28"/>
          <w:sz w:val="20"/>
          <w:szCs w:val="22"/>
        </w:rPr>
      </w:pPr>
      <w:r>
        <w:rPr>
          <w:bCs/>
          <w:kern w:val="28"/>
          <w:sz w:val="20"/>
          <w:szCs w:val="22"/>
        </w:rPr>
        <w:t>Given</w:t>
      </w:r>
      <w:r w:rsidRPr="00DC63F3">
        <w:rPr>
          <w:bCs/>
          <w:kern w:val="28"/>
          <w:sz w:val="20"/>
          <w:szCs w:val="22"/>
        </w:rPr>
        <w:t xml:space="preserve"> the grant contract does not </w:t>
      </w:r>
      <w:r>
        <w:rPr>
          <w:bCs/>
          <w:kern w:val="28"/>
          <w:sz w:val="20"/>
          <w:szCs w:val="22"/>
        </w:rPr>
        <w:t xml:space="preserve">include </w:t>
      </w:r>
      <w:r w:rsidRPr="00DC63F3">
        <w:rPr>
          <w:bCs/>
          <w:kern w:val="28"/>
          <w:sz w:val="20"/>
          <w:szCs w:val="22"/>
        </w:rPr>
        <w:t>an obligation for unspent monies to be repaid</w:t>
      </w:r>
      <w:r>
        <w:rPr>
          <w:bCs/>
          <w:kern w:val="28"/>
          <w:sz w:val="20"/>
          <w:szCs w:val="22"/>
        </w:rPr>
        <w:t>, the</w:t>
      </w:r>
      <w:r w:rsidRPr="00DC63F3">
        <w:rPr>
          <w:bCs/>
          <w:kern w:val="28"/>
          <w:sz w:val="20"/>
          <w:szCs w:val="22"/>
        </w:rPr>
        <w:t xml:space="preserve"> full amount of revenue </w:t>
      </w:r>
      <w:r>
        <w:rPr>
          <w:bCs/>
          <w:kern w:val="28"/>
          <w:sz w:val="20"/>
          <w:szCs w:val="22"/>
        </w:rPr>
        <w:t>is recognised on receipt</w:t>
      </w:r>
      <w:r w:rsidRPr="00DC63F3">
        <w:rPr>
          <w:bCs/>
          <w:kern w:val="28"/>
          <w:sz w:val="20"/>
          <w:szCs w:val="22"/>
        </w:rPr>
        <w:t>.</w:t>
      </w:r>
      <w:r>
        <w:rPr>
          <w:bCs/>
          <w:kern w:val="28"/>
          <w:sz w:val="20"/>
          <w:szCs w:val="22"/>
        </w:rPr>
        <w:t xml:space="preserve"> This is despite the fact that costs in respect to delivering the courses will be incurred over the next two years. The expenses relating to the provision of training will be recognised as incurred.</w:t>
      </w:r>
    </w:p>
    <w:p w:rsidR="000D1293" w:rsidRPr="00DC63F3" w:rsidRDefault="000D1293" w:rsidP="000D1293">
      <w:pPr>
        <w:widowControl w:val="0"/>
        <w:suppressAutoHyphens/>
        <w:autoSpaceDE w:val="0"/>
        <w:autoSpaceDN w:val="0"/>
        <w:adjustRightInd w:val="0"/>
        <w:jc w:val="both"/>
        <w:rPr>
          <w:bCs/>
          <w:kern w:val="28"/>
          <w:sz w:val="20"/>
          <w:szCs w:val="22"/>
        </w:rPr>
      </w:pPr>
    </w:p>
    <w:p w:rsidR="000D1293" w:rsidRPr="00DC63F3" w:rsidRDefault="000D1293" w:rsidP="000D1293">
      <w:pPr>
        <w:widowControl w:val="0"/>
        <w:suppressAutoHyphens/>
        <w:autoSpaceDE w:val="0"/>
        <w:autoSpaceDN w:val="0"/>
        <w:adjustRightInd w:val="0"/>
        <w:jc w:val="both"/>
        <w:rPr>
          <w:bCs/>
          <w:kern w:val="28"/>
          <w:sz w:val="20"/>
          <w:szCs w:val="22"/>
        </w:rPr>
      </w:pPr>
      <w:r w:rsidRPr="00DC63F3">
        <w:rPr>
          <w:bCs/>
          <w:kern w:val="28"/>
          <w:sz w:val="20"/>
          <w:szCs w:val="22"/>
        </w:rPr>
        <w:t>XYZ will recognise the grant at 15 May 2015 with the following journal entry:</w:t>
      </w:r>
    </w:p>
    <w:p w:rsidR="000D1293" w:rsidRPr="00DC63F3" w:rsidRDefault="000D1293" w:rsidP="000D1293">
      <w:pPr>
        <w:widowControl w:val="0"/>
        <w:suppressAutoHyphens/>
        <w:autoSpaceDE w:val="0"/>
        <w:autoSpaceDN w:val="0"/>
        <w:adjustRightInd w:val="0"/>
        <w:jc w:val="both"/>
        <w:rPr>
          <w:bCs/>
          <w:kern w:val="28"/>
          <w:sz w:val="20"/>
          <w:szCs w:val="22"/>
        </w:rPr>
      </w:pPr>
    </w:p>
    <w:tbl>
      <w:tblPr>
        <w:tblW w:w="8289" w:type="dxa"/>
        <w:tblInd w:w="60" w:type="dxa"/>
        <w:tblLayout w:type="fixed"/>
        <w:tblCellMar>
          <w:left w:w="0" w:type="dxa"/>
          <w:right w:w="0" w:type="dxa"/>
        </w:tblCellMar>
        <w:tblLook w:val="0000" w:firstRow="0" w:lastRow="0" w:firstColumn="0" w:lastColumn="0" w:noHBand="0" w:noVBand="0"/>
      </w:tblPr>
      <w:tblGrid>
        <w:gridCol w:w="140"/>
        <w:gridCol w:w="1080"/>
        <w:gridCol w:w="2749"/>
        <w:gridCol w:w="2160"/>
        <w:gridCol w:w="1504"/>
        <w:gridCol w:w="656"/>
      </w:tblGrid>
      <w:tr w:rsidR="000D1293" w:rsidRPr="00DC63F3" w:rsidTr="007609F6">
        <w:tc>
          <w:tcPr>
            <w:tcW w:w="14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749"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jc w:val="right"/>
              <w:rPr>
                <w:bCs/>
                <w:kern w:val="28"/>
                <w:sz w:val="20"/>
                <w:szCs w:val="22"/>
              </w:rPr>
            </w:pPr>
            <w:r w:rsidRPr="00DC63F3">
              <w:rPr>
                <w:bCs/>
                <w:kern w:val="28"/>
                <w:sz w:val="20"/>
                <w:szCs w:val="22"/>
              </w:rPr>
              <w:t>$125,000</w:t>
            </w:r>
          </w:p>
        </w:tc>
        <w:tc>
          <w:tcPr>
            <w:tcW w:w="2160" w:type="dxa"/>
            <w:gridSpan w:val="2"/>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0D1293" w:rsidRPr="00DC63F3" w:rsidTr="007609F6">
        <w:tc>
          <w:tcPr>
            <w:tcW w:w="14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749"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Pr>
                <w:bCs/>
                <w:kern w:val="28"/>
                <w:sz w:val="20"/>
                <w:szCs w:val="22"/>
              </w:rPr>
              <w:t>Donations, fundraising and other similar revenue</w:t>
            </w:r>
          </w:p>
        </w:tc>
        <w:tc>
          <w:tcPr>
            <w:tcW w:w="2160" w:type="dxa"/>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jc w:val="right"/>
              <w:rPr>
                <w:bCs/>
                <w:kern w:val="28"/>
                <w:sz w:val="20"/>
                <w:szCs w:val="22"/>
              </w:rPr>
            </w:pPr>
            <w:r w:rsidRPr="00DC63F3">
              <w:rPr>
                <w:bCs/>
                <w:kern w:val="28"/>
                <w:sz w:val="20"/>
                <w:szCs w:val="22"/>
              </w:rPr>
              <w:t>$125,000</w:t>
            </w:r>
          </w:p>
        </w:tc>
      </w:tr>
      <w:tr w:rsidR="000D1293" w:rsidRPr="00DC63F3" w:rsidTr="007609F6">
        <w:trPr>
          <w:gridAfter w:val="1"/>
          <w:wAfter w:w="656" w:type="dxa"/>
        </w:trPr>
        <w:tc>
          <w:tcPr>
            <w:tcW w:w="7633" w:type="dxa"/>
            <w:gridSpan w:val="5"/>
            <w:tcBorders>
              <w:top w:val="nil"/>
              <w:left w:val="nil"/>
              <w:bottom w:val="nil"/>
              <w:right w:val="nil"/>
            </w:tcBorders>
            <w:tcMar>
              <w:top w:w="60" w:type="dxa"/>
              <w:left w:w="60" w:type="dxa"/>
              <w:bottom w:w="60" w:type="dxa"/>
              <w:right w:w="60" w:type="dxa"/>
            </w:tcMar>
          </w:tcPr>
          <w:p w:rsidR="000D1293" w:rsidRPr="00DC63F3" w:rsidRDefault="000D1293" w:rsidP="007609F6">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0D1293" w:rsidRDefault="000D1293" w:rsidP="00DE1945">
      <w:pPr>
        <w:pStyle w:val="NumberedHeading2"/>
        <w:numPr>
          <w:ilvl w:val="0"/>
          <w:numId w:val="0"/>
        </w:numPr>
        <w:spacing w:line="240" w:lineRule="auto"/>
        <w:outlineLvl w:val="1"/>
        <w:rPr>
          <w:color w:val="4F2D7F"/>
        </w:rPr>
      </w:pPr>
    </w:p>
    <w:p w:rsidR="000D1293" w:rsidRDefault="000D1293">
      <w:pPr>
        <w:rPr>
          <w:rFonts w:ascii="Arial Black" w:hAnsi="Arial Black"/>
          <w:color w:val="4F2D7F"/>
          <w:sz w:val="19"/>
          <w:lang w:val="en-GB"/>
        </w:rPr>
      </w:pPr>
      <w:r>
        <w:rPr>
          <w:color w:val="4F2D7F"/>
        </w:rPr>
        <w:br w:type="page"/>
      </w:r>
    </w:p>
    <w:p w:rsidR="00DE1945" w:rsidRDefault="00DE1945" w:rsidP="00DE1945">
      <w:pPr>
        <w:pStyle w:val="NumberedHeading2"/>
        <w:numPr>
          <w:ilvl w:val="0"/>
          <w:numId w:val="0"/>
        </w:numPr>
        <w:spacing w:line="240" w:lineRule="auto"/>
        <w:outlineLvl w:val="1"/>
        <w:rPr>
          <w:color w:val="4F2D7F"/>
        </w:rPr>
      </w:pPr>
      <w:r>
        <w:rPr>
          <w:color w:val="4F2D7F"/>
        </w:rPr>
        <w:lastRenderedPageBreak/>
        <w:t xml:space="preserve">Example </w:t>
      </w:r>
      <w:bookmarkEnd w:id="23"/>
      <w:bookmarkEnd w:id="24"/>
      <w:bookmarkEnd w:id="25"/>
      <w:bookmarkEnd w:id="26"/>
      <w:r w:rsidR="000D1293">
        <w:rPr>
          <w:color w:val="4F2D7F"/>
        </w:rPr>
        <w:t>3</w:t>
      </w:r>
    </w:p>
    <w:p w:rsidR="00C95F82" w:rsidRPr="00DC63F3" w:rsidRDefault="00C95F82" w:rsidP="00C95F82">
      <w:pPr>
        <w:rPr>
          <w:bCs/>
          <w:kern w:val="28"/>
          <w:sz w:val="20"/>
          <w:szCs w:val="22"/>
        </w:rPr>
      </w:pPr>
      <w:r w:rsidRPr="00DC63F3">
        <w:rPr>
          <w:bCs/>
          <w:kern w:val="28"/>
          <w:sz w:val="20"/>
          <w:szCs w:val="22"/>
        </w:rPr>
        <w:t xml:space="preserve">On 15 May 2015, XYZ Sports Inc (XYZ) received $125,000 grant income from a local government agency to assist with XYZ’s provision of training courses for sports coaches throughout New Zealand in the next two years.  </w:t>
      </w:r>
    </w:p>
    <w:p w:rsidR="00C95F82" w:rsidRPr="00DC63F3" w:rsidRDefault="00C95F82" w:rsidP="00C95F82">
      <w:pPr>
        <w:rPr>
          <w:bCs/>
          <w:kern w:val="28"/>
          <w:sz w:val="20"/>
          <w:szCs w:val="22"/>
        </w:rPr>
      </w:pPr>
    </w:p>
    <w:p w:rsidR="00C95F82" w:rsidRPr="00DC63F3" w:rsidRDefault="00C95F82" w:rsidP="00C95F82">
      <w:pPr>
        <w:rPr>
          <w:bCs/>
          <w:kern w:val="28"/>
          <w:sz w:val="20"/>
          <w:szCs w:val="22"/>
        </w:rPr>
      </w:pPr>
      <w:r w:rsidRPr="00DC63F3">
        <w:rPr>
          <w:bCs/>
          <w:kern w:val="28"/>
          <w:sz w:val="20"/>
          <w:szCs w:val="22"/>
        </w:rPr>
        <w:t>The contract stipulates that XYZ must provide training to 500 coaches, being $250 for each coach. XYZ must report to the grant provider at each reporting date, and at the end of the two year period any unspent monies must be returned.</w:t>
      </w:r>
    </w:p>
    <w:p w:rsidR="00C95F82" w:rsidRPr="00DC63F3" w:rsidRDefault="00C95F82" w:rsidP="00C95F82">
      <w:pPr>
        <w:rPr>
          <w:bCs/>
          <w:kern w:val="28"/>
          <w:sz w:val="20"/>
          <w:szCs w:val="22"/>
        </w:rPr>
      </w:pPr>
    </w:p>
    <w:p w:rsidR="00C95F82" w:rsidRPr="00DC63F3" w:rsidRDefault="00C95F82" w:rsidP="00C95F82">
      <w:pPr>
        <w:rPr>
          <w:bCs/>
          <w:kern w:val="28"/>
          <w:sz w:val="20"/>
          <w:szCs w:val="22"/>
        </w:rPr>
      </w:pPr>
      <w:r w:rsidRPr="00DC63F3">
        <w:rPr>
          <w:bCs/>
          <w:kern w:val="28"/>
          <w:sz w:val="20"/>
          <w:szCs w:val="22"/>
        </w:rPr>
        <w:t>At 30 June 2015, 100 coaches have attended training courses funded by the grant. At 30 June 2016 a further 250 coaches have attended training courses funded by the grant, with 150 courses remaining to be utilised.  By 15 May 2017, all 500 coaches training placements have been utilised.</w:t>
      </w:r>
    </w:p>
    <w:p w:rsidR="00C95F82" w:rsidRPr="00DC63F3" w:rsidRDefault="00C95F82" w:rsidP="00C95F82">
      <w:pPr>
        <w:rPr>
          <w:bCs/>
          <w:kern w:val="28"/>
          <w:sz w:val="20"/>
          <w:szCs w:val="22"/>
        </w:rPr>
      </w:pPr>
    </w:p>
    <w:p w:rsidR="00C95F82" w:rsidRPr="00DC63F3" w:rsidRDefault="00C95F82" w:rsidP="00C95F82">
      <w:pPr>
        <w:widowControl w:val="0"/>
        <w:suppressAutoHyphens/>
        <w:autoSpaceDE w:val="0"/>
        <w:autoSpaceDN w:val="0"/>
        <w:adjustRightInd w:val="0"/>
        <w:jc w:val="both"/>
        <w:rPr>
          <w:bCs/>
          <w:kern w:val="28"/>
          <w:sz w:val="20"/>
          <w:szCs w:val="22"/>
        </w:rPr>
      </w:pPr>
      <w:r w:rsidRPr="00DC63F3">
        <w:rPr>
          <w:bCs/>
          <w:kern w:val="28"/>
          <w:sz w:val="20"/>
          <w:szCs w:val="22"/>
        </w:rPr>
        <w:t xml:space="preserve">In this case the grant contract specifically states there is an obligation for unspent monies to be repaid and therefore </w:t>
      </w:r>
      <w:r>
        <w:rPr>
          <w:bCs/>
          <w:kern w:val="28"/>
          <w:sz w:val="20"/>
          <w:szCs w:val="22"/>
        </w:rPr>
        <w:t>grant income is recognised on the balance sheet until it is applied to the intended purpose</w:t>
      </w:r>
      <w:r w:rsidRPr="00DC63F3">
        <w:rPr>
          <w:bCs/>
          <w:kern w:val="28"/>
          <w:sz w:val="20"/>
          <w:szCs w:val="22"/>
        </w:rPr>
        <w:t>.</w:t>
      </w:r>
    </w:p>
    <w:p w:rsidR="00C95F82" w:rsidRPr="00DC63F3" w:rsidRDefault="00C95F82" w:rsidP="00C95F82">
      <w:pPr>
        <w:widowControl w:val="0"/>
        <w:suppressAutoHyphens/>
        <w:autoSpaceDE w:val="0"/>
        <w:autoSpaceDN w:val="0"/>
        <w:adjustRightInd w:val="0"/>
        <w:jc w:val="both"/>
        <w:rPr>
          <w:bCs/>
          <w:kern w:val="28"/>
          <w:sz w:val="20"/>
          <w:szCs w:val="22"/>
        </w:rPr>
      </w:pPr>
    </w:p>
    <w:p w:rsidR="00C95F82" w:rsidRPr="00DC63F3" w:rsidRDefault="00C95F82" w:rsidP="00C95F82">
      <w:pPr>
        <w:widowControl w:val="0"/>
        <w:suppressAutoHyphens/>
        <w:autoSpaceDE w:val="0"/>
        <w:autoSpaceDN w:val="0"/>
        <w:adjustRightInd w:val="0"/>
        <w:jc w:val="both"/>
        <w:rPr>
          <w:bCs/>
          <w:kern w:val="28"/>
          <w:sz w:val="20"/>
          <w:szCs w:val="22"/>
        </w:rPr>
      </w:pPr>
      <w:r w:rsidRPr="00DC63F3">
        <w:rPr>
          <w:bCs/>
          <w:kern w:val="28"/>
          <w:sz w:val="20"/>
          <w:szCs w:val="22"/>
        </w:rPr>
        <w:t>XYZ will recognise the grant at 15 May 2015 with the following journal entry:</w:t>
      </w:r>
    </w:p>
    <w:p w:rsidR="00C95F82" w:rsidRPr="00DC63F3" w:rsidRDefault="00C95F82" w:rsidP="00C95F82">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C95F82" w:rsidRPr="00DC63F3" w:rsidTr="003861EB">
        <w:tc>
          <w:tcPr>
            <w:tcW w:w="14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$125,000</w:t>
            </w:r>
          </w:p>
        </w:tc>
        <w:tc>
          <w:tcPr>
            <w:tcW w:w="2160" w:type="dxa"/>
            <w:gridSpan w:val="2"/>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C95F82" w:rsidRPr="00DC63F3" w:rsidTr="003861EB">
        <w:tc>
          <w:tcPr>
            <w:tcW w:w="14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$125,000</w:t>
            </w:r>
          </w:p>
        </w:tc>
      </w:tr>
      <w:tr w:rsidR="003861EB" w:rsidRPr="00DC63F3" w:rsidTr="003861EB">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3861EB" w:rsidRPr="00DC63F3" w:rsidRDefault="003861EB" w:rsidP="00FF3169">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3861EB" w:rsidRDefault="003861EB" w:rsidP="00C95F82">
      <w:pPr>
        <w:widowControl w:val="0"/>
        <w:suppressAutoHyphens/>
        <w:autoSpaceDE w:val="0"/>
        <w:autoSpaceDN w:val="0"/>
        <w:adjustRightInd w:val="0"/>
        <w:jc w:val="both"/>
        <w:rPr>
          <w:bCs/>
          <w:kern w:val="28"/>
          <w:sz w:val="20"/>
          <w:szCs w:val="22"/>
        </w:rPr>
      </w:pPr>
    </w:p>
    <w:p w:rsidR="00C95F82" w:rsidRPr="00DC63F3" w:rsidRDefault="00C95F82" w:rsidP="00C95F82">
      <w:pPr>
        <w:widowControl w:val="0"/>
        <w:suppressAutoHyphens/>
        <w:autoSpaceDE w:val="0"/>
        <w:autoSpaceDN w:val="0"/>
        <w:adjustRightInd w:val="0"/>
        <w:jc w:val="both"/>
        <w:rPr>
          <w:bCs/>
          <w:kern w:val="28"/>
          <w:sz w:val="20"/>
          <w:szCs w:val="22"/>
        </w:rPr>
      </w:pPr>
      <w:r w:rsidRPr="00DC63F3">
        <w:rPr>
          <w:bCs/>
          <w:kern w:val="28"/>
          <w:sz w:val="20"/>
          <w:szCs w:val="22"/>
        </w:rPr>
        <w:t>At 30 June 2015, the following adjustment would be posted to recognise the applicable portion of revenue:</w:t>
      </w:r>
    </w:p>
    <w:p w:rsidR="00C95F82" w:rsidRPr="00DC63F3" w:rsidRDefault="00C95F82" w:rsidP="00C95F82">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C95F82" w:rsidRPr="00DC63F3" w:rsidTr="003861EB">
        <w:tc>
          <w:tcPr>
            <w:tcW w:w="14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$25,000</w:t>
            </w:r>
          </w:p>
        </w:tc>
        <w:tc>
          <w:tcPr>
            <w:tcW w:w="2160" w:type="dxa"/>
            <w:gridSpan w:val="2"/>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C95F82" w:rsidRPr="00DC63F3" w:rsidTr="003861EB">
        <w:tc>
          <w:tcPr>
            <w:tcW w:w="14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C95F82" w:rsidRPr="00DC63F3" w:rsidRDefault="00D37F18" w:rsidP="00D052FE">
            <w:pPr>
              <w:widowControl w:val="0"/>
              <w:suppressAutoHyphens/>
              <w:autoSpaceDE w:val="0"/>
              <w:autoSpaceDN w:val="0"/>
              <w:adjustRightInd w:val="0"/>
              <w:rPr>
                <w:bCs/>
                <w:kern w:val="28"/>
                <w:sz w:val="20"/>
                <w:szCs w:val="22"/>
              </w:rPr>
            </w:pPr>
            <w:r>
              <w:rPr>
                <w:bCs/>
                <w:kern w:val="28"/>
                <w:sz w:val="20"/>
                <w:szCs w:val="22"/>
              </w:rPr>
              <w:t>Donations, fundraising and other similar revenue</w:t>
            </w:r>
          </w:p>
        </w:tc>
        <w:tc>
          <w:tcPr>
            <w:tcW w:w="216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$25,000</w:t>
            </w:r>
          </w:p>
        </w:tc>
      </w:tr>
      <w:tr w:rsidR="003861EB" w:rsidRPr="00DC63F3" w:rsidTr="00FF3169">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3861EB" w:rsidRPr="00DC63F3" w:rsidRDefault="003861EB" w:rsidP="003861EB">
            <w:pPr>
              <w:widowControl w:val="0"/>
              <w:suppressAutoHyphens/>
              <w:autoSpaceDE w:val="0"/>
              <w:autoSpaceDN w:val="0"/>
              <w:adjustRightInd w:val="0"/>
              <w:rPr>
                <w:bCs/>
                <w:kern w:val="28"/>
                <w:sz w:val="20"/>
                <w:szCs w:val="22"/>
              </w:rPr>
            </w:pPr>
            <w:r>
              <w:rPr>
                <w:bCs/>
                <w:i/>
                <w:kern w:val="28"/>
                <w:sz w:val="20"/>
                <w:szCs w:val="22"/>
              </w:rPr>
              <w:t xml:space="preserve">(Being journal to release revenue to the statement </w:t>
            </w:r>
            <w:r w:rsidRPr="00E150CE">
              <w:rPr>
                <w:bCs/>
                <w:i/>
                <w:kern w:val="28"/>
                <w:sz w:val="20"/>
                <w:szCs w:val="22"/>
              </w:rPr>
              <w:t xml:space="preserve">of </w:t>
            </w:r>
            <w:r>
              <w:rPr>
                <w:bCs/>
                <w:i/>
                <w:kern w:val="28"/>
                <w:sz w:val="20"/>
                <w:szCs w:val="22"/>
              </w:rPr>
              <w:t>financial performance for 100 coaches @$250 each)</w:t>
            </w:r>
          </w:p>
        </w:tc>
      </w:tr>
    </w:tbl>
    <w:p w:rsidR="00C95F82" w:rsidRPr="00DC63F3" w:rsidRDefault="00C95F82" w:rsidP="00C95F82">
      <w:pPr>
        <w:widowControl w:val="0"/>
        <w:suppressAutoHyphens/>
        <w:autoSpaceDE w:val="0"/>
        <w:autoSpaceDN w:val="0"/>
        <w:adjustRightInd w:val="0"/>
        <w:jc w:val="both"/>
        <w:rPr>
          <w:bCs/>
          <w:kern w:val="28"/>
          <w:sz w:val="20"/>
          <w:szCs w:val="22"/>
        </w:rPr>
      </w:pPr>
    </w:p>
    <w:p w:rsidR="00C95F82" w:rsidRPr="00DC63F3" w:rsidRDefault="00C95F82" w:rsidP="00C95F82">
      <w:pPr>
        <w:widowControl w:val="0"/>
        <w:suppressAutoHyphens/>
        <w:autoSpaceDE w:val="0"/>
        <w:autoSpaceDN w:val="0"/>
        <w:adjustRightInd w:val="0"/>
        <w:jc w:val="both"/>
        <w:rPr>
          <w:bCs/>
          <w:kern w:val="28"/>
          <w:sz w:val="20"/>
          <w:szCs w:val="22"/>
        </w:rPr>
      </w:pPr>
      <w:r w:rsidRPr="00DC63F3">
        <w:rPr>
          <w:bCs/>
          <w:kern w:val="28"/>
          <w:sz w:val="20"/>
          <w:szCs w:val="22"/>
        </w:rPr>
        <w:t>At 30 June 2016, the following adjustment would be posted to recognise the applicable portion of revenue:</w:t>
      </w:r>
    </w:p>
    <w:p w:rsidR="00C95F82" w:rsidRPr="00DC63F3" w:rsidRDefault="00C95F82" w:rsidP="00C95F82">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C95F82" w:rsidRPr="00DC63F3" w:rsidTr="003861EB">
        <w:tc>
          <w:tcPr>
            <w:tcW w:w="14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$62,500</w:t>
            </w:r>
          </w:p>
        </w:tc>
        <w:tc>
          <w:tcPr>
            <w:tcW w:w="2160" w:type="dxa"/>
            <w:gridSpan w:val="2"/>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C95F82" w:rsidRPr="00DC63F3" w:rsidTr="003861EB">
        <w:tc>
          <w:tcPr>
            <w:tcW w:w="14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C95F82" w:rsidRPr="00DC63F3" w:rsidRDefault="00D37F18" w:rsidP="00D052FE">
            <w:pPr>
              <w:widowControl w:val="0"/>
              <w:suppressAutoHyphens/>
              <w:autoSpaceDE w:val="0"/>
              <w:autoSpaceDN w:val="0"/>
              <w:adjustRightInd w:val="0"/>
              <w:rPr>
                <w:bCs/>
                <w:kern w:val="28"/>
                <w:sz w:val="20"/>
                <w:szCs w:val="22"/>
              </w:rPr>
            </w:pPr>
            <w:r>
              <w:rPr>
                <w:bCs/>
                <w:kern w:val="28"/>
                <w:sz w:val="20"/>
                <w:szCs w:val="22"/>
              </w:rPr>
              <w:t>Donations, fundraising and other similar revenue</w:t>
            </w:r>
          </w:p>
        </w:tc>
        <w:tc>
          <w:tcPr>
            <w:tcW w:w="216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$62,500</w:t>
            </w:r>
          </w:p>
        </w:tc>
      </w:tr>
      <w:tr w:rsidR="003861EB" w:rsidRPr="00DC63F3" w:rsidTr="003861EB">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3861EB" w:rsidRPr="00DC63F3" w:rsidRDefault="003861EB" w:rsidP="003861EB">
            <w:pPr>
              <w:widowControl w:val="0"/>
              <w:suppressAutoHyphens/>
              <w:autoSpaceDE w:val="0"/>
              <w:autoSpaceDN w:val="0"/>
              <w:adjustRightInd w:val="0"/>
              <w:rPr>
                <w:bCs/>
                <w:kern w:val="28"/>
                <w:sz w:val="20"/>
                <w:szCs w:val="22"/>
              </w:rPr>
            </w:pPr>
            <w:r>
              <w:rPr>
                <w:bCs/>
                <w:i/>
                <w:kern w:val="28"/>
                <w:sz w:val="20"/>
                <w:szCs w:val="22"/>
              </w:rPr>
              <w:t xml:space="preserve">(Being journal to release revenue to the statement </w:t>
            </w:r>
            <w:r w:rsidRPr="00E150CE">
              <w:rPr>
                <w:bCs/>
                <w:i/>
                <w:kern w:val="28"/>
                <w:sz w:val="20"/>
                <w:szCs w:val="22"/>
              </w:rPr>
              <w:t xml:space="preserve">of </w:t>
            </w:r>
            <w:r>
              <w:rPr>
                <w:bCs/>
                <w:i/>
                <w:kern w:val="28"/>
                <w:sz w:val="20"/>
                <w:szCs w:val="22"/>
              </w:rPr>
              <w:t>financial performance for 250 coaches @$250 each)</w:t>
            </w:r>
          </w:p>
        </w:tc>
      </w:tr>
    </w:tbl>
    <w:p w:rsidR="00C95F82" w:rsidRPr="00DC63F3" w:rsidRDefault="00C95F82" w:rsidP="00C95F82">
      <w:pPr>
        <w:widowControl w:val="0"/>
        <w:suppressAutoHyphens/>
        <w:autoSpaceDE w:val="0"/>
        <w:autoSpaceDN w:val="0"/>
        <w:adjustRightInd w:val="0"/>
        <w:jc w:val="both"/>
        <w:rPr>
          <w:bCs/>
          <w:kern w:val="28"/>
          <w:sz w:val="20"/>
          <w:szCs w:val="22"/>
        </w:rPr>
      </w:pPr>
    </w:p>
    <w:p w:rsidR="00C95F82" w:rsidRPr="00DC63F3" w:rsidRDefault="00C95F82" w:rsidP="00C95F82">
      <w:pPr>
        <w:widowControl w:val="0"/>
        <w:suppressAutoHyphens/>
        <w:autoSpaceDE w:val="0"/>
        <w:autoSpaceDN w:val="0"/>
        <w:adjustRightInd w:val="0"/>
        <w:jc w:val="both"/>
        <w:rPr>
          <w:bCs/>
          <w:kern w:val="28"/>
          <w:sz w:val="20"/>
          <w:szCs w:val="22"/>
        </w:rPr>
      </w:pPr>
      <w:r w:rsidRPr="00DC63F3">
        <w:rPr>
          <w:bCs/>
          <w:kern w:val="28"/>
          <w:sz w:val="20"/>
          <w:szCs w:val="22"/>
        </w:rPr>
        <w:t>At 30 June 2017, the following adjustment would be posted to recognise the applicable portion of revenue:</w:t>
      </w:r>
    </w:p>
    <w:p w:rsidR="00C95F82" w:rsidRPr="00DC63F3" w:rsidRDefault="00C95F82" w:rsidP="00C95F82">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C95F82" w:rsidRPr="00DC63F3" w:rsidTr="00D052FE">
        <w:tc>
          <w:tcPr>
            <w:tcW w:w="14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$37,500</w:t>
            </w:r>
          </w:p>
        </w:tc>
        <w:tc>
          <w:tcPr>
            <w:tcW w:w="2160" w:type="dxa"/>
            <w:gridSpan w:val="2"/>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C95F82" w:rsidRPr="00DC63F3" w:rsidTr="00D052FE">
        <w:tc>
          <w:tcPr>
            <w:tcW w:w="14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C95F82" w:rsidRPr="00DC63F3" w:rsidRDefault="00D37F18" w:rsidP="00D052FE">
            <w:pPr>
              <w:widowControl w:val="0"/>
              <w:suppressAutoHyphens/>
              <w:autoSpaceDE w:val="0"/>
              <w:autoSpaceDN w:val="0"/>
              <w:adjustRightInd w:val="0"/>
              <w:rPr>
                <w:bCs/>
                <w:kern w:val="28"/>
                <w:sz w:val="20"/>
                <w:szCs w:val="22"/>
              </w:rPr>
            </w:pPr>
            <w:r>
              <w:rPr>
                <w:bCs/>
                <w:kern w:val="28"/>
                <w:sz w:val="20"/>
                <w:szCs w:val="22"/>
              </w:rPr>
              <w:t>Donations, fundraising and other similar revenue</w:t>
            </w:r>
          </w:p>
        </w:tc>
        <w:tc>
          <w:tcPr>
            <w:tcW w:w="2160" w:type="dxa"/>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C95F82" w:rsidRPr="00DC63F3" w:rsidRDefault="00C95F82" w:rsidP="00D052FE">
            <w:pPr>
              <w:widowControl w:val="0"/>
              <w:suppressAutoHyphens/>
              <w:autoSpaceDE w:val="0"/>
              <w:autoSpaceDN w:val="0"/>
              <w:adjustRightInd w:val="0"/>
              <w:jc w:val="right"/>
              <w:rPr>
                <w:bCs/>
                <w:kern w:val="28"/>
                <w:sz w:val="20"/>
                <w:szCs w:val="22"/>
              </w:rPr>
            </w:pPr>
            <w:r w:rsidRPr="00DC63F3">
              <w:rPr>
                <w:bCs/>
                <w:kern w:val="28"/>
                <w:sz w:val="20"/>
                <w:szCs w:val="22"/>
              </w:rPr>
              <w:t>$37,500</w:t>
            </w:r>
          </w:p>
        </w:tc>
      </w:tr>
      <w:tr w:rsidR="003861EB" w:rsidRPr="003861EB" w:rsidTr="00FF3169">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3861EB" w:rsidRPr="003861EB" w:rsidRDefault="003861EB" w:rsidP="003861EB">
            <w:pPr>
              <w:rPr>
                <w:bCs/>
                <w:i/>
                <w:kern w:val="28"/>
                <w:sz w:val="20"/>
                <w:szCs w:val="22"/>
              </w:rPr>
            </w:pPr>
            <w:r w:rsidRPr="003861EB">
              <w:rPr>
                <w:bCs/>
                <w:i/>
                <w:kern w:val="28"/>
                <w:sz w:val="20"/>
                <w:szCs w:val="22"/>
              </w:rPr>
              <w:t xml:space="preserve">(Being journal to release revenue to the statement of financial performance for </w:t>
            </w:r>
            <w:r>
              <w:rPr>
                <w:bCs/>
                <w:i/>
                <w:kern w:val="28"/>
                <w:sz w:val="20"/>
                <w:szCs w:val="22"/>
              </w:rPr>
              <w:t>150 coaches @$2</w:t>
            </w:r>
            <w:r w:rsidRPr="003861EB">
              <w:rPr>
                <w:bCs/>
                <w:i/>
                <w:kern w:val="28"/>
                <w:sz w:val="20"/>
                <w:szCs w:val="22"/>
              </w:rPr>
              <w:t>50 each)</w:t>
            </w:r>
          </w:p>
        </w:tc>
      </w:tr>
    </w:tbl>
    <w:p w:rsidR="00DE1945" w:rsidRDefault="00DE1945" w:rsidP="00DE1945"/>
    <w:p w:rsidR="00F91A2B" w:rsidRPr="00F91A2B" w:rsidRDefault="00F91A2B" w:rsidP="00F91A2B">
      <w:pPr>
        <w:rPr>
          <w:rFonts w:ascii="Arial Black" w:hAnsi="Arial Black"/>
          <w:bCs/>
          <w:color w:val="4F2D7F"/>
          <w:kern w:val="32"/>
          <w:sz w:val="24"/>
          <w:szCs w:val="28"/>
        </w:rPr>
      </w:pPr>
      <w:r>
        <w:rPr>
          <w:sz w:val="24"/>
        </w:rPr>
        <w:br w:type="page"/>
      </w:r>
      <w:r>
        <w:rPr>
          <w:rFonts w:ascii="Arial Black" w:hAnsi="Arial Black"/>
          <w:bCs/>
          <w:color w:val="4F2D7F"/>
          <w:kern w:val="32"/>
          <w:sz w:val="24"/>
          <w:szCs w:val="28"/>
        </w:rPr>
        <w:lastRenderedPageBreak/>
        <w:t xml:space="preserve">Revenues: </w:t>
      </w:r>
      <w:r w:rsidRPr="00F91A2B">
        <w:rPr>
          <w:rFonts w:ascii="Arial Black" w:hAnsi="Arial Black"/>
          <w:bCs/>
          <w:color w:val="4F2D7F"/>
          <w:kern w:val="32"/>
          <w:sz w:val="24"/>
          <w:szCs w:val="28"/>
        </w:rPr>
        <w:t>Fees, subscriptions and other revenues from members</w:t>
      </w:r>
    </w:p>
    <w:p w:rsidR="00F91A2B" w:rsidRPr="00F91A2B" w:rsidRDefault="00473F37" w:rsidP="00F91A2B">
      <w:pPr>
        <w:rPr>
          <w:b/>
        </w:rPr>
      </w:pPr>
      <w:r>
        <w:rPr>
          <w:noProof/>
          <w:lang w:eastAsia="en-NZ"/>
        </w:rPr>
        <mc:AlternateContent>
          <mc:Choice Requires="wps">
            <w:drawing>
              <wp:anchor distT="0" distB="0" distL="114300" distR="114300" simplePos="0" relativeHeight="251852800" behindDoc="0" locked="0" layoutInCell="1" allowOverlap="1" wp14:anchorId="151C1AC0" wp14:editId="723AEA19">
                <wp:simplePos x="0" y="0"/>
                <wp:positionH relativeFrom="column">
                  <wp:posOffset>-202813</wp:posOffset>
                </wp:positionH>
                <wp:positionV relativeFrom="paragraph">
                  <wp:posOffset>5296838</wp:posOffset>
                </wp:positionV>
                <wp:extent cx="1600835" cy="962025"/>
                <wp:effectExtent l="0" t="0" r="37465" b="66675"/>
                <wp:wrapNone/>
                <wp:docPr id="328"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835" cy="96202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444F1E">
                            <w:pPr>
                              <w:widowControl w:val="0"/>
                              <w:jc w:val="center"/>
                              <w:rPr>
                                <w:szCs w:val="28"/>
                              </w:rPr>
                            </w:pPr>
                            <w:r>
                              <w:t>Revenue is recognised when the conditions attached to the revenue has been complied with.</w:t>
                            </w:r>
                            <w:r w:rsidRPr="00F37BF7">
                              <w:rPr>
                                <w:szCs w:val="28"/>
                              </w:rPr>
                              <w:t xml:space="preserve"> </w:t>
                            </w:r>
                            <w:r>
                              <w:rPr>
                                <w:szCs w:val="28"/>
                              </w:rPr>
                              <w:t>(</w:t>
                            </w:r>
                            <w:r w:rsidRPr="000B4DD6">
                              <w:rPr>
                                <w:szCs w:val="28"/>
                              </w:rPr>
                              <w:t>Refer example</w:t>
                            </w:r>
                            <w:r>
                              <w:rPr>
                                <w:szCs w:val="28"/>
                              </w:rPr>
                              <w:t xml:space="preserve"> 5)</w:t>
                            </w:r>
                          </w:p>
                          <w:p w:rsidR="00A96FE1" w:rsidRPr="00EE6804" w:rsidRDefault="00A96FE1" w:rsidP="00444F1E">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62" style="position:absolute;margin-left:-15.95pt;margin-top:417.05pt;width:126.05pt;height:75.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" fillcolor="#d9d9d9" strokecolor="#4f2d7f" strokeweight="1pt" insetpen="t">
                <v:shadow on="t" color="#27415f" opacity=".5" offset="1pt"/>
                <v:textbox inset="2.88pt,2.88pt,2.88pt,2.88pt">
                  <w:txbxContent>
                    <w:p w:rsidR="00A96FE1" w:rsidRPr="00EE6804" w:rsidRDefault="00A96FE1" w:rsidP="00444F1E">
                      <w:pPr>
                        <w:widowControl w:val="0"/>
                        <w:jc w:val="center"/>
                        <w:rPr>
                          <w:szCs w:val="28"/>
                        </w:rPr>
                      </w:pPr>
                      <w:r>
                        <w:t>Revenue is recognised when the conditions attached to the revenue has been complied with.</w:t>
                      </w:r>
                      <w:r w:rsidRPr="00F37BF7">
                        <w:rPr>
                          <w:szCs w:val="28"/>
                        </w:rPr>
                        <w:t xml:space="preserve"> </w:t>
                      </w:r>
                      <w:r>
                        <w:rPr>
                          <w:szCs w:val="28"/>
                        </w:rPr>
                        <w:t>(</w:t>
                      </w:r>
                      <w:r w:rsidRPr="000B4DD6">
                        <w:rPr>
                          <w:szCs w:val="28"/>
                        </w:rPr>
                        <w:t>Refer example</w:t>
                      </w:r>
                      <w:r>
                        <w:rPr>
                          <w:szCs w:val="28"/>
                        </w:rPr>
                        <w:t xml:space="preserve"> 5)</w:t>
                      </w:r>
                    </w:p>
                    <w:p w:rsidR="00A96FE1" w:rsidRPr="00EE6804" w:rsidRDefault="00A96FE1" w:rsidP="00444F1E">
                      <w:pPr>
                        <w:widowControl w:val="0"/>
                        <w:jc w:val="center"/>
                        <w:rPr>
                          <w:szCs w:val="28"/>
                        </w:rPr>
                      </w:pPr>
                    </w:p>
                  </w:txbxContent>
                </v:textbox>
              </v:roundrect>
            </w:pict>
          </mc:Fallback>
        </mc:AlternateContent>
      </w:r>
      <w:r>
        <w:rPr>
          <w:noProof/>
          <w:lang w:eastAsia="en-NZ"/>
        </w:rPr>
        <mc:AlternateContent>
          <mc:Choice Requires="wps">
            <w:drawing>
              <wp:anchor distT="0" distB="0" distL="114300" distR="114300" simplePos="0" relativeHeight="251857920" behindDoc="0" locked="0" layoutInCell="1" allowOverlap="1" wp14:anchorId="4B2D8AB3" wp14:editId="2D2ED22A">
                <wp:simplePos x="0" y="0"/>
                <wp:positionH relativeFrom="column">
                  <wp:posOffset>582930</wp:posOffset>
                </wp:positionH>
                <wp:positionV relativeFrom="paragraph">
                  <wp:posOffset>4982210</wp:posOffset>
                </wp:positionV>
                <wp:extent cx="0" cy="317500"/>
                <wp:effectExtent l="0" t="0" r="19050" b="25400"/>
                <wp:wrapNone/>
                <wp:docPr id="335" name="Straight Connector 335"/>
                <wp:cNvGraphicFramePr/>
                <a:graphic xmlns:a="http://schemas.openxmlformats.org/drawingml/2006/main">
                  <a:graphicData uri="http://schemas.microsoft.com/office/word/2010/wordprocessingShape">
                    <wps:wsp>
                      <wps:cNvCnPr/>
                      <wps:spPr>
                        <a:xfrm>
                          <a:off x="0" y="0"/>
                          <a:ext cx="0" cy="317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35"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45.9pt,392.3pt" to="45.9pt,4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" strokecolor="#4a2a78 [3044]"/>
            </w:pict>
          </mc:Fallback>
        </mc:AlternateContent>
      </w:r>
      <w:r>
        <w:rPr>
          <w:noProof/>
          <w:lang w:eastAsia="en-NZ"/>
        </w:rPr>
        <mc:AlternateContent>
          <mc:Choice Requires="wps">
            <w:drawing>
              <wp:anchor distT="0" distB="0" distL="114300" distR="114300" simplePos="0" relativeHeight="251773952" behindDoc="0" locked="0" layoutInCell="1" allowOverlap="1" wp14:anchorId="784166A0" wp14:editId="000B125F">
                <wp:simplePos x="0" y="0"/>
                <wp:positionH relativeFrom="column">
                  <wp:posOffset>584200</wp:posOffset>
                </wp:positionH>
                <wp:positionV relativeFrom="paragraph">
                  <wp:posOffset>2545715</wp:posOffset>
                </wp:positionV>
                <wp:extent cx="0" cy="826770"/>
                <wp:effectExtent l="0" t="0" r="19050" b="11430"/>
                <wp:wrapNone/>
                <wp:docPr id="348" name="Straight Connector 348"/>
                <wp:cNvGraphicFramePr/>
                <a:graphic xmlns:a="http://schemas.openxmlformats.org/drawingml/2006/main">
                  <a:graphicData uri="http://schemas.microsoft.com/office/word/2010/wordprocessingShape">
                    <wps:wsp>
                      <wps:cNvCnPr/>
                      <wps:spPr>
                        <a:xfrm>
                          <a:off x="0" y="0"/>
                          <a:ext cx="0" cy="8267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00.45pt" to="46pt,2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" strokecolor="#4a2a78 [3044]"/>
            </w:pict>
          </mc:Fallback>
        </mc:AlternateContent>
      </w:r>
      <w:r>
        <w:rPr>
          <w:noProof/>
          <w:lang w:eastAsia="en-NZ"/>
        </w:rPr>
        <mc:AlternateContent>
          <mc:Choice Requires="wps">
            <w:drawing>
              <wp:anchor distT="0" distB="0" distL="114300" distR="114300" simplePos="0" relativeHeight="251786240" behindDoc="0" locked="0" layoutInCell="1" allowOverlap="1" wp14:anchorId="43CC7EEF" wp14:editId="172E680D">
                <wp:simplePos x="0" y="0"/>
                <wp:positionH relativeFrom="column">
                  <wp:posOffset>1736725</wp:posOffset>
                </wp:positionH>
                <wp:positionV relativeFrom="paragraph">
                  <wp:posOffset>2728595</wp:posOffset>
                </wp:positionV>
                <wp:extent cx="2630170" cy="779145"/>
                <wp:effectExtent l="0" t="0" r="36830" b="59055"/>
                <wp:wrapNone/>
                <wp:docPr id="35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0170" cy="77914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473F37" w:rsidRDefault="00A96FE1" w:rsidP="00B71348">
                            <w:pPr>
                              <w:widowControl w:val="0"/>
                              <w:jc w:val="center"/>
                              <w:rPr>
                                <w:szCs w:val="28"/>
                              </w:rPr>
                            </w:pPr>
                            <w:r w:rsidRPr="00344E62">
                              <w:rPr>
                                <w:szCs w:val="28"/>
                              </w:rPr>
                              <w:t>Record as revenue proportionally on the basis of the value of each item in relati</w:t>
                            </w:r>
                            <w:r w:rsidR="00473F37">
                              <w:rPr>
                                <w:szCs w:val="28"/>
                              </w:rPr>
                              <w:t>on to the total estimated value</w:t>
                            </w:r>
                            <w:r>
                              <w:rPr>
                                <w:szCs w:val="28"/>
                              </w:rPr>
                              <w:t>.</w:t>
                            </w:r>
                          </w:p>
                          <w:p w:rsidR="00A96FE1" w:rsidRPr="00EE6804" w:rsidRDefault="00473F37" w:rsidP="00B71348">
                            <w:pPr>
                              <w:widowControl w:val="0"/>
                              <w:jc w:val="center"/>
                              <w:rPr>
                                <w:szCs w:val="28"/>
                              </w:rPr>
                            </w:pPr>
                            <w:r>
                              <w:rPr>
                                <w:szCs w:val="28"/>
                              </w:rPr>
                              <w:t>(</w:t>
                            </w:r>
                            <w:r w:rsidR="00A96FE1" w:rsidRPr="00E001FE">
                              <w:rPr>
                                <w:szCs w:val="28"/>
                              </w:rPr>
                              <w:t>R</w:t>
                            </w:r>
                            <w:r w:rsidR="00A96FE1">
                              <w:rPr>
                                <w:szCs w:val="28"/>
                              </w:rPr>
                              <w:t>efer example 2</w:t>
                            </w:r>
                            <w:r>
                              <w:rPr>
                                <w:szCs w:val="28"/>
                              </w:rPr>
                              <w:t>)</w:t>
                            </w:r>
                          </w:p>
                          <w:p w:rsidR="00A96FE1" w:rsidRPr="00EE6804" w:rsidRDefault="00A96FE1" w:rsidP="00B71348">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63" style="position:absolute;margin-left:136.75pt;margin-top:214.85pt;width:207.1pt;height:61.3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" fillcolor="#d9d9d9" strokecolor="#4f2d7f" strokeweight="1pt" insetpen="t">
                <v:shadow on="t" color="#27415f" opacity=".5" offset="1pt"/>
                <v:textbox inset="2.88pt,2.88pt,2.88pt,2.88pt">
                  <w:txbxContent>
                    <w:p w:rsidR="00473F37" w:rsidRDefault="00A96FE1" w:rsidP="00B71348">
                      <w:pPr>
                        <w:widowControl w:val="0"/>
                        <w:jc w:val="center"/>
                        <w:rPr>
                          <w:szCs w:val="28"/>
                        </w:rPr>
                      </w:pPr>
                      <w:proofErr w:type="gramStart"/>
                      <w:r w:rsidRPr="00344E62">
                        <w:rPr>
                          <w:szCs w:val="28"/>
                        </w:rPr>
                        <w:t>Record as revenue proportionally on the basis of the value of each item in relati</w:t>
                      </w:r>
                      <w:r w:rsidR="00473F37">
                        <w:rPr>
                          <w:szCs w:val="28"/>
                        </w:rPr>
                        <w:t>on to the total estimated value</w:t>
                      </w:r>
                      <w:r>
                        <w:rPr>
                          <w:szCs w:val="28"/>
                        </w:rPr>
                        <w:t>.</w:t>
                      </w:r>
                      <w:proofErr w:type="gramEnd"/>
                    </w:p>
                    <w:p w:rsidR="00A96FE1" w:rsidRPr="00EE6804" w:rsidRDefault="00473F37" w:rsidP="00B71348">
                      <w:pPr>
                        <w:widowControl w:val="0"/>
                        <w:jc w:val="center"/>
                        <w:rPr>
                          <w:szCs w:val="28"/>
                        </w:rPr>
                      </w:pPr>
                      <w:r>
                        <w:rPr>
                          <w:szCs w:val="28"/>
                        </w:rPr>
                        <w:t>(</w:t>
                      </w:r>
                      <w:r w:rsidR="00A96FE1" w:rsidRPr="00E001FE">
                        <w:rPr>
                          <w:szCs w:val="28"/>
                        </w:rPr>
                        <w:t>R</w:t>
                      </w:r>
                      <w:r w:rsidR="00A96FE1">
                        <w:rPr>
                          <w:szCs w:val="28"/>
                        </w:rPr>
                        <w:t>efer example 2</w:t>
                      </w:r>
                      <w:r>
                        <w:rPr>
                          <w:szCs w:val="28"/>
                        </w:rPr>
                        <w:t>)</w:t>
                      </w:r>
                    </w:p>
                    <w:p w:rsidR="00A96FE1" w:rsidRPr="00EE6804" w:rsidRDefault="00A96FE1" w:rsidP="00B71348">
                      <w:pPr>
                        <w:widowControl w:val="0"/>
                        <w:jc w:val="center"/>
                        <w:rPr>
                          <w:szCs w:val="28"/>
                        </w:rPr>
                      </w:pPr>
                    </w:p>
                  </w:txbxContent>
                </v:textbox>
              </v:roundrect>
            </w:pict>
          </mc:Fallback>
        </mc:AlternateContent>
      </w:r>
      <w:r>
        <w:rPr>
          <w:noProof/>
          <w:lang w:eastAsia="en-NZ"/>
        </w:rPr>
        <mc:AlternateContent>
          <mc:Choice Requires="wps">
            <w:drawing>
              <wp:anchor distT="0" distB="0" distL="114300" distR="114300" simplePos="0" relativeHeight="251755520" behindDoc="0" locked="0" layoutInCell="1" allowOverlap="1" wp14:anchorId="6A5A77F0" wp14:editId="2BB81B63">
                <wp:simplePos x="0" y="0"/>
                <wp:positionH relativeFrom="column">
                  <wp:posOffset>-239395</wp:posOffset>
                </wp:positionH>
                <wp:positionV relativeFrom="paragraph">
                  <wp:posOffset>3370580</wp:posOffset>
                </wp:positionV>
                <wp:extent cx="1814830" cy="588010"/>
                <wp:effectExtent l="0" t="0" r="33020" b="59690"/>
                <wp:wrapNone/>
                <wp:docPr id="33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58801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444F1E">
                            <w:pPr>
                              <w:widowControl w:val="0"/>
                              <w:jc w:val="center"/>
                              <w:rPr>
                                <w:bCs/>
                                <w:szCs w:val="28"/>
                              </w:rPr>
                            </w:pPr>
                            <w:r>
                              <w:rPr>
                                <w:szCs w:val="28"/>
                              </w:rPr>
                              <w:t>Is the income from any other types of fees?</w:t>
                            </w:r>
                          </w:p>
                          <w:p w:rsidR="00A96FE1" w:rsidRPr="00EE6804" w:rsidRDefault="00A96FE1" w:rsidP="00444F1E">
                            <w:pPr>
                              <w:widowControl w:val="0"/>
                              <w:jc w:val="center"/>
                              <w:rPr>
                                <w:szCs w:val="2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oundrect id="_x0000_s1064" style="position:absolute;margin-left:-18.85pt;margin-top:265.4pt;width:142.9pt;height:46.3pt;z-index:251755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" fillcolor="#d9d9d9" strokecolor="#4f2d7f" strokeweight="1pt" insetpen="t">
                <v:shadow on="t" color="#27415f" opacity=".5" offset="1pt"/>
                <v:textbox inset="2.88pt,2.88pt,2.88pt,2.88pt">
                  <w:txbxContent>
                    <w:p w:rsidR="00A96FE1" w:rsidRDefault="00A96FE1" w:rsidP="00444F1E">
                      <w:pPr>
                        <w:widowControl w:val="0"/>
                        <w:jc w:val="center"/>
                        <w:rPr>
                          <w:bCs/>
                          <w:szCs w:val="28"/>
                        </w:rPr>
                      </w:pPr>
                      <w:r>
                        <w:rPr>
                          <w:szCs w:val="28"/>
                        </w:rPr>
                        <w:t>Is the income from any other types of fees?</w:t>
                      </w:r>
                    </w:p>
                    <w:p w:rsidR="00A96FE1" w:rsidRPr="00EE6804" w:rsidRDefault="00A96FE1" w:rsidP="00444F1E">
                      <w:pPr>
                        <w:widowControl w:val="0"/>
                        <w:jc w:val="center"/>
                        <w:rPr>
                          <w:szCs w:val="28"/>
                        </w:rPr>
                      </w:pPr>
                    </w:p>
                  </w:txbxContent>
                </v:textbox>
              </v:roundrect>
            </w:pict>
          </mc:Fallback>
        </mc:AlternateContent>
      </w:r>
      <w:r>
        <w:rPr>
          <w:noProof/>
          <w:lang w:eastAsia="en-NZ"/>
        </w:rPr>
        <mc:AlternateContent>
          <mc:Choice Requires="wps">
            <w:drawing>
              <wp:anchor distT="0" distB="0" distL="114300" distR="114300" simplePos="0" relativeHeight="251757568" behindDoc="0" locked="0" layoutInCell="1" allowOverlap="1" wp14:anchorId="50FF7FB4" wp14:editId="74D2F4F4">
                <wp:simplePos x="0" y="0"/>
                <wp:positionH relativeFrom="column">
                  <wp:posOffset>581660</wp:posOffset>
                </wp:positionH>
                <wp:positionV relativeFrom="paragraph">
                  <wp:posOffset>3958590</wp:posOffset>
                </wp:positionV>
                <wp:extent cx="0" cy="375285"/>
                <wp:effectExtent l="0" t="0" r="19050" b="24765"/>
                <wp:wrapNone/>
                <wp:docPr id="340" name="Straight Connector 340"/>
                <wp:cNvGraphicFramePr/>
                <a:graphic xmlns:a="http://schemas.openxmlformats.org/drawingml/2006/main">
                  <a:graphicData uri="http://schemas.microsoft.com/office/word/2010/wordprocessingShape">
                    <wps:wsp>
                      <wps:cNvCnPr/>
                      <wps:spPr>
                        <a:xfrm>
                          <a:off x="0" y="0"/>
                          <a:ext cx="0" cy="3752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40" o:spid="_x0000_s1026" style="position:absolute;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8pt,311.7pt" to="45.8pt,3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" strokecolor="#4a2a78 [3044]"/>
            </w:pict>
          </mc:Fallback>
        </mc:AlternateContent>
      </w:r>
      <w:r>
        <w:rPr>
          <w:noProof/>
          <w:lang w:eastAsia="en-NZ"/>
        </w:rPr>
        <mc:AlternateContent>
          <mc:Choice Requires="wps">
            <w:drawing>
              <wp:anchor distT="0" distB="0" distL="114300" distR="114300" simplePos="0" relativeHeight="251855872" behindDoc="0" locked="0" layoutInCell="1" allowOverlap="1" wp14:anchorId="5C0C294D" wp14:editId="59996821">
                <wp:simplePos x="0" y="0"/>
                <wp:positionH relativeFrom="column">
                  <wp:posOffset>690245</wp:posOffset>
                </wp:positionH>
                <wp:positionV relativeFrom="paragraph">
                  <wp:posOffset>4984750</wp:posOffset>
                </wp:positionV>
                <wp:extent cx="589280" cy="255905"/>
                <wp:effectExtent l="0" t="0" r="1270" b="0"/>
                <wp:wrapNone/>
                <wp:docPr id="33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444F1E">
                            <w:pPr>
                              <w:widowControl w:val="0"/>
                            </w:pPr>
                            <w:r>
                              <w:rPr>
                                <w:lang w:val="en-US"/>
                              </w:rPr>
                              <w:t xml:space="preserve">Yes </w:t>
                            </w:r>
                            <w:sdt>
                              <w:sdtPr>
                                <w:rPr>
                                  <w:lang w:val="en-US"/>
                                </w:rPr>
                                <w:id w:val="-4822423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_x0000_s1065" type="#_x0000_t202" style="position:absolute;margin-left:54.35pt;margin-top:392.5pt;width:46.4pt;height:20.15pt;z-index:25185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" filled="f" stroked="f" strokecolor="black [0]" insetpen="t">
                <v:textbox inset="2.88pt,2.88pt,2.88pt,2.88pt">
                  <w:txbxContent>
                    <w:p w:rsidR="00A96FE1" w:rsidRDefault="00A96FE1" w:rsidP="00444F1E">
                      <w:pPr>
                        <w:widowControl w:val="0"/>
                      </w:pPr>
                      <w:r>
                        <w:rPr>
                          <w:lang w:val="en-US"/>
                        </w:rPr>
                        <w:t xml:space="preserve">Yes </w:t>
                      </w:r>
                      <w:sdt>
                        <w:sdtPr>
                          <w:rPr>
                            <w:lang w:val="en-US"/>
                          </w:rPr>
                          <w:id w:val="-4822423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w:pict>
          </mc:Fallback>
        </mc:AlternateContent>
      </w:r>
      <w:r>
        <w:rPr>
          <w:noProof/>
          <w:lang w:eastAsia="en-NZ"/>
        </w:rPr>
        <mc:AlternateContent>
          <mc:Choice Requires="wps">
            <w:drawing>
              <wp:anchor distT="0" distB="0" distL="114300" distR="114300" simplePos="0" relativeHeight="251851776" behindDoc="0" locked="0" layoutInCell="1" allowOverlap="1" wp14:anchorId="6D3CAF2C" wp14:editId="4C192E7C">
                <wp:simplePos x="0" y="0"/>
                <wp:positionH relativeFrom="column">
                  <wp:posOffset>-250825</wp:posOffset>
                </wp:positionH>
                <wp:positionV relativeFrom="paragraph">
                  <wp:posOffset>4333875</wp:posOffset>
                </wp:positionV>
                <wp:extent cx="1814830" cy="647700"/>
                <wp:effectExtent l="0" t="0" r="33020" b="57150"/>
                <wp:wrapNone/>
                <wp:docPr id="32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64770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444F1E">
                            <w:pPr>
                              <w:widowControl w:val="0"/>
                              <w:jc w:val="center"/>
                              <w:rPr>
                                <w:bCs/>
                                <w:szCs w:val="28"/>
                              </w:rPr>
                            </w:pPr>
                            <w:r>
                              <w:rPr>
                                <w:szCs w:val="28"/>
                              </w:rPr>
                              <w:t>For donations from a member</w:t>
                            </w:r>
                            <w:r w:rsidRPr="009D3BE2">
                              <w:rPr>
                                <w:szCs w:val="28"/>
                              </w:rPr>
                              <w:t xml:space="preserve"> </w:t>
                            </w:r>
                            <w:r>
                              <w:rPr>
                                <w:szCs w:val="28"/>
                              </w:rPr>
                              <w:t>there a “use or return” condition?</w:t>
                            </w:r>
                          </w:p>
                          <w:p w:rsidR="00A96FE1" w:rsidRPr="00EE6804" w:rsidRDefault="00A96FE1" w:rsidP="00444F1E">
                            <w:pPr>
                              <w:widowControl w:val="0"/>
                              <w:jc w:val="center"/>
                              <w:rPr>
                                <w:szCs w:val="2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oundrect id="_x0000_s1066" style="position:absolute;margin-left:-19.75pt;margin-top:341.25pt;width:142.9pt;height:51pt;z-index:25185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" fillcolor="#d9d9d9" strokecolor="#4f2d7f" strokeweight="1pt" insetpen="t">
                <v:shadow on="t" color="#27415f" opacity=".5" offset="1pt"/>
                <v:textbox inset="2.88pt,2.88pt,2.88pt,2.88pt">
                  <w:txbxContent>
                    <w:p w:rsidR="00A96FE1" w:rsidRDefault="00A96FE1" w:rsidP="00444F1E">
                      <w:pPr>
                        <w:widowControl w:val="0"/>
                        <w:jc w:val="center"/>
                        <w:rPr>
                          <w:bCs/>
                          <w:szCs w:val="28"/>
                        </w:rPr>
                      </w:pPr>
                      <w:proofErr w:type="gramStart"/>
                      <w:r>
                        <w:rPr>
                          <w:szCs w:val="28"/>
                        </w:rPr>
                        <w:t>For donations from a member</w:t>
                      </w:r>
                      <w:r w:rsidRPr="009D3BE2">
                        <w:rPr>
                          <w:szCs w:val="28"/>
                        </w:rPr>
                        <w:t xml:space="preserve"> </w:t>
                      </w:r>
                      <w:r>
                        <w:rPr>
                          <w:szCs w:val="28"/>
                        </w:rPr>
                        <w:t>there a “use or return” condition?</w:t>
                      </w:r>
                      <w:proofErr w:type="gramEnd"/>
                    </w:p>
                    <w:p w:rsidR="00A96FE1" w:rsidRPr="00EE6804" w:rsidRDefault="00A96FE1" w:rsidP="00444F1E">
                      <w:pPr>
                        <w:widowControl w:val="0"/>
                        <w:jc w:val="center"/>
                        <w:rPr>
                          <w:szCs w:val="28"/>
                        </w:rPr>
                      </w:pPr>
                    </w:p>
                  </w:txbxContent>
                </v:textbox>
              </v:roundrect>
            </w:pict>
          </mc:Fallback>
        </mc:AlternateContent>
      </w:r>
      <w:r>
        <w:rPr>
          <w:noProof/>
          <w:lang w:eastAsia="en-NZ"/>
        </w:rPr>
        <mc:AlternateContent>
          <mc:Choice Requires="wps">
            <w:drawing>
              <wp:anchor distT="0" distB="0" distL="114300" distR="114300" simplePos="0" relativeHeight="251776000" behindDoc="0" locked="0" layoutInCell="1" allowOverlap="1" wp14:anchorId="7D191C7E" wp14:editId="4766F89F">
                <wp:simplePos x="0" y="0"/>
                <wp:positionH relativeFrom="column">
                  <wp:posOffset>1628775</wp:posOffset>
                </wp:positionH>
                <wp:positionV relativeFrom="paragraph">
                  <wp:posOffset>4443730</wp:posOffset>
                </wp:positionV>
                <wp:extent cx="503555" cy="236855"/>
                <wp:effectExtent l="0" t="0" r="0" b="0"/>
                <wp:wrapNone/>
                <wp:docPr id="34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B71348">
                            <w:pPr>
                              <w:widowControl w:val="0"/>
                            </w:pPr>
                            <w:r>
                              <w:rPr>
                                <w:lang w:val="en-US"/>
                              </w:rPr>
                              <w:t>No</w:t>
                            </w:r>
                            <w:r>
                              <w:rPr>
                                <w:rFonts w:ascii="Berlin Sans FB" w:hAnsi="Berlin Sans FB"/>
                                <w:lang w:val="en-US"/>
                              </w:rPr>
                              <w:t xml:space="preserve"> </w:t>
                            </w:r>
                            <w:sdt>
                              <w:sdtPr>
                                <w:rPr>
                                  <w:rFonts w:ascii="Berlin Sans FB" w:hAnsi="Berlin Sans FB"/>
                                  <w:lang w:val="en-US"/>
                                </w:rPr>
                                <w:id w:val="473109676"/>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67" type="#_x0000_t202" style="position:absolute;margin-left:128.25pt;margin-top:349.9pt;width:39.65pt;height:18.6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" filled="f" stroked="f" strokecolor="black [0]" insetpen="t">
                <v:textbox inset="2.88pt,2.88pt,2.88pt,2.88pt">
                  <w:txbxContent>
                    <w:p w:rsidR="00A96FE1" w:rsidRDefault="00A96FE1" w:rsidP="00B71348">
                      <w:pPr>
                        <w:widowControl w:val="0"/>
                      </w:pPr>
                      <w:r>
                        <w:rPr>
                          <w:lang w:val="en-US"/>
                        </w:rPr>
                        <w:t>No</w:t>
                      </w:r>
                      <w:r>
                        <w:rPr>
                          <w:rFonts w:ascii="Berlin Sans FB" w:hAnsi="Berlin Sans FB"/>
                          <w:lang w:val="en-US"/>
                        </w:rPr>
                        <w:t xml:space="preserve"> </w:t>
                      </w:r>
                      <w:sdt>
                        <w:sdtPr>
                          <w:rPr>
                            <w:rFonts w:ascii="Berlin Sans FB" w:hAnsi="Berlin Sans FB"/>
                            <w:lang w:val="en-US"/>
                          </w:rPr>
                          <w:id w:val="473109676"/>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w:pict>
          </mc:Fallback>
        </mc:AlternateContent>
      </w:r>
      <w:r>
        <w:rPr>
          <w:noProof/>
          <w:lang w:eastAsia="en-NZ"/>
        </w:rPr>
        <mc:AlternateContent>
          <mc:Choice Requires="wps">
            <w:drawing>
              <wp:anchor distT="0" distB="0" distL="114300" distR="114300" simplePos="0" relativeHeight="251771904" behindDoc="0" locked="0" layoutInCell="1" allowOverlap="1" wp14:anchorId="545CC659" wp14:editId="06323554">
                <wp:simplePos x="0" y="0"/>
                <wp:positionH relativeFrom="column">
                  <wp:posOffset>1564005</wp:posOffset>
                </wp:positionH>
                <wp:positionV relativeFrom="paragraph">
                  <wp:posOffset>4715510</wp:posOffset>
                </wp:positionV>
                <wp:extent cx="614045" cy="0"/>
                <wp:effectExtent l="0" t="0" r="14605" b="19050"/>
                <wp:wrapNone/>
                <wp:docPr id="347" name="Straight Connector 347"/>
                <wp:cNvGraphicFramePr/>
                <a:graphic xmlns:a="http://schemas.openxmlformats.org/drawingml/2006/main">
                  <a:graphicData uri="http://schemas.microsoft.com/office/word/2010/wordprocessingShape">
                    <wps:wsp>
                      <wps:cNvCnPr/>
                      <wps:spPr>
                        <a:xfrm>
                          <a:off x="0" y="0"/>
                          <a:ext cx="61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7"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15pt,371.3pt" to="171.5pt,3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" strokecolor="#4a2a78 [3044]"/>
            </w:pict>
          </mc:Fallback>
        </mc:AlternateContent>
      </w:r>
      <w:r>
        <w:rPr>
          <w:noProof/>
          <w:lang w:eastAsia="en-NZ"/>
        </w:rPr>
        <mc:AlternateContent>
          <mc:Choice Requires="wps">
            <w:drawing>
              <wp:anchor distT="0" distB="0" distL="114300" distR="114300" simplePos="0" relativeHeight="251891712" behindDoc="0" locked="0" layoutInCell="1" allowOverlap="1" wp14:anchorId="4F3487B2" wp14:editId="2D4689A3">
                <wp:simplePos x="0" y="0"/>
                <wp:positionH relativeFrom="column">
                  <wp:posOffset>1571625</wp:posOffset>
                </wp:positionH>
                <wp:positionV relativeFrom="paragraph">
                  <wp:posOffset>3789680</wp:posOffset>
                </wp:positionV>
                <wp:extent cx="614045" cy="0"/>
                <wp:effectExtent l="0" t="0" r="14605" b="19050"/>
                <wp:wrapNone/>
                <wp:docPr id="297" name="Straight Connector 297"/>
                <wp:cNvGraphicFramePr/>
                <a:graphic xmlns:a="http://schemas.openxmlformats.org/drawingml/2006/main">
                  <a:graphicData uri="http://schemas.microsoft.com/office/word/2010/wordprocessingShape">
                    <wps:wsp>
                      <wps:cNvCnPr/>
                      <wps:spPr>
                        <a:xfrm>
                          <a:off x="0" y="0"/>
                          <a:ext cx="6140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7"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75pt,298.4pt" to="172.1pt,29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" strokecolor="#4a2a78 [3044]"/>
            </w:pict>
          </mc:Fallback>
        </mc:AlternateContent>
      </w:r>
      <w:r>
        <w:rPr>
          <w:noProof/>
          <w:lang w:eastAsia="en-NZ"/>
        </w:rPr>
        <mc:AlternateContent>
          <mc:Choice Requires="wps">
            <w:drawing>
              <wp:anchor distT="0" distB="0" distL="114300" distR="114300" simplePos="0" relativeHeight="251863040" behindDoc="0" locked="0" layoutInCell="1" allowOverlap="1" wp14:anchorId="061B011E" wp14:editId="550699A3">
                <wp:simplePos x="0" y="0"/>
                <wp:positionH relativeFrom="column">
                  <wp:posOffset>653415</wp:posOffset>
                </wp:positionH>
                <wp:positionV relativeFrom="paragraph">
                  <wp:posOffset>4060190</wp:posOffset>
                </wp:positionV>
                <wp:extent cx="503555" cy="236855"/>
                <wp:effectExtent l="0" t="0" r="0" b="0"/>
                <wp:wrapNone/>
                <wp:docPr id="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D808A4">
                            <w:pPr>
                              <w:widowControl w:val="0"/>
                            </w:pPr>
                            <w:r>
                              <w:rPr>
                                <w:lang w:val="en-US"/>
                              </w:rPr>
                              <w:t>No</w:t>
                            </w:r>
                            <w:r>
                              <w:rPr>
                                <w:rFonts w:ascii="Berlin Sans FB" w:hAnsi="Berlin Sans FB"/>
                                <w:lang w:val="en-US"/>
                              </w:rPr>
                              <w:t xml:space="preserve"> </w:t>
                            </w:r>
                            <w:sdt>
                              <w:sdtPr>
                                <w:rPr>
                                  <w:rFonts w:ascii="Berlin Sans FB" w:hAnsi="Berlin Sans FB"/>
                                  <w:lang w:val="en-US"/>
                                </w:rPr>
                                <w:id w:val="-1979902584"/>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68" type="#_x0000_t202" style="position:absolute;margin-left:51.45pt;margin-top:319.7pt;width:39.65pt;height:18.65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" filled="f" stroked="f" strokecolor="black [0]" insetpen="t">
                <v:textbox inset="2.88pt,2.88pt,2.88pt,2.88pt">
                  <w:txbxContent>
                    <w:p w:rsidR="00A96FE1" w:rsidRDefault="00A96FE1" w:rsidP="00D808A4">
                      <w:pPr>
                        <w:widowControl w:val="0"/>
                      </w:pPr>
                      <w:r>
                        <w:rPr>
                          <w:lang w:val="en-US"/>
                        </w:rPr>
                        <w:t>No</w:t>
                      </w:r>
                      <w:r>
                        <w:rPr>
                          <w:rFonts w:ascii="Berlin Sans FB" w:hAnsi="Berlin Sans FB"/>
                          <w:lang w:val="en-US"/>
                        </w:rPr>
                        <w:t xml:space="preserve"> </w:t>
                      </w:r>
                      <w:sdt>
                        <w:sdtPr>
                          <w:rPr>
                            <w:rFonts w:ascii="Berlin Sans FB" w:hAnsi="Berlin Sans FB"/>
                            <w:lang w:val="en-US"/>
                          </w:rPr>
                          <w:id w:val="-1979902584"/>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w:pict>
          </mc:Fallback>
        </mc:AlternateContent>
      </w:r>
      <w:r>
        <w:rPr>
          <w:noProof/>
          <w:lang w:eastAsia="en-NZ"/>
        </w:rPr>
        <mc:AlternateContent>
          <mc:Choice Requires="wps">
            <w:drawing>
              <wp:anchor distT="0" distB="0" distL="114300" distR="114300" simplePos="0" relativeHeight="251782144" behindDoc="0" locked="0" layoutInCell="1" allowOverlap="1" wp14:anchorId="7940F5D3" wp14:editId="4C23AA45">
                <wp:simplePos x="0" y="0"/>
                <wp:positionH relativeFrom="column">
                  <wp:posOffset>1590675</wp:posOffset>
                </wp:positionH>
                <wp:positionV relativeFrom="paragraph">
                  <wp:posOffset>3585845</wp:posOffset>
                </wp:positionV>
                <wp:extent cx="589280" cy="255905"/>
                <wp:effectExtent l="0" t="0" r="1270" b="0"/>
                <wp:wrapNone/>
                <wp:docPr id="35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B71348">
                            <w:pPr>
                              <w:widowControl w:val="0"/>
                            </w:pPr>
                            <w:r>
                              <w:rPr>
                                <w:lang w:val="en-US"/>
                              </w:rPr>
                              <w:t xml:space="preserve">Yes </w:t>
                            </w:r>
                            <w:sdt>
                              <w:sdtPr>
                                <w:rPr>
                                  <w:lang w:val="en-US"/>
                                </w:rPr>
                                <w:id w:val="746547004"/>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69" type="#_x0000_t202" style="position:absolute;margin-left:125.25pt;margin-top:282.35pt;width:46.4pt;height:20.15pt;z-index:25178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" filled="f" stroked="f" strokecolor="black [0]" insetpen="t">
                <v:textbox inset="2.88pt,2.88pt,2.88pt,2.88pt">
                  <w:txbxContent>
                    <w:p w:rsidR="00A96FE1" w:rsidRDefault="00A96FE1" w:rsidP="00B71348">
                      <w:pPr>
                        <w:widowControl w:val="0"/>
                      </w:pPr>
                      <w:r>
                        <w:rPr>
                          <w:lang w:val="en-US"/>
                        </w:rPr>
                        <w:t xml:space="preserve">Yes </w:t>
                      </w:r>
                      <w:sdt>
                        <w:sdtPr>
                          <w:rPr>
                            <w:lang w:val="en-US"/>
                          </w:rPr>
                          <w:id w:val="746547004"/>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w:pict>
          </mc:Fallback>
        </mc:AlternateContent>
      </w:r>
      <w:r>
        <w:rPr>
          <w:noProof/>
          <w:lang w:eastAsia="en-NZ"/>
        </w:rPr>
        <mc:AlternateContent>
          <mc:Choice Requires="wps">
            <w:drawing>
              <wp:anchor distT="0" distB="0" distL="114300" distR="114300" simplePos="0" relativeHeight="251761664" behindDoc="0" locked="0" layoutInCell="1" allowOverlap="1" wp14:anchorId="0F47F442" wp14:editId="56723DA0">
                <wp:simplePos x="0" y="0"/>
                <wp:positionH relativeFrom="column">
                  <wp:posOffset>2181860</wp:posOffset>
                </wp:positionH>
                <wp:positionV relativeFrom="paragraph">
                  <wp:posOffset>3634740</wp:posOffset>
                </wp:positionV>
                <wp:extent cx="1316355" cy="666115"/>
                <wp:effectExtent l="0" t="0" r="36195" b="57785"/>
                <wp:wrapNone/>
                <wp:docPr id="34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66611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001FE" w:rsidRDefault="00A96FE1" w:rsidP="00444F1E">
                            <w:pPr>
                              <w:widowControl w:val="0"/>
                              <w:jc w:val="center"/>
                              <w:rPr>
                                <w:szCs w:val="28"/>
                              </w:rPr>
                            </w:pPr>
                            <w:r w:rsidRPr="00344E62">
                              <w:rPr>
                                <w:szCs w:val="28"/>
                              </w:rPr>
                              <w:t xml:space="preserve">Record as revenue when cash received. </w:t>
                            </w:r>
                            <w:r>
                              <w:rPr>
                                <w:szCs w:val="28"/>
                              </w:rPr>
                              <w:t>(</w:t>
                            </w:r>
                            <w:r w:rsidRPr="00E001FE">
                              <w:rPr>
                                <w:szCs w:val="28"/>
                              </w:rPr>
                              <w:t>R</w:t>
                            </w:r>
                            <w:r>
                              <w:rPr>
                                <w:szCs w:val="28"/>
                              </w:rPr>
                              <w:t>efer example 3)</w:t>
                            </w:r>
                          </w:p>
                          <w:p w:rsidR="00A96FE1" w:rsidRPr="00EE6804" w:rsidRDefault="00A96FE1" w:rsidP="00444F1E">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70" style="position:absolute;margin-left:171.8pt;margin-top:286.2pt;width:103.65pt;height:52.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" fillcolor="#d9d9d9" strokecolor="#4f2d7f" strokeweight="1pt" insetpen="t">
                <v:shadow on="t" color="#27415f" opacity=".5" offset="1pt"/>
                <v:textbox inset="2.88pt,2.88pt,2.88pt,2.88pt">
                  <w:txbxContent>
                    <w:p w:rsidR="00A96FE1" w:rsidRPr="00E001FE" w:rsidRDefault="00A96FE1" w:rsidP="00444F1E">
                      <w:pPr>
                        <w:widowControl w:val="0"/>
                        <w:jc w:val="center"/>
                        <w:rPr>
                          <w:szCs w:val="28"/>
                        </w:rPr>
                      </w:pPr>
                      <w:proofErr w:type="gramStart"/>
                      <w:r w:rsidRPr="00344E62">
                        <w:rPr>
                          <w:szCs w:val="28"/>
                        </w:rPr>
                        <w:t>Record as revenue when cash received.</w:t>
                      </w:r>
                      <w:proofErr w:type="gramEnd"/>
                      <w:r w:rsidRPr="00344E62">
                        <w:rPr>
                          <w:szCs w:val="28"/>
                        </w:rPr>
                        <w:t xml:space="preserve"> </w:t>
                      </w:r>
                      <w:r>
                        <w:rPr>
                          <w:szCs w:val="28"/>
                        </w:rPr>
                        <w:t>(</w:t>
                      </w:r>
                      <w:r w:rsidRPr="00E001FE">
                        <w:rPr>
                          <w:szCs w:val="28"/>
                        </w:rPr>
                        <w:t>R</w:t>
                      </w:r>
                      <w:r>
                        <w:rPr>
                          <w:szCs w:val="28"/>
                        </w:rPr>
                        <w:t>efer example 3)</w:t>
                      </w:r>
                    </w:p>
                    <w:p w:rsidR="00A96FE1" w:rsidRPr="00EE6804" w:rsidRDefault="00A96FE1" w:rsidP="00444F1E">
                      <w:pPr>
                        <w:widowControl w:val="0"/>
                        <w:jc w:val="center"/>
                        <w:rPr>
                          <w:szCs w:val="28"/>
                        </w:rPr>
                      </w:pPr>
                    </w:p>
                  </w:txbxContent>
                </v:textbox>
              </v:roundrect>
            </w:pict>
          </mc:Fallback>
        </mc:AlternateContent>
      </w:r>
      <w:r>
        <w:rPr>
          <w:noProof/>
          <w:lang w:eastAsia="en-NZ"/>
        </w:rPr>
        <mc:AlternateContent>
          <mc:Choice Requires="wps">
            <w:drawing>
              <wp:anchor distT="0" distB="0" distL="114300" distR="114300" simplePos="0" relativeHeight="251853824" behindDoc="0" locked="0" layoutInCell="1" allowOverlap="1" wp14:anchorId="77B2FF0F" wp14:editId="28EFDDC8">
                <wp:simplePos x="0" y="0"/>
                <wp:positionH relativeFrom="column">
                  <wp:posOffset>2181860</wp:posOffset>
                </wp:positionH>
                <wp:positionV relativeFrom="paragraph">
                  <wp:posOffset>4501515</wp:posOffset>
                </wp:positionV>
                <wp:extent cx="1316355" cy="628015"/>
                <wp:effectExtent l="0" t="0" r="36195" b="57785"/>
                <wp:wrapNone/>
                <wp:docPr id="329"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62801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444F1E">
                            <w:pPr>
                              <w:widowControl w:val="0"/>
                              <w:jc w:val="center"/>
                              <w:rPr>
                                <w:szCs w:val="28"/>
                              </w:rPr>
                            </w:pPr>
                            <w:r>
                              <w:t>Record as revenue when cash received. (</w:t>
                            </w:r>
                            <w:r w:rsidRPr="000B4DD6">
                              <w:rPr>
                                <w:szCs w:val="28"/>
                              </w:rPr>
                              <w:t>Refer example</w:t>
                            </w:r>
                            <w:r>
                              <w:rPr>
                                <w:szCs w:val="28"/>
                              </w:rPr>
                              <w:t xml:space="preserve"> 4)</w:t>
                            </w:r>
                          </w:p>
                          <w:p w:rsidR="00A96FE1" w:rsidRPr="00EE6804" w:rsidRDefault="00A96FE1" w:rsidP="00444F1E">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71" style="position:absolute;margin-left:171.8pt;margin-top:354.45pt;width:103.65pt;height:49.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" fillcolor="#d9d9d9" strokecolor="#4f2d7f" strokeweight="1pt" insetpen="t">
                <v:shadow on="t" color="#27415f" opacity=".5" offset="1pt"/>
                <v:textbox inset="2.88pt,2.88pt,2.88pt,2.88pt">
                  <w:txbxContent>
                    <w:p w:rsidR="00A96FE1" w:rsidRPr="00EE6804" w:rsidRDefault="00A96FE1" w:rsidP="00444F1E">
                      <w:pPr>
                        <w:widowControl w:val="0"/>
                        <w:jc w:val="center"/>
                        <w:rPr>
                          <w:szCs w:val="28"/>
                        </w:rPr>
                      </w:pPr>
                      <w:proofErr w:type="gramStart"/>
                      <w:r>
                        <w:t>Record as revenue when cash received.</w:t>
                      </w:r>
                      <w:proofErr w:type="gramEnd"/>
                      <w:r>
                        <w:t xml:space="preserve"> (</w:t>
                      </w:r>
                      <w:r w:rsidRPr="000B4DD6">
                        <w:rPr>
                          <w:szCs w:val="28"/>
                        </w:rPr>
                        <w:t>Refer example</w:t>
                      </w:r>
                      <w:r>
                        <w:rPr>
                          <w:szCs w:val="28"/>
                        </w:rPr>
                        <w:t xml:space="preserve"> 4)</w:t>
                      </w:r>
                    </w:p>
                    <w:p w:rsidR="00A96FE1" w:rsidRPr="00EE6804" w:rsidRDefault="00A96FE1" w:rsidP="00444F1E">
                      <w:pPr>
                        <w:widowControl w:val="0"/>
                        <w:jc w:val="center"/>
                        <w:rPr>
                          <w:szCs w:val="28"/>
                        </w:rPr>
                      </w:pPr>
                    </w:p>
                  </w:txbxContent>
                </v:textbox>
              </v:roundrect>
            </w:pict>
          </mc:Fallback>
        </mc:AlternateContent>
      </w:r>
      <w:r w:rsidR="00344E62">
        <w:rPr>
          <w:noProof/>
          <w:lang w:eastAsia="en-NZ"/>
        </w:rPr>
        <mc:AlternateContent>
          <mc:Choice Requires="wps">
            <w:drawing>
              <wp:anchor distT="0" distB="0" distL="114300" distR="114300" simplePos="0" relativeHeight="251778048" behindDoc="0" locked="0" layoutInCell="1" allowOverlap="1" wp14:anchorId="0A49915C" wp14:editId="435A3177">
                <wp:simplePos x="0" y="0"/>
                <wp:positionH relativeFrom="column">
                  <wp:posOffset>4369048</wp:posOffset>
                </wp:positionH>
                <wp:positionV relativeFrom="paragraph">
                  <wp:posOffset>1679465</wp:posOffset>
                </wp:positionV>
                <wp:extent cx="1316355" cy="1206914"/>
                <wp:effectExtent l="0" t="0" r="36195" b="50800"/>
                <wp:wrapNone/>
                <wp:docPr id="350"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6355" cy="1206914"/>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B71348">
                            <w:pPr>
                              <w:widowControl w:val="0"/>
                              <w:jc w:val="center"/>
                              <w:rPr>
                                <w:szCs w:val="28"/>
                              </w:rPr>
                            </w:pPr>
                            <w:r>
                              <w:t>Record as revenue evenly over the period in which the items are provided to the members. (</w:t>
                            </w:r>
                            <w:r w:rsidRPr="004F2C74">
                              <w:rPr>
                                <w:szCs w:val="28"/>
                              </w:rPr>
                              <w:t>R</w:t>
                            </w:r>
                            <w:r>
                              <w:rPr>
                                <w:szCs w:val="28"/>
                              </w:rPr>
                              <w:t>efer example 1)</w:t>
                            </w:r>
                          </w:p>
                          <w:p w:rsidR="00A96FE1" w:rsidRPr="00EE6804" w:rsidRDefault="00A96FE1" w:rsidP="00B71348">
                            <w:pPr>
                              <w:widowControl w:val="0"/>
                              <w:jc w:val="center"/>
                              <w:rPr>
                                <w:szCs w:val="2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oundrect id="_x0000_s1072" style="position:absolute;margin-left:344pt;margin-top:132.25pt;width:103.65pt;height:95.05pt;z-index:251778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" fillcolor="#d9d9d9" strokecolor="#4f2d7f" strokeweight="1pt" insetpen="t">
                <v:shadow on="t" color="#27415f" opacity=".5" offset="1pt"/>
                <v:textbox inset="2.88pt,2.88pt,2.88pt,2.88pt">
                  <w:txbxContent>
                    <w:p w:rsidR="00A96FE1" w:rsidRPr="00EE6804" w:rsidRDefault="00A96FE1" w:rsidP="00B71348">
                      <w:pPr>
                        <w:widowControl w:val="0"/>
                        <w:jc w:val="center"/>
                        <w:rPr>
                          <w:szCs w:val="28"/>
                        </w:rPr>
                      </w:pPr>
                      <w:r>
                        <w:t>Record as revenue evenly over the period in which the items are provided to the members. (</w:t>
                      </w:r>
                      <w:r w:rsidRPr="004F2C74">
                        <w:rPr>
                          <w:szCs w:val="28"/>
                        </w:rPr>
                        <w:t>R</w:t>
                      </w:r>
                      <w:r>
                        <w:rPr>
                          <w:szCs w:val="28"/>
                        </w:rPr>
                        <w:t>efer example 1)</w:t>
                      </w:r>
                    </w:p>
                    <w:p w:rsidR="00A96FE1" w:rsidRPr="00EE6804" w:rsidRDefault="00A96FE1" w:rsidP="00B71348">
                      <w:pPr>
                        <w:widowControl w:val="0"/>
                        <w:jc w:val="center"/>
                        <w:rPr>
                          <w:szCs w:val="28"/>
                        </w:rPr>
                      </w:pPr>
                    </w:p>
                  </w:txbxContent>
                </v:textbox>
              </v:roundrect>
            </w:pict>
          </mc:Fallback>
        </mc:AlternateContent>
      </w:r>
      <w:r w:rsidR="00896DD6" w:rsidRPr="000246A3">
        <w:rPr>
          <w:sz w:val="20"/>
        </w:rPr>
        <w:t xml:space="preserve">The following diagram works through the different </w:t>
      </w:r>
      <w:r w:rsidR="00896DD6">
        <w:rPr>
          <w:sz w:val="20"/>
        </w:rPr>
        <w:t>treatments</w:t>
      </w:r>
      <w:r w:rsidR="00896DD6" w:rsidRPr="000246A3">
        <w:rPr>
          <w:sz w:val="20"/>
        </w:rPr>
        <w:t xml:space="preserve"> available under </w:t>
      </w:r>
      <w:r w:rsidR="00896DD6">
        <w:rPr>
          <w:sz w:val="20"/>
        </w:rPr>
        <w:t>‘</w:t>
      </w:r>
      <w:r w:rsidR="00896DD6" w:rsidRPr="00896DD6">
        <w:rPr>
          <w:bCs/>
          <w:sz w:val="20"/>
        </w:rPr>
        <w:t>Fees, subscriptions and other revenues from members</w:t>
      </w:r>
      <w:r w:rsidR="00896DD6">
        <w:rPr>
          <w:sz w:val="20"/>
        </w:rPr>
        <w:t>’ – refer to the applicable examples</w:t>
      </w:r>
      <w:r w:rsidR="00896DD6" w:rsidRPr="000246A3">
        <w:rPr>
          <w:sz w:val="20"/>
        </w:rPr>
        <w:t xml:space="preserve">. </w:t>
      </w:r>
      <w:r w:rsidR="001679D2">
        <w:rPr>
          <w:noProof/>
          <w:lang w:eastAsia="en-NZ"/>
        </w:rPr>
        <mc:AlternateContent>
          <mc:Choice Requires="wps">
            <w:drawing>
              <wp:anchor distT="0" distB="0" distL="114300" distR="114300" simplePos="0" relativeHeight="251751424" behindDoc="0" locked="0" layoutInCell="1" allowOverlap="1" wp14:anchorId="76288129" wp14:editId="0AF0076C">
                <wp:simplePos x="0" y="0"/>
                <wp:positionH relativeFrom="column">
                  <wp:posOffset>628650</wp:posOffset>
                </wp:positionH>
                <wp:positionV relativeFrom="paragraph">
                  <wp:posOffset>2646045</wp:posOffset>
                </wp:positionV>
                <wp:extent cx="503555" cy="236855"/>
                <wp:effectExtent l="0" t="0" r="0" b="0"/>
                <wp:wrapNone/>
                <wp:docPr id="33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444F1E">
                            <w:pPr>
                              <w:widowControl w:val="0"/>
                            </w:pPr>
                            <w:r>
                              <w:rPr>
                                <w:lang w:val="en-US"/>
                              </w:rPr>
                              <w:t>No</w:t>
                            </w:r>
                            <w:r>
                              <w:rPr>
                                <w:rFonts w:ascii="Berlin Sans FB" w:hAnsi="Berlin Sans FB"/>
                                <w:lang w:val="en-US"/>
                              </w:rPr>
                              <w:t xml:space="preserve"> </w:t>
                            </w:r>
                            <w:sdt>
                              <w:sdtPr>
                                <w:rPr>
                                  <w:rFonts w:ascii="Berlin Sans FB" w:hAnsi="Berlin Sans FB"/>
                                  <w:lang w:val="en-US"/>
                                </w:rPr>
                                <w:id w:val="-2065088027"/>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73" type="#_x0000_t202" style="position:absolute;margin-left:49.5pt;margin-top:208.35pt;width:39.65pt;height:18.6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" filled="f" stroked="f" strokecolor="black [0]" insetpen="t">
                <v:textbox inset="2.88pt,2.88pt,2.88pt,2.88pt">
                  <w:txbxContent>
                    <w:p w:rsidR="00A96FE1" w:rsidRDefault="00A96FE1" w:rsidP="00444F1E">
                      <w:pPr>
                        <w:widowControl w:val="0"/>
                      </w:pPr>
                      <w:r>
                        <w:rPr>
                          <w:lang w:val="en-US"/>
                        </w:rPr>
                        <w:t>No</w:t>
                      </w:r>
                      <w:r>
                        <w:rPr>
                          <w:rFonts w:ascii="Berlin Sans FB" w:hAnsi="Berlin Sans FB"/>
                          <w:lang w:val="en-US"/>
                        </w:rPr>
                        <w:t xml:space="preserve"> </w:t>
                      </w:r>
                      <w:sdt>
                        <w:sdtPr>
                          <w:rPr>
                            <w:rFonts w:ascii="Berlin Sans FB" w:hAnsi="Berlin Sans FB"/>
                            <w:lang w:val="en-US"/>
                          </w:rPr>
                          <w:id w:val="-2065088027"/>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w:pict>
          </mc:Fallback>
        </mc:AlternateContent>
      </w:r>
      <w:r w:rsidR="001679D2">
        <w:rPr>
          <w:noProof/>
          <w:lang w:eastAsia="en-NZ"/>
        </w:rPr>
        <mc:AlternateContent>
          <mc:Choice Requires="wps">
            <w:drawing>
              <wp:anchor distT="0" distB="0" distL="114300" distR="114300" simplePos="0" relativeHeight="251769856" behindDoc="0" locked="0" layoutInCell="1" allowOverlap="1" wp14:anchorId="7E5F2348" wp14:editId="22D971A0">
                <wp:simplePos x="0" y="0"/>
                <wp:positionH relativeFrom="column">
                  <wp:posOffset>3905250</wp:posOffset>
                </wp:positionH>
                <wp:positionV relativeFrom="paragraph">
                  <wp:posOffset>1910080</wp:posOffset>
                </wp:positionV>
                <wp:extent cx="589280" cy="255905"/>
                <wp:effectExtent l="0" t="0" r="1270" b="0"/>
                <wp:wrapNone/>
                <wp:docPr id="34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B71348">
                            <w:pPr>
                              <w:widowControl w:val="0"/>
                            </w:pPr>
                            <w:r>
                              <w:rPr>
                                <w:lang w:val="en-US"/>
                              </w:rPr>
                              <w:t xml:space="preserve">Yes </w:t>
                            </w:r>
                            <w:sdt>
                              <w:sdtPr>
                                <w:rPr>
                                  <w:lang w:val="en-US"/>
                                </w:rPr>
                                <w:id w:val="127344300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74" type="#_x0000_t202" style="position:absolute;margin-left:307.5pt;margin-top:150.4pt;width:46.4pt;height:20.1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" filled="f" stroked="f" strokecolor="black [0]" insetpen="t">
                <v:textbox inset="2.88pt,2.88pt,2.88pt,2.88pt">
                  <w:txbxContent>
                    <w:p w:rsidR="00A96FE1" w:rsidRDefault="00A96FE1" w:rsidP="00B71348">
                      <w:pPr>
                        <w:widowControl w:val="0"/>
                      </w:pPr>
                      <w:r>
                        <w:rPr>
                          <w:lang w:val="en-US"/>
                        </w:rPr>
                        <w:t xml:space="preserve">Yes </w:t>
                      </w:r>
                      <w:sdt>
                        <w:sdtPr>
                          <w:rPr>
                            <w:lang w:val="en-US"/>
                          </w:rPr>
                          <w:id w:val="1273443005"/>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1679D2">
        <w:rPr>
          <w:noProof/>
          <w:lang w:eastAsia="en-NZ"/>
        </w:rPr>
        <mc:AlternateContent>
          <mc:Choice Requires="wps">
            <w:drawing>
              <wp:anchor distT="0" distB="0" distL="114300" distR="114300" simplePos="0" relativeHeight="251835392" behindDoc="0" locked="0" layoutInCell="1" allowOverlap="1" wp14:anchorId="0AE8D355" wp14:editId="21000CF1">
                <wp:simplePos x="0" y="0"/>
                <wp:positionH relativeFrom="column">
                  <wp:posOffset>3072765</wp:posOffset>
                </wp:positionH>
                <wp:positionV relativeFrom="paragraph">
                  <wp:posOffset>2536825</wp:posOffset>
                </wp:positionV>
                <wp:extent cx="503555" cy="236855"/>
                <wp:effectExtent l="0" t="0" r="0" b="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368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19513D">
                            <w:pPr>
                              <w:widowControl w:val="0"/>
                            </w:pPr>
                            <w:r>
                              <w:rPr>
                                <w:lang w:val="en-US"/>
                              </w:rPr>
                              <w:t>No</w:t>
                            </w:r>
                            <w:r>
                              <w:rPr>
                                <w:rFonts w:ascii="Berlin Sans FB" w:hAnsi="Berlin Sans FB"/>
                                <w:lang w:val="en-US"/>
                              </w:rPr>
                              <w:t xml:space="preserve"> </w:t>
                            </w:r>
                            <w:sdt>
                              <w:sdtPr>
                                <w:rPr>
                                  <w:rFonts w:ascii="Berlin Sans FB" w:hAnsi="Berlin Sans FB"/>
                                  <w:lang w:val="en-US"/>
                                </w:rPr>
                                <w:id w:val="788021885"/>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75" type="#_x0000_t202" style="position:absolute;margin-left:241.95pt;margin-top:199.75pt;width:39.65pt;height:18.65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" filled="f" stroked="f" strokecolor="black [0]" insetpen="t">
                <v:textbox inset="2.88pt,2.88pt,2.88pt,2.88pt">
                  <w:txbxContent>
                    <w:p w:rsidR="00A96FE1" w:rsidRDefault="00A96FE1" w:rsidP="0019513D">
                      <w:pPr>
                        <w:widowControl w:val="0"/>
                      </w:pPr>
                      <w:r>
                        <w:rPr>
                          <w:lang w:val="en-US"/>
                        </w:rPr>
                        <w:t>No</w:t>
                      </w:r>
                      <w:r>
                        <w:rPr>
                          <w:rFonts w:ascii="Berlin Sans FB" w:hAnsi="Berlin Sans FB"/>
                          <w:lang w:val="en-US"/>
                        </w:rPr>
                        <w:t xml:space="preserve"> </w:t>
                      </w:r>
                      <w:sdt>
                        <w:sdtPr>
                          <w:rPr>
                            <w:rFonts w:ascii="Berlin Sans FB" w:hAnsi="Berlin Sans FB"/>
                            <w:lang w:val="en-US"/>
                          </w:rPr>
                          <w:id w:val="788021885"/>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1679D2">
        <w:rPr>
          <w:noProof/>
          <w:lang w:eastAsia="en-NZ"/>
        </w:rPr>
        <mc:AlternateContent>
          <mc:Choice Requires="wps">
            <w:drawing>
              <wp:anchor distT="0" distB="0" distL="114300" distR="114300" simplePos="0" relativeHeight="251763712" behindDoc="0" locked="0" layoutInCell="1" allowOverlap="1" wp14:anchorId="3F1A41E8" wp14:editId="6D5F3A25">
                <wp:simplePos x="0" y="0"/>
                <wp:positionH relativeFrom="column">
                  <wp:posOffset>2983865</wp:posOffset>
                </wp:positionH>
                <wp:positionV relativeFrom="paragraph">
                  <wp:posOffset>2473960</wp:posOffset>
                </wp:positionV>
                <wp:extent cx="0" cy="306705"/>
                <wp:effectExtent l="0" t="0" r="19050" b="17145"/>
                <wp:wrapNone/>
                <wp:docPr id="343" name="Straight Connector 343"/>
                <wp:cNvGraphicFramePr/>
                <a:graphic xmlns:a="http://schemas.openxmlformats.org/drawingml/2006/main">
                  <a:graphicData uri="http://schemas.microsoft.com/office/word/2010/wordprocessingShape">
                    <wps:wsp>
                      <wps:cNvCnPr/>
                      <wps:spPr>
                        <a:xfrm>
                          <a:off x="0" y="0"/>
                          <a:ext cx="0" cy="30670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3"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95pt,194.8pt" to="234.95pt,2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" strokecolor="#4a2a78 [3044]"/>
            </w:pict>
          </mc:Fallback>
        </mc:AlternateContent>
      </w:r>
      <w:r w:rsidR="001679D2">
        <w:rPr>
          <w:noProof/>
          <w:lang w:eastAsia="en-NZ"/>
        </w:rPr>
        <mc:AlternateContent>
          <mc:Choice Requires="wps">
            <w:drawing>
              <wp:anchor distT="0" distB="0" distL="114300" distR="114300" simplePos="0" relativeHeight="251839488" behindDoc="0" locked="0" layoutInCell="1" allowOverlap="1" wp14:anchorId="2F80A2E4" wp14:editId="74F5C676">
                <wp:simplePos x="0" y="0"/>
                <wp:positionH relativeFrom="column">
                  <wp:posOffset>3903980</wp:posOffset>
                </wp:positionH>
                <wp:positionV relativeFrom="paragraph">
                  <wp:posOffset>2173605</wp:posOffset>
                </wp:positionV>
                <wp:extent cx="461645" cy="0"/>
                <wp:effectExtent l="0" t="0" r="14605" b="19050"/>
                <wp:wrapNone/>
                <wp:docPr id="17" name="Straight Connector 17"/>
                <wp:cNvGraphicFramePr/>
                <a:graphic xmlns:a="http://schemas.openxmlformats.org/drawingml/2006/main">
                  <a:graphicData uri="http://schemas.microsoft.com/office/word/2010/wordprocessingShape">
                    <wps:wsp>
                      <wps:cNvCnPr/>
                      <wps:spPr>
                        <a:xfrm>
                          <a:off x="0" y="0"/>
                          <a:ext cx="4616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4pt,171.15pt" to="343.75pt,1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" strokecolor="#4a2a78 [3044]"/>
            </w:pict>
          </mc:Fallback>
        </mc:AlternateContent>
      </w:r>
      <w:r w:rsidR="001679D2">
        <w:rPr>
          <w:noProof/>
          <w:lang w:eastAsia="en-NZ"/>
        </w:rPr>
        <mc:AlternateContent>
          <mc:Choice Requires="wps">
            <w:drawing>
              <wp:anchor distT="0" distB="0" distL="114300" distR="114300" simplePos="0" relativeHeight="251837440" behindDoc="0" locked="0" layoutInCell="1" allowOverlap="1" wp14:anchorId="13CBA191" wp14:editId="06020588">
                <wp:simplePos x="0" y="0"/>
                <wp:positionH relativeFrom="column">
                  <wp:posOffset>1489075</wp:posOffset>
                </wp:positionH>
                <wp:positionV relativeFrom="paragraph">
                  <wp:posOffset>2166620</wp:posOffset>
                </wp:positionV>
                <wp:extent cx="600075" cy="0"/>
                <wp:effectExtent l="0" t="0" r="9525" b="19050"/>
                <wp:wrapNone/>
                <wp:docPr id="16" name="Straight Connector 16"/>
                <wp:cNvGraphicFramePr/>
                <a:graphic xmlns:a="http://schemas.openxmlformats.org/drawingml/2006/main">
                  <a:graphicData uri="http://schemas.microsoft.com/office/word/2010/wordprocessingShape">
                    <wps:wsp>
                      <wps:cNvCnPr/>
                      <wps:spPr>
                        <a:xfrm>
                          <a:off x="0" y="0"/>
                          <a:ext cx="600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5pt,170.6pt" to="164.5pt,17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" strokecolor="#4a2a78 [3044]"/>
            </w:pict>
          </mc:Fallback>
        </mc:AlternateContent>
      </w:r>
      <w:r w:rsidR="001679D2">
        <w:rPr>
          <w:noProof/>
          <w:lang w:eastAsia="en-NZ"/>
        </w:rPr>
        <mc:AlternateContent>
          <mc:Choice Requires="wps">
            <w:drawing>
              <wp:anchor distT="0" distB="0" distL="114300" distR="114300" simplePos="0" relativeHeight="251765760" behindDoc="0" locked="0" layoutInCell="1" allowOverlap="1" wp14:anchorId="169ADB52" wp14:editId="4DDC9302">
                <wp:simplePos x="0" y="0"/>
                <wp:positionH relativeFrom="column">
                  <wp:posOffset>2087880</wp:posOffset>
                </wp:positionH>
                <wp:positionV relativeFrom="paragraph">
                  <wp:posOffset>1820545</wp:posOffset>
                </wp:positionV>
                <wp:extent cx="1814830" cy="654050"/>
                <wp:effectExtent l="0" t="0" r="33020" b="50800"/>
                <wp:wrapNone/>
                <wp:docPr id="344"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65405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930667">
                            <w:pPr>
                              <w:widowControl w:val="0"/>
                              <w:spacing w:before="120"/>
                              <w:jc w:val="center"/>
                              <w:rPr>
                                <w:szCs w:val="28"/>
                              </w:rPr>
                            </w:pPr>
                            <w:r>
                              <w:rPr>
                                <w:szCs w:val="28"/>
                              </w:rPr>
                              <w:t>Is the fee/subscription for a similar value each period?</w:t>
                            </w:r>
                          </w:p>
                        </w:txbxContent>
                      </wps:txbx>
                      <wps:bodyPr rot="0" vert="horz" wrap="square" lIns="36576" tIns="36576" rIns="36576" bIns="36576" anchor="t" anchorCtr="0" upright="1">
                        <a:noAutofit/>
                      </wps:bodyPr>
                    </wps:wsp>
                  </a:graphicData>
                </a:graphic>
              </wp:anchor>
            </w:drawing>
          </mc:Choice>
          <mc:Fallback>
            <w:pict>
              <v:roundrect id="_x0000_s1076" style="position:absolute;margin-left:164.4pt;margin-top:143.35pt;width:142.9pt;height:51.5pt;z-index:251765760;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" fillcolor="#d9d9d9" strokecolor="#4f2d7f" strokeweight="1pt" insetpen="t">
                <v:shadow on="t" color="#27415f" opacity=".5" offset="1pt"/>
                <v:textbox inset="2.88pt,2.88pt,2.88pt,2.88pt">
                  <w:txbxContent>
                    <w:p w:rsidR="00A96FE1" w:rsidRPr="00EE6804" w:rsidRDefault="00A96FE1" w:rsidP="00930667">
                      <w:pPr>
                        <w:widowControl w:val="0"/>
                        <w:spacing w:before="120"/>
                        <w:jc w:val="center"/>
                        <w:rPr>
                          <w:szCs w:val="28"/>
                        </w:rPr>
                      </w:pPr>
                      <w:r>
                        <w:rPr>
                          <w:szCs w:val="28"/>
                        </w:rPr>
                        <w:t>Is the fee/subscription for a similar value each period?</w:t>
                      </w:r>
                    </w:p>
                  </w:txbxContent>
                </v:textbox>
              </v:roundrect>
            </w:pict>
          </mc:Fallback>
        </mc:AlternateContent>
      </w:r>
      <w:r w:rsidR="001679D2">
        <w:rPr>
          <w:noProof/>
          <w:lang w:eastAsia="en-NZ"/>
        </w:rPr>
        <mc:AlternateContent>
          <mc:Choice Requires="wps">
            <w:drawing>
              <wp:anchor distT="0" distB="0" distL="114300" distR="114300" simplePos="0" relativeHeight="251767808" behindDoc="0" locked="0" layoutInCell="1" allowOverlap="1" wp14:anchorId="220092BD" wp14:editId="0B0A1C6D">
                <wp:simplePos x="0" y="0"/>
                <wp:positionH relativeFrom="column">
                  <wp:posOffset>1546225</wp:posOffset>
                </wp:positionH>
                <wp:positionV relativeFrom="paragraph">
                  <wp:posOffset>1889125</wp:posOffset>
                </wp:positionV>
                <wp:extent cx="589280" cy="255905"/>
                <wp:effectExtent l="0" t="0" r="1270" b="0"/>
                <wp:wrapNone/>
                <wp:docPr id="34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255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B71348">
                            <w:pPr>
                              <w:widowControl w:val="0"/>
                            </w:pPr>
                            <w:r>
                              <w:rPr>
                                <w:lang w:val="en-US"/>
                              </w:rPr>
                              <w:t xml:space="preserve">Yes </w:t>
                            </w:r>
                            <w:sdt>
                              <w:sdtPr>
                                <w:rPr>
                                  <w:lang w:val="en-US"/>
                                </w:rPr>
                                <w:id w:val="803510132"/>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a:graphicData>
                </a:graphic>
              </wp:anchor>
            </w:drawing>
          </mc:Choice>
          <mc:Fallback>
            <w:pict>
              <v:shape id="_x0000_s1077" type="#_x0000_t202" style="position:absolute;margin-left:121.75pt;margin-top:148.75pt;width:46.4pt;height:20.15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" filled="f" stroked="f" strokecolor="black [0]" insetpen="t">
                <v:textbox inset="2.88pt,2.88pt,2.88pt,2.88pt">
                  <w:txbxContent>
                    <w:p w:rsidR="00A96FE1" w:rsidRDefault="00A96FE1" w:rsidP="00B71348">
                      <w:pPr>
                        <w:widowControl w:val="0"/>
                      </w:pPr>
                      <w:r>
                        <w:rPr>
                          <w:lang w:val="en-US"/>
                        </w:rPr>
                        <w:t xml:space="preserve">Yes </w:t>
                      </w:r>
                      <w:sdt>
                        <w:sdtPr>
                          <w:rPr>
                            <w:lang w:val="en-US"/>
                          </w:rPr>
                          <w:id w:val="803510132"/>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w:pict>
          </mc:Fallback>
        </mc:AlternateContent>
      </w:r>
      <w:r w:rsidR="001679D2">
        <w:rPr>
          <w:noProof/>
          <w:lang w:eastAsia="en-NZ"/>
        </w:rPr>
        <mc:AlternateContent>
          <mc:Choice Requires="wps">
            <w:drawing>
              <wp:anchor distT="0" distB="0" distL="114300" distR="114300" simplePos="0" relativeHeight="251732992" behindDoc="0" locked="0" layoutInCell="1" allowOverlap="1" wp14:anchorId="1DF14B2E" wp14:editId="4CDDE56C">
                <wp:simplePos x="0" y="0"/>
                <wp:positionH relativeFrom="column">
                  <wp:posOffset>-268605</wp:posOffset>
                </wp:positionH>
                <wp:positionV relativeFrom="paragraph">
                  <wp:posOffset>1778000</wp:posOffset>
                </wp:positionV>
                <wp:extent cx="1760220" cy="770890"/>
                <wp:effectExtent l="0" t="0" r="30480" b="48260"/>
                <wp:wrapNone/>
                <wp:docPr id="3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0220" cy="77089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444F1E">
                            <w:pPr>
                              <w:widowControl w:val="0"/>
                              <w:jc w:val="center"/>
                              <w:rPr>
                                <w:szCs w:val="28"/>
                              </w:rPr>
                            </w:pPr>
                          </w:p>
                          <w:p w:rsidR="00A96FE1" w:rsidRDefault="00A96FE1" w:rsidP="00444F1E">
                            <w:pPr>
                              <w:widowControl w:val="0"/>
                              <w:jc w:val="center"/>
                              <w:rPr>
                                <w:bCs/>
                                <w:szCs w:val="28"/>
                              </w:rPr>
                            </w:pPr>
                            <w:r>
                              <w:rPr>
                                <w:bCs/>
                                <w:szCs w:val="28"/>
                              </w:rPr>
                              <w:t xml:space="preserve">Is it a </w:t>
                            </w:r>
                            <w:r w:rsidRPr="00444F1E">
                              <w:rPr>
                                <w:bCs/>
                                <w:szCs w:val="28"/>
                              </w:rPr>
                              <w:t>F</w:t>
                            </w:r>
                            <w:r>
                              <w:rPr>
                                <w:bCs/>
                                <w:szCs w:val="28"/>
                              </w:rPr>
                              <w:t>ee or subscription</w:t>
                            </w:r>
                            <w:r w:rsidRPr="00444F1E">
                              <w:rPr>
                                <w:bCs/>
                                <w:szCs w:val="28"/>
                              </w:rPr>
                              <w:t xml:space="preserve"> </w:t>
                            </w:r>
                            <w:r>
                              <w:rPr>
                                <w:bCs/>
                                <w:szCs w:val="28"/>
                              </w:rPr>
                              <w:t>in exchange for goods?</w:t>
                            </w:r>
                          </w:p>
                          <w:p w:rsidR="00A96FE1" w:rsidRPr="00EE6804" w:rsidRDefault="00A96FE1" w:rsidP="00444F1E">
                            <w:pPr>
                              <w:widowControl w:val="0"/>
                              <w:jc w:val="center"/>
                              <w:rPr>
                                <w:szCs w:val="28"/>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78" style="position:absolute;margin-left:-21.15pt;margin-top:140pt;width:138.6pt;height:60.7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" fillcolor="#d9d9d9" strokecolor="#4f2d7f" strokeweight="1pt" insetpen="t">
                <v:shadow on="t" color="#27415f" opacity=".5" offset="1pt"/>
                <v:textbox inset="2.88pt,2.88pt,2.88pt,2.88pt">
                  <w:txbxContent>
                    <w:p w:rsidR="00A96FE1" w:rsidRDefault="00A96FE1" w:rsidP="00444F1E">
                      <w:pPr>
                        <w:widowControl w:val="0"/>
                        <w:jc w:val="center"/>
                        <w:rPr>
                          <w:szCs w:val="28"/>
                        </w:rPr>
                      </w:pPr>
                    </w:p>
                    <w:p w:rsidR="00A96FE1" w:rsidRDefault="00A96FE1" w:rsidP="00444F1E">
                      <w:pPr>
                        <w:widowControl w:val="0"/>
                        <w:jc w:val="center"/>
                        <w:rPr>
                          <w:bCs/>
                          <w:szCs w:val="28"/>
                        </w:rPr>
                      </w:pPr>
                      <w:r>
                        <w:rPr>
                          <w:bCs/>
                          <w:szCs w:val="28"/>
                        </w:rPr>
                        <w:t xml:space="preserve">Is it a </w:t>
                      </w:r>
                      <w:r w:rsidRPr="00444F1E">
                        <w:rPr>
                          <w:bCs/>
                          <w:szCs w:val="28"/>
                        </w:rPr>
                        <w:t>F</w:t>
                      </w:r>
                      <w:r>
                        <w:rPr>
                          <w:bCs/>
                          <w:szCs w:val="28"/>
                        </w:rPr>
                        <w:t>ee or subscription</w:t>
                      </w:r>
                      <w:r w:rsidRPr="00444F1E">
                        <w:rPr>
                          <w:bCs/>
                          <w:szCs w:val="28"/>
                        </w:rPr>
                        <w:t xml:space="preserve"> </w:t>
                      </w:r>
                      <w:r>
                        <w:rPr>
                          <w:bCs/>
                          <w:szCs w:val="28"/>
                        </w:rPr>
                        <w:t>in exchange for goods?</w:t>
                      </w:r>
                    </w:p>
                    <w:p w:rsidR="00A96FE1" w:rsidRPr="00EE6804" w:rsidRDefault="00A96FE1" w:rsidP="00444F1E">
                      <w:pPr>
                        <w:widowControl w:val="0"/>
                        <w:jc w:val="center"/>
                        <w:rPr>
                          <w:szCs w:val="28"/>
                        </w:rPr>
                      </w:pPr>
                    </w:p>
                  </w:txbxContent>
                </v:textbox>
              </v:roundrect>
            </w:pict>
          </mc:Fallback>
        </mc:AlternateContent>
      </w:r>
      <w:r w:rsidR="001679D2">
        <w:rPr>
          <w:noProof/>
          <w:lang w:eastAsia="en-NZ"/>
        </w:rPr>
        <mc:AlternateContent>
          <mc:Choice Requires="wps">
            <w:drawing>
              <wp:anchor distT="0" distB="0" distL="114300" distR="114300" simplePos="0" relativeHeight="251728896" behindDoc="0" locked="0" layoutInCell="1" allowOverlap="1" wp14:anchorId="77B74589" wp14:editId="4CF388C9">
                <wp:simplePos x="0" y="0"/>
                <wp:positionH relativeFrom="column">
                  <wp:posOffset>581660</wp:posOffset>
                </wp:positionH>
                <wp:positionV relativeFrom="paragraph">
                  <wp:posOffset>1316990</wp:posOffset>
                </wp:positionV>
                <wp:extent cx="0" cy="461645"/>
                <wp:effectExtent l="0" t="0" r="19050" b="14605"/>
                <wp:wrapNone/>
                <wp:docPr id="325" name="Straight Connector 325"/>
                <wp:cNvGraphicFramePr/>
                <a:graphic xmlns:a="http://schemas.openxmlformats.org/drawingml/2006/main">
                  <a:graphicData uri="http://schemas.microsoft.com/office/word/2010/wordprocessingShape">
                    <wps:wsp>
                      <wps:cNvCnPr/>
                      <wps:spPr>
                        <a:xfrm>
                          <a:off x="0" y="0"/>
                          <a:ext cx="0" cy="4616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5"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pt,103.7pt" to="45.8pt,14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" strokecolor="#4a2a78 [3044]"/>
            </w:pict>
          </mc:Fallback>
        </mc:AlternateContent>
      </w:r>
      <w:r w:rsidR="001679D2">
        <w:rPr>
          <w:noProof/>
          <w:lang w:eastAsia="en-NZ"/>
        </w:rPr>
        <mc:AlternateContent>
          <mc:Choice Requires="wps">
            <w:drawing>
              <wp:anchor distT="0" distB="0" distL="114300" distR="114300" simplePos="0" relativeHeight="251724800" behindDoc="0" locked="0" layoutInCell="1" allowOverlap="1" wp14:anchorId="35D37624" wp14:editId="0C6804DE">
                <wp:simplePos x="0" y="0"/>
                <wp:positionH relativeFrom="column">
                  <wp:posOffset>-335280</wp:posOffset>
                </wp:positionH>
                <wp:positionV relativeFrom="paragraph">
                  <wp:posOffset>409575</wp:posOffset>
                </wp:positionV>
                <wp:extent cx="1814830" cy="906780"/>
                <wp:effectExtent l="0" t="0" r="33020" b="64770"/>
                <wp:wrapNone/>
                <wp:docPr id="32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4830" cy="90678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1F7E9F" w:rsidRDefault="00A96FE1" w:rsidP="00444F1E">
                            <w:pPr>
                              <w:widowControl w:val="0"/>
                              <w:jc w:val="center"/>
                              <w:rPr>
                                <w:b/>
                                <w:szCs w:val="28"/>
                              </w:rPr>
                            </w:pPr>
                          </w:p>
                          <w:p w:rsidR="00A96FE1" w:rsidRPr="001F7E9F" w:rsidRDefault="00A96FE1" w:rsidP="00444F1E">
                            <w:pPr>
                              <w:widowControl w:val="0"/>
                              <w:jc w:val="center"/>
                              <w:rPr>
                                <w:b/>
                                <w:bCs/>
                                <w:szCs w:val="28"/>
                              </w:rPr>
                            </w:pPr>
                            <w:r w:rsidRPr="001F7E9F">
                              <w:rPr>
                                <w:b/>
                                <w:bCs/>
                                <w:szCs w:val="28"/>
                              </w:rPr>
                              <w:t>Fees, subscriptions and other revenues from members</w:t>
                            </w:r>
                          </w:p>
                          <w:p w:rsidR="00A96FE1" w:rsidRPr="00EE6804" w:rsidRDefault="00A96FE1" w:rsidP="00444F1E">
                            <w:pPr>
                              <w:widowControl w:val="0"/>
                              <w:jc w:val="center"/>
                              <w:rPr>
                                <w:szCs w:val="28"/>
                              </w:rPr>
                            </w:pP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roundrect id="_x0000_s1079" style="position:absolute;margin-left:-26.4pt;margin-top:32.25pt;width:142.9pt;height:71.4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" fillcolor="#d9d9d9" strokecolor="#4f2d7f" strokeweight="1pt" insetpen="t">
                <v:shadow on="t" color="#27415f" opacity=".5" offset="1pt"/>
                <v:textbox inset="2.88pt,2.88pt,2.88pt,2.88pt">
                  <w:txbxContent>
                    <w:p w:rsidR="00A96FE1" w:rsidRPr="001F7E9F" w:rsidRDefault="00A96FE1" w:rsidP="00444F1E">
                      <w:pPr>
                        <w:widowControl w:val="0"/>
                        <w:jc w:val="center"/>
                        <w:rPr>
                          <w:b/>
                          <w:szCs w:val="28"/>
                        </w:rPr>
                      </w:pPr>
                    </w:p>
                    <w:p w:rsidR="00A96FE1" w:rsidRPr="001F7E9F" w:rsidRDefault="00A96FE1" w:rsidP="00444F1E">
                      <w:pPr>
                        <w:widowControl w:val="0"/>
                        <w:jc w:val="center"/>
                        <w:rPr>
                          <w:b/>
                          <w:bCs/>
                          <w:szCs w:val="28"/>
                        </w:rPr>
                      </w:pPr>
                      <w:r w:rsidRPr="001F7E9F">
                        <w:rPr>
                          <w:b/>
                          <w:bCs/>
                          <w:szCs w:val="28"/>
                        </w:rPr>
                        <w:t>Fees, subscriptions and other revenues from members</w:t>
                      </w:r>
                    </w:p>
                    <w:p w:rsidR="00A96FE1" w:rsidRPr="00EE6804" w:rsidRDefault="00A96FE1" w:rsidP="00444F1E">
                      <w:pPr>
                        <w:widowControl w:val="0"/>
                        <w:jc w:val="center"/>
                        <w:rPr>
                          <w:szCs w:val="28"/>
                        </w:rPr>
                      </w:pPr>
                    </w:p>
                  </w:txbxContent>
                </v:textbox>
              </v:roundrect>
            </w:pict>
          </mc:Fallback>
        </mc:AlternateContent>
      </w:r>
      <w:r w:rsidR="00F91A2B">
        <w:br w:type="page"/>
      </w:r>
    </w:p>
    <w:p w:rsidR="00F91A2B" w:rsidRPr="00F91A2B" w:rsidRDefault="00F91A2B" w:rsidP="00F91A2B">
      <w:pPr>
        <w:pStyle w:val="Heading1"/>
        <w:rPr>
          <w:sz w:val="24"/>
        </w:rPr>
      </w:pPr>
      <w:bookmarkStart w:id="31" w:name="_Toc421473485"/>
      <w:r w:rsidRPr="000B6D16">
        <w:rPr>
          <w:sz w:val="24"/>
        </w:rPr>
        <w:lastRenderedPageBreak/>
        <w:t>Examples for Revenues</w:t>
      </w:r>
      <w:r>
        <w:rPr>
          <w:sz w:val="24"/>
        </w:rPr>
        <w:t>:</w:t>
      </w:r>
      <w:r w:rsidRPr="000B6D16">
        <w:rPr>
          <w:sz w:val="24"/>
        </w:rPr>
        <w:t xml:space="preserve"> </w:t>
      </w:r>
      <w:r w:rsidRPr="00F91A2B">
        <w:rPr>
          <w:sz w:val="24"/>
        </w:rPr>
        <w:t>Fees, subscriptions and other revenues from members</w:t>
      </w:r>
      <w:bookmarkEnd w:id="31"/>
    </w:p>
    <w:p w:rsidR="00F91A2B" w:rsidRDefault="00F91A2B" w:rsidP="00F91A2B">
      <w:pPr>
        <w:pStyle w:val="Heading1"/>
      </w:pPr>
    </w:p>
    <w:p w:rsidR="00F91A2B" w:rsidRDefault="00F91A2B" w:rsidP="00F91A2B"/>
    <w:p w:rsidR="00930667" w:rsidRDefault="00930667" w:rsidP="00930667">
      <w:pPr>
        <w:pStyle w:val="NumberedHeading2"/>
        <w:numPr>
          <w:ilvl w:val="0"/>
          <w:numId w:val="0"/>
        </w:numPr>
        <w:spacing w:line="240" w:lineRule="auto"/>
        <w:outlineLvl w:val="1"/>
        <w:rPr>
          <w:color w:val="4F2D7F"/>
        </w:rPr>
      </w:pPr>
      <w:bookmarkStart w:id="32" w:name="_Toc421473488"/>
      <w:r>
        <w:rPr>
          <w:color w:val="4F2D7F"/>
        </w:rPr>
        <w:t xml:space="preserve">Example </w:t>
      </w:r>
      <w:bookmarkEnd w:id="32"/>
      <w:r>
        <w:rPr>
          <w:color w:val="4F2D7F"/>
        </w:rPr>
        <w:t>1</w:t>
      </w:r>
    </w:p>
    <w:p w:rsidR="00930667" w:rsidRPr="00DC63F3" w:rsidRDefault="00930667" w:rsidP="00930667">
      <w:pPr>
        <w:rPr>
          <w:bCs/>
          <w:kern w:val="28"/>
          <w:sz w:val="20"/>
          <w:szCs w:val="22"/>
        </w:rPr>
      </w:pPr>
      <w:r w:rsidRPr="00DC63F3">
        <w:rPr>
          <w:bCs/>
          <w:kern w:val="28"/>
          <w:sz w:val="20"/>
          <w:szCs w:val="22"/>
        </w:rPr>
        <w:t xml:space="preserve">XYZ Sports </w:t>
      </w:r>
      <w:r w:rsidR="007609F6" w:rsidRPr="00DC63F3">
        <w:rPr>
          <w:bCs/>
          <w:kern w:val="28"/>
          <w:sz w:val="20"/>
          <w:szCs w:val="22"/>
        </w:rPr>
        <w:t>Inc.</w:t>
      </w:r>
      <w:r w:rsidRPr="00DC63F3">
        <w:rPr>
          <w:bCs/>
          <w:kern w:val="28"/>
          <w:sz w:val="20"/>
          <w:szCs w:val="22"/>
        </w:rPr>
        <w:t xml:space="preserve"> (XYZ) is a regional sports association in Wellington. XYZ has 1</w:t>
      </w:r>
      <w:r>
        <w:rPr>
          <w:bCs/>
          <w:kern w:val="28"/>
          <w:sz w:val="20"/>
          <w:szCs w:val="22"/>
        </w:rPr>
        <w:t>,</w:t>
      </w:r>
      <w:r w:rsidRPr="00DC63F3">
        <w:rPr>
          <w:bCs/>
          <w:kern w:val="28"/>
          <w:sz w:val="20"/>
          <w:szCs w:val="22"/>
        </w:rPr>
        <w:t>000 members and a financial year ending 30 June 2016.</w:t>
      </w:r>
    </w:p>
    <w:p w:rsidR="00930667" w:rsidRPr="00DC63F3" w:rsidRDefault="00930667" w:rsidP="00930667">
      <w:pPr>
        <w:rPr>
          <w:bCs/>
          <w:kern w:val="28"/>
          <w:sz w:val="20"/>
          <w:szCs w:val="22"/>
        </w:rPr>
      </w:pPr>
    </w:p>
    <w:p w:rsidR="00930667" w:rsidRPr="00DC63F3" w:rsidRDefault="00930667" w:rsidP="00930667">
      <w:pPr>
        <w:rPr>
          <w:bCs/>
          <w:kern w:val="28"/>
          <w:sz w:val="20"/>
          <w:szCs w:val="22"/>
        </w:rPr>
      </w:pPr>
      <w:r w:rsidRPr="00DC63F3">
        <w:rPr>
          <w:bCs/>
          <w:kern w:val="28"/>
          <w:sz w:val="20"/>
          <w:szCs w:val="22"/>
        </w:rPr>
        <w:t xml:space="preserve">For the fee year ending 30 September 2016, court fees have been set at $120 per member. </w:t>
      </w:r>
      <w:r>
        <w:rPr>
          <w:bCs/>
          <w:kern w:val="28"/>
          <w:sz w:val="20"/>
          <w:szCs w:val="22"/>
        </w:rPr>
        <w:t>The fee is similar year on year (2015: $115, 2014: $110).</w:t>
      </w:r>
    </w:p>
    <w:p w:rsidR="00930667" w:rsidRPr="00DC63F3" w:rsidRDefault="00930667" w:rsidP="00930667">
      <w:pPr>
        <w:rPr>
          <w:bCs/>
          <w:kern w:val="28"/>
          <w:sz w:val="20"/>
          <w:szCs w:val="22"/>
        </w:rPr>
      </w:pPr>
    </w:p>
    <w:p w:rsidR="00930667" w:rsidRPr="00DC63F3" w:rsidRDefault="00930667" w:rsidP="00930667">
      <w:pPr>
        <w:widowControl w:val="0"/>
        <w:suppressAutoHyphens/>
        <w:autoSpaceDE w:val="0"/>
        <w:autoSpaceDN w:val="0"/>
        <w:adjustRightInd w:val="0"/>
        <w:jc w:val="both"/>
        <w:rPr>
          <w:bCs/>
          <w:kern w:val="28"/>
          <w:sz w:val="20"/>
          <w:szCs w:val="22"/>
        </w:rPr>
      </w:pPr>
      <w:r w:rsidRPr="00DC63F3">
        <w:rPr>
          <w:bCs/>
          <w:kern w:val="28"/>
          <w:sz w:val="20"/>
          <w:szCs w:val="22"/>
        </w:rPr>
        <w:t xml:space="preserve">The court fee revenue </w:t>
      </w:r>
      <w:r>
        <w:rPr>
          <w:bCs/>
          <w:kern w:val="28"/>
          <w:sz w:val="20"/>
          <w:szCs w:val="22"/>
        </w:rPr>
        <w:t>should be initially recognised by</w:t>
      </w:r>
      <w:r w:rsidRPr="00DC63F3">
        <w:rPr>
          <w:bCs/>
          <w:kern w:val="28"/>
          <w:sz w:val="20"/>
          <w:szCs w:val="22"/>
        </w:rPr>
        <w:t xml:space="preserve"> XYZ with the following journal entry posted (assuming all income received </w:t>
      </w:r>
      <w:r>
        <w:rPr>
          <w:bCs/>
          <w:kern w:val="28"/>
          <w:sz w:val="20"/>
          <w:szCs w:val="22"/>
        </w:rPr>
        <w:t>on 1 October 2015</w:t>
      </w:r>
      <w:r w:rsidRPr="00DC63F3">
        <w:rPr>
          <w:bCs/>
          <w:kern w:val="28"/>
          <w:sz w:val="20"/>
          <w:szCs w:val="22"/>
        </w:rPr>
        <w:t>):</w:t>
      </w:r>
    </w:p>
    <w:p w:rsidR="00930667" w:rsidRPr="00DC63F3" w:rsidRDefault="00930667" w:rsidP="00930667">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$120,000</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$120,000</w:t>
            </w:r>
          </w:p>
        </w:tc>
      </w:tr>
      <w:tr w:rsidR="00930667" w:rsidRPr="00DC63F3" w:rsidTr="007609F6">
        <w:tc>
          <w:tcPr>
            <w:tcW w:w="7633" w:type="dxa"/>
            <w:gridSpan w:val="5"/>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930667" w:rsidRPr="00DC63F3" w:rsidRDefault="00930667" w:rsidP="00930667">
      <w:pPr>
        <w:widowControl w:val="0"/>
        <w:suppressAutoHyphens/>
        <w:autoSpaceDE w:val="0"/>
        <w:autoSpaceDN w:val="0"/>
        <w:adjustRightInd w:val="0"/>
        <w:jc w:val="both"/>
        <w:rPr>
          <w:bCs/>
          <w:kern w:val="28"/>
          <w:sz w:val="20"/>
          <w:szCs w:val="22"/>
        </w:rPr>
      </w:pPr>
    </w:p>
    <w:p w:rsidR="00930667" w:rsidRPr="00DC63F3" w:rsidRDefault="00930667" w:rsidP="00930667">
      <w:pPr>
        <w:widowControl w:val="0"/>
        <w:suppressAutoHyphens/>
        <w:autoSpaceDE w:val="0"/>
        <w:autoSpaceDN w:val="0"/>
        <w:adjustRightInd w:val="0"/>
        <w:jc w:val="both"/>
        <w:rPr>
          <w:bCs/>
          <w:kern w:val="28"/>
          <w:sz w:val="20"/>
          <w:szCs w:val="22"/>
        </w:rPr>
      </w:pPr>
      <w:r w:rsidRPr="00DC63F3">
        <w:rPr>
          <w:bCs/>
          <w:kern w:val="28"/>
          <w:sz w:val="20"/>
          <w:szCs w:val="22"/>
        </w:rPr>
        <w:t xml:space="preserve">The court fees revenue should be released to the statement of </w:t>
      </w:r>
      <w:r>
        <w:rPr>
          <w:bCs/>
          <w:kern w:val="28"/>
          <w:sz w:val="20"/>
          <w:szCs w:val="22"/>
        </w:rPr>
        <w:t>financial performance</w:t>
      </w:r>
      <w:r w:rsidRPr="00DC63F3">
        <w:rPr>
          <w:bCs/>
          <w:kern w:val="28"/>
          <w:sz w:val="20"/>
          <w:szCs w:val="22"/>
        </w:rPr>
        <w:t xml:space="preserve"> in XYZ and the liability unwound over the period to which the in fees relate. The following journal entry should be posted each month:</w:t>
      </w:r>
    </w:p>
    <w:p w:rsidR="00930667" w:rsidRPr="00DC63F3" w:rsidRDefault="00930667" w:rsidP="00930667">
      <w:pPr>
        <w:widowControl w:val="0"/>
        <w:suppressAutoHyphens/>
        <w:autoSpaceDE w:val="0"/>
        <w:autoSpaceDN w:val="0"/>
        <w:adjustRightInd w:val="0"/>
        <w:spacing w:before="10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$10,000</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37F18">
              <w:rPr>
                <w:bCs/>
                <w:kern w:val="28"/>
                <w:sz w:val="20"/>
                <w:szCs w:val="22"/>
              </w:rPr>
              <w:t>Fees, subscriptions and other revenues from members</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$10,000</w:t>
            </w:r>
          </w:p>
        </w:tc>
      </w:tr>
      <w:tr w:rsidR="00930667" w:rsidRPr="00DC63F3" w:rsidTr="007609F6">
        <w:tc>
          <w:tcPr>
            <w:tcW w:w="7633" w:type="dxa"/>
            <w:gridSpan w:val="5"/>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Pr>
                <w:bCs/>
                <w:i/>
                <w:kern w:val="28"/>
                <w:sz w:val="20"/>
                <w:szCs w:val="22"/>
              </w:rPr>
              <w:t>(Being journal to record revenue earned)</w:t>
            </w:r>
          </w:p>
        </w:tc>
      </w:tr>
    </w:tbl>
    <w:p w:rsidR="00930667" w:rsidRPr="00DC63F3" w:rsidRDefault="00930667" w:rsidP="00930667">
      <w:pPr>
        <w:widowControl w:val="0"/>
        <w:suppressAutoHyphens/>
        <w:autoSpaceDE w:val="0"/>
        <w:autoSpaceDN w:val="0"/>
        <w:adjustRightInd w:val="0"/>
        <w:spacing w:before="100"/>
        <w:jc w:val="both"/>
        <w:rPr>
          <w:bCs/>
          <w:kern w:val="28"/>
          <w:sz w:val="20"/>
          <w:szCs w:val="22"/>
        </w:rPr>
      </w:pPr>
      <w:r w:rsidRPr="00DC63F3">
        <w:rPr>
          <w:bCs/>
          <w:kern w:val="28"/>
          <w:sz w:val="20"/>
          <w:szCs w:val="22"/>
        </w:rPr>
        <w:t>At 30 June 2016, three months of income in advance should be in the Statement of Financial Position relating to court fees revenue</w:t>
      </w:r>
      <w:r>
        <w:rPr>
          <w:bCs/>
          <w:kern w:val="28"/>
          <w:sz w:val="20"/>
          <w:szCs w:val="22"/>
        </w:rPr>
        <w:t xml:space="preserve"> i.e. ($30,000)</w:t>
      </w:r>
      <w:r w:rsidRPr="00DC63F3">
        <w:rPr>
          <w:bCs/>
          <w:kern w:val="28"/>
          <w:sz w:val="20"/>
          <w:szCs w:val="22"/>
        </w:rPr>
        <w:t>.</w:t>
      </w:r>
    </w:p>
    <w:p w:rsidR="00930667" w:rsidRDefault="00930667" w:rsidP="00930667">
      <w:pPr>
        <w:pStyle w:val="NumberedHeading2"/>
        <w:numPr>
          <w:ilvl w:val="0"/>
          <w:numId w:val="0"/>
        </w:numPr>
        <w:spacing w:line="240" w:lineRule="auto"/>
        <w:outlineLvl w:val="1"/>
        <w:rPr>
          <w:color w:val="4F2D7F"/>
        </w:rPr>
      </w:pPr>
      <w:bookmarkStart w:id="33" w:name="_Toc420493185"/>
      <w:r>
        <w:rPr>
          <w:color w:val="4F2D7F"/>
        </w:rPr>
        <w:br/>
      </w:r>
      <w:bookmarkStart w:id="34" w:name="_Toc421473489"/>
      <w:r>
        <w:rPr>
          <w:color w:val="4F2D7F"/>
        </w:rPr>
        <w:t xml:space="preserve">Example </w:t>
      </w:r>
      <w:bookmarkEnd w:id="33"/>
      <w:bookmarkEnd w:id="34"/>
      <w:r>
        <w:rPr>
          <w:color w:val="4F2D7F"/>
        </w:rPr>
        <w:t>2</w:t>
      </w:r>
    </w:p>
    <w:p w:rsidR="00930667" w:rsidRPr="00DC63F3" w:rsidRDefault="00930667" w:rsidP="00930667">
      <w:pPr>
        <w:rPr>
          <w:bCs/>
          <w:kern w:val="28"/>
          <w:sz w:val="20"/>
          <w:szCs w:val="22"/>
        </w:rPr>
      </w:pPr>
      <w:r w:rsidRPr="00DC63F3">
        <w:rPr>
          <w:bCs/>
          <w:kern w:val="28"/>
          <w:sz w:val="20"/>
          <w:szCs w:val="22"/>
        </w:rPr>
        <w:t xml:space="preserve">XYZ Sports </w:t>
      </w:r>
      <w:r w:rsidR="007609F6" w:rsidRPr="00DC63F3">
        <w:rPr>
          <w:bCs/>
          <w:kern w:val="28"/>
          <w:sz w:val="20"/>
          <w:szCs w:val="22"/>
        </w:rPr>
        <w:t>Inc.</w:t>
      </w:r>
      <w:r w:rsidRPr="00DC63F3">
        <w:rPr>
          <w:bCs/>
          <w:kern w:val="28"/>
          <w:sz w:val="20"/>
          <w:szCs w:val="22"/>
        </w:rPr>
        <w:t xml:space="preserve"> (XYZ) is a regional sports association in Wellington</w:t>
      </w:r>
      <w:r w:rsidR="00970A65">
        <w:rPr>
          <w:bCs/>
          <w:kern w:val="28"/>
          <w:sz w:val="20"/>
          <w:szCs w:val="22"/>
        </w:rPr>
        <w:t xml:space="preserve"> with </w:t>
      </w:r>
      <w:r w:rsidRPr="00DC63F3">
        <w:rPr>
          <w:bCs/>
          <w:kern w:val="28"/>
          <w:sz w:val="20"/>
          <w:szCs w:val="22"/>
        </w:rPr>
        <w:t>a financial year ending 30 June 2016.</w:t>
      </w:r>
    </w:p>
    <w:p w:rsidR="00930667" w:rsidRPr="00DC63F3" w:rsidRDefault="00930667" w:rsidP="00930667">
      <w:pPr>
        <w:rPr>
          <w:bCs/>
          <w:kern w:val="28"/>
          <w:sz w:val="20"/>
          <w:szCs w:val="22"/>
        </w:rPr>
      </w:pPr>
    </w:p>
    <w:p w:rsidR="00970A65" w:rsidRDefault="00930667" w:rsidP="00930667">
      <w:pPr>
        <w:rPr>
          <w:bCs/>
          <w:kern w:val="28"/>
          <w:sz w:val="20"/>
          <w:szCs w:val="22"/>
        </w:rPr>
      </w:pPr>
      <w:r w:rsidRPr="00DC63F3">
        <w:rPr>
          <w:bCs/>
          <w:kern w:val="28"/>
          <w:sz w:val="20"/>
          <w:szCs w:val="22"/>
        </w:rPr>
        <w:t xml:space="preserve">For the fee year ending 30 September 2016, court fees have been set at $120 per member. </w:t>
      </w:r>
    </w:p>
    <w:p w:rsidR="00970A65" w:rsidRDefault="00970A65" w:rsidP="00930667">
      <w:pPr>
        <w:rPr>
          <w:bCs/>
          <w:kern w:val="28"/>
          <w:sz w:val="20"/>
          <w:szCs w:val="22"/>
        </w:rPr>
      </w:pPr>
    </w:p>
    <w:p w:rsidR="00930667" w:rsidRPr="00DC63F3" w:rsidRDefault="00970A65" w:rsidP="00930667">
      <w:pPr>
        <w:rPr>
          <w:bCs/>
          <w:kern w:val="28"/>
          <w:sz w:val="20"/>
          <w:szCs w:val="22"/>
        </w:rPr>
      </w:pPr>
      <w:r>
        <w:rPr>
          <w:bCs/>
          <w:kern w:val="28"/>
          <w:sz w:val="20"/>
          <w:szCs w:val="22"/>
        </w:rPr>
        <w:t xml:space="preserve">In addition, at the beginning of the 30 September 2016 fee year, </w:t>
      </w:r>
      <w:r w:rsidR="00930667">
        <w:rPr>
          <w:bCs/>
          <w:kern w:val="28"/>
          <w:sz w:val="20"/>
          <w:szCs w:val="22"/>
        </w:rPr>
        <w:t xml:space="preserve">XYZ </w:t>
      </w:r>
      <w:r>
        <w:rPr>
          <w:bCs/>
          <w:kern w:val="28"/>
          <w:sz w:val="20"/>
          <w:szCs w:val="22"/>
        </w:rPr>
        <w:t xml:space="preserve">ran </w:t>
      </w:r>
      <w:r w:rsidR="00930667">
        <w:rPr>
          <w:bCs/>
          <w:kern w:val="28"/>
          <w:sz w:val="20"/>
          <w:szCs w:val="22"/>
        </w:rPr>
        <w:t xml:space="preserve">an incentive to </w:t>
      </w:r>
      <w:r>
        <w:rPr>
          <w:bCs/>
          <w:kern w:val="28"/>
          <w:sz w:val="20"/>
          <w:szCs w:val="22"/>
        </w:rPr>
        <w:t xml:space="preserve">encourage new </w:t>
      </w:r>
      <w:r w:rsidR="00930667">
        <w:rPr>
          <w:bCs/>
          <w:kern w:val="28"/>
          <w:sz w:val="20"/>
          <w:szCs w:val="22"/>
        </w:rPr>
        <w:t xml:space="preserve">members to </w:t>
      </w:r>
      <w:r>
        <w:rPr>
          <w:bCs/>
          <w:kern w:val="28"/>
          <w:sz w:val="20"/>
          <w:szCs w:val="22"/>
        </w:rPr>
        <w:t xml:space="preserve">sign up on 1 October 2015. XYZ </w:t>
      </w:r>
      <w:r w:rsidR="00930667">
        <w:rPr>
          <w:bCs/>
          <w:kern w:val="28"/>
          <w:sz w:val="20"/>
          <w:szCs w:val="22"/>
        </w:rPr>
        <w:t>offer</w:t>
      </w:r>
      <w:r>
        <w:rPr>
          <w:bCs/>
          <w:kern w:val="28"/>
          <w:sz w:val="20"/>
          <w:szCs w:val="22"/>
        </w:rPr>
        <w:t>ed</w:t>
      </w:r>
      <w:r w:rsidR="00930667">
        <w:rPr>
          <w:bCs/>
          <w:kern w:val="28"/>
          <w:sz w:val="20"/>
          <w:szCs w:val="22"/>
        </w:rPr>
        <w:t xml:space="preserve"> a</w:t>
      </w:r>
      <w:r>
        <w:rPr>
          <w:bCs/>
          <w:kern w:val="28"/>
          <w:sz w:val="20"/>
          <w:szCs w:val="22"/>
        </w:rPr>
        <w:t xml:space="preserve"> o</w:t>
      </w:r>
      <w:r w:rsidR="00930667">
        <w:rPr>
          <w:bCs/>
          <w:kern w:val="28"/>
          <w:sz w:val="20"/>
          <w:szCs w:val="22"/>
        </w:rPr>
        <w:t>n</w:t>
      </w:r>
      <w:r>
        <w:rPr>
          <w:bCs/>
          <w:kern w:val="28"/>
          <w:sz w:val="20"/>
          <w:szCs w:val="22"/>
        </w:rPr>
        <w:t>e</w:t>
      </w:r>
      <w:r w:rsidR="00930667">
        <w:rPr>
          <w:bCs/>
          <w:kern w:val="28"/>
          <w:sz w:val="20"/>
          <w:szCs w:val="22"/>
        </w:rPr>
        <w:t xml:space="preserve"> hour personal training session (worth $80) </w:t>
      </w:r>
      <w:r>
        <w:rPr>
          <w:bCs/>
          <w:kern w:val="28"/>
          <w:sz w:val="20"/>
          <w:szCs w:val="22"/>
        </w:rPr>
        <w:t>at a discounted price of $50. The training session could only be used in December</w:t>
      </w:r>
      <w:r w:rsidR="00930667">
        <w:rPr>
          <w:bCs/>
          <w:kern w:val="28"/>
          <w:sz w:val="20"/>
          <w:szCs w:val="22"/>
        </w:rPr>
        <w:t>.</w:t>
      </w:r>
    </w:p>
    <w:p w:rsidR="00930667" w:rsidRDefault="00930667" w:rsidP="00930667">
      <w:pPr>
        <w:rPr>
          <w:bCs/>
          <w:kern w:val="28"/>
          <w:sz w:val="20"/>
          <w:szCs w:val="22"/>
        </w:rPr>
      </w:pPr>
    </w:p>
    <w:p w:rsidR="00930667" w:rsidRDefault="00930667" w:rsidP="00930667">
      <w:pPr>
        <w:rPr>
          <w:bCs/>
          <w:kern w:val="28"/>
          <w:sz w:val="20"/>
          <w:szCs w:val="22"/>
        </w:rPr>
      </w:pPr>
      <w:r>
        <w:rPr>
          <w:bCs/>
          <w:kern w:val="28"/>
          <w:sz w:val="20"/>
          <w:szCs w:val="22"/>
        </w:rPr>
        <w:t xml:space="preserve">On 1 October 2015, XYZ had </w:t>
      </w:r>
      <w:r w:rsidR="00970A65">
        <w:rPr>
          <w:bCs/>
          <w:kern w:val="28"/>
          <w:sz w:val="20"/>
          <w:szCs w:val="22"/>
        </w:rPr>
        <w:t>1,</w:t>
      </w:r>
      <w:r>
        <w:rPr>
          <w:bCs/>
          <w:kern w:val="28"/>
          <w:sz w:val="20"/>
          <w:szCs w:val="22"/>
        </w:rPr>
        <w:t>200 members</w:t>
      </w:r>
      <w:r w:rsidR="00970A65">
        <w:rPr>
          <w:bCs/>
          <w:kern w:val="28"/>
          <w:sz w:val="20"/>
          <w:szCs w:val="22"/>
        </w:rPr>
        <w:t>, of which 200 members were new (taking advantage of the discounted personal training session)</w:t>
      </w:r>
      <w:r>
        <w:rPr>
          <w:bCs/>
          <w:kern w:val="28"/>
          <w:sz w:val="20"/>
          <w:szCs w:val="22"/>
        </w:rPr>
        <w:t>.</w:t>
      </w:r>
    </w:p>
    <w:p w:rsidR="00930667" w:rsidRPr="00DC63F3" w:rsidRDefault="00930667" w:rsidP="00930667">
      <w:pPr>
        <w:rPr>
          <w:bCs/>
          <w:kern w:val="28"/>
          <w:sz w:val="20"/>
          <w:szCs w:val="22"/>
        </w:rPr>
      </w:pPr>
    </w:p>
    <w:p w:rsidR="00930667" w:rsidRPr="00DC63F3" w:rsidRDefault="00930667" w:rsidP="00930667">
      <w:pPr>
        <w:widowControl w:val="0"/>
        <w:suppressAutoHyphens/>
        <w:autoSpaceDE w:val="0"/>
        <w:autoSpaceDN w:val="0"/>
        <w:adjustRightInd w:val="0"/>
        <w:jc w:val="both"/>
        <w:rPr>
          <w:bCs/>
          <w:kern w:val="28"/>
          <w:sz w:val="20"/>
          <w:szCs w:val="22"/>
        </w:rPr>
      </w:pPr>
      <w:r w:rsidRPr="00DC63F3">
        <w:rPr>
          <w:bCs/>
          <w:kern w:val="28"/>
          <w:sz w:val="20"/>
          <w:szCs w:val="22"/>
        </w:rPr>
        <w:t xml:space="preserve">The </w:t>
      </w:r>
      <w:r>
        <w:rPr>
          <w:bCs/>
          <w:kern w:val="28"/>
          <w:sz w:val="20"/>
          <w:szCs w:val="22"/>
        </w:rPr>
        <w:t>membership</w:t>
      </w:r>
      <w:r w:rsidRPr="00DC63F3">
        <w:rPr>
          <w:bCs/>
          <w:kern w:val="28"/>
          <w:sz w:val="20"/>
          <w:szCs w:val="22"/>
        </w:rPr>
        <w:t xml:space="preserve"> revenue </w:t>
      </w:r>
      <w:r>
        <w:rPr>
          <w:bCs/>
          <w:kern w:val="28"/>
          <w:sz w:val="20"/>
          <w:szCs w:val="22"/>
        </w:rPr>
        <w:t>should be initially recognised by</w:t>
      </w:r>
      <w:r w:rsidRPr="00DC63F3">
        <w:rPr>
          <w:bCs/>
          <w:kern w:val="28"/>
          <w:sz w:val="20"/>
          <w:szCs w:val="22"/>
        </w:rPr>
        <w:t xml:space="preserve"> XYZ with the following journal entry posted (assuming all income received </w:t>
      </w:r>
      <w:r>
        <w:rPr>
          <w:bCs/>
          <w:kern w:val="28"/>
          <w:sz w:val="20"/>
          <w:szCs w:val="22"/>
        </w:rPr>
        <w:t>on 1 October 2015</w:t>
      </w:r>
      <w:r w:rsidRPr="00DC63F3">
        <w:rPr>
          <w:bCs/>
          <w:kern w:val="28"/>
          <w:sz w:val="20"/>
          <w:szCs w:val="22"/>
        </w:rPr>
        <w:t>):</w:t>
      </w:r>
    </w:p>
    <w:p w:rsidR="00930667" w:rsidRPr="00DC63F3" w:rsidRDefault="00930667" w:rsidP="00930667">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Pr>
                <w:bCs/>
                <w:kern w:val="28"/>
                <w:sz w:val="20"/>
                <w:szCs w:val="22"/>
              </w:rPr>
              <w:t>$154</w:t>
            </w:r>
            <w:r w:rsidRPr="00DC63F3">
              <w:rPr>
                <w:bCs/>
                <w:kern w:val="28"/>
                <w:sz w:val="20"/>
                <w:szCs w:val="22"/>
              </w:rPr>
              <w:t>,000</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Pr>
                <w:bCs/>
                <w:kern w:val="28"/>
                <w:sz w:val="20"/>
                <w:szCs w:val="22"/>
              </w:rPr>
              <w:t>$154</w:t>
            </w:r>
            <w:r w:rsidRPr="00DC63F3">
              <w:rPr>
                <w:bCs/>
                <w:kern w:val="28"/>
                <w:sz w:val="20"/>
                <w:szCs w:val="22"/>
              </w:rPr>
              <w:t>,000</w:t>
            </w:r>
          </w:p>
        </w:tc>
      </w:tr>
      <w:tr w:rsidR="00930667" w:rsidRPr="00DC63F3" w:rsidTr="007609F6">
        <w:tc>
          <w:tcPr>
            <w:tcW w:w="7633" w:type="dxa"/>
            <w:gridSpan w:val="5"/>
            <w:tcBorders>
              <w:top w:val="nil"/>
              <w:left w:val="nil"/>
              <w:bottom w:val="nil"/>
              <w:right w:val="nil"/>
            </w:tcBorders>
            <w:tcMar>
              <w:top w:w="60" w:type="dxa"/>
              <w:left w:w="60" w:type="dxa"/>
              <w:bottom w:w="60" w:type="dxa"/>
              <w:right w:w="60" w:type="dxa"/>
            </w:tcMar>
          </w:tcPr>
          <w:p w:rsidR="00930667" w:rsidRPr="00DC63F3" w:rsidRDefault="00930667" w:rsidP="00970A65">
            <w:pPr>
              <w:widowControl w:val="0"/>
              <w:suppressAutoHyphens/>
              <w:autoSpaceDE w:val="0"/>
              <w:autoSpaceDN w:val="0"/>
              <w:adjustRightInd w:val="0"/>
              <w:rPr>
                <w:bCs/>
                <w:kern w:val="28"/>
                <w:sz w:val="20"/>
                <w:szCs w:val="22"/>
              </w:rPr>
            </w:pPr>
            <w:r>
              <w:rPr>
                <w:bCs/>
                <w:i/>
                <w:kern w:val="28"/>
                <w:sz w:val="20"/>
                <w:szCs w:val="22"/>
              </w:rPr>
              <w:t>(Being journal to record cash received</w:t>
            </w:r>
            <w:r w:rsidR="00F90E50">
              <w:rPr>
                <w:bCs/>
                <w:i/>
                <w:kern w:val="28"/>
                <w:sz w:val="20"/>
                <w:szCs w:val="22"/>
              </w:rPr>
              <w:t xml:space="preserve"> – being 1,200 members @ $120 each </w:t>
            </w:r>
            <w:r w:rsidR="00970A65">
              <w:rPr>
                <w:bCs/>
                <w:i/>
                <w:kern w:val="28"/>
                <w:sz w:val="20"/>
                <w:szCs w:val="22"/>
              </w:rPr>
              <w:t>plus 200 members at $50</w:t>
            </w:r>
            <w:r>
              <w:rPr>
                <w:bCs/>
                <w:i/>
                <w:kern w:val="28"/>
                <w:sz w:val="20"/>
                <w:szCs w:val="22"/>
              </w:rPr>
              <w:t>)</w:t>
            </w:r>
          </w:p>
        </w:tc>
      </w:tr>
    </w:tbl>
    <w:p w:rsidR="00930667" w:rsidRDefault="00930667" w:rsidP="00930667">
      <w:pPr>
        <w:rPr>
          <w:bCs/>
          <w:kern w:val="28"/>
          <w:sz w:val="20"/>
          <w:szCs w:val="22"/>
        </w:rPr>
      </w:pPr>
      <w:r>
        <w:rPr>
          <w:bCs/>
          <w:kern w:val="28"/>
          <w:sz w:val="20"/>
          <w:szCs w:val="22"/>
        </w:rPr>
        <w:br w:type="page"/>
      </w:r>
    </w:p>
    <w:p w:rsidR="00930667" w:rsidRDefault="00930667" w:rsidP="00930667">
      <w:pPr>
        <w:widowControl w:val="0"/>
        <w:suppressAutoHyphens/>
        <w:autoSpaceDE w:val="0"/>
        <w:autoSpaceDN w:val="0"/>
        <w:adjustRightInd w:val="0"/>
        <w:jc w:val="both"/>
        <w:rPr>
          <w:bCs/>
          <w:kern w:val="28"/>
          <w:sz w:val="20"/>
          <w:szCs w:val="22"/>
        </w:rPr>
      </w:pPr>
      <w:r>
        <w:rPr>
          <w:bCs/>
          <w:kern w:val="28"/>
          <w:sz w:val="20"/>
          <w:szCs w:val="22"/>
        </w:rPr>
        <w:lastRenderedPageBreak/>
        <w:t xml:space="preserve">As the incentive for the training session only relates to </w:t>
      </w:r>
      <w:r w:rsidR="00970A65">
        <w:rPr>
          <w:bCs/>
          <w:kern w:val="28"/>
          <w:sz w:val="20"/>
          <w:szCs w:val="22"/>
        </w:rPr>
        <w:t>December</w:t>
      </w:r>
      <w:r>
        <w:rPr>
          <w:bCs/>
          <w:kern w:val="28"/>
          <w:sz w:val="20"/>
          <w:szCs w:val="22"/>
        </w:rPr>
        <w:t xml:space="preserve"> 2015</w:t>
      </w:r>
      <w:r w:rsidR="00970A65">
        <w:rPr>
          <w:bCs/>
          <w:kern w:val="28"/>
          <w:sz w:val="20"/>
          <w:szCs w:val="22"/>
        </w:rPr>
        <w:t xml:space="preserve"> only</w:t>
      </w:r>
      <w:r>
        <w:rPr>
          <w:bCs/>
          <w:kern w:val="28"/>
          <w:sz w:val="20"/>
          <w:szCs w:val="22"/>
        </w:rPr>
        <w:t>, all of the revenue earned in relation to the pe</w:t>
      </w:r>
      <w:r w:rsidR="00A96FE1">
        <w:rPr>
          <w:bCs/>
          <w:kern w:val="28"/>
          <w:sz w:val="20"/>
          <w:szCs w:val="22"/>
        </w:rPr>
        <w:t xml:space="preserve">rsonal training session ($50 x </w:t>
      </w:r>
      <w:r>
        <w:rPr>
          <w:bCs/>
          <w:kern w:val="28"/>
          <w:sz w:val="20"/>
          <w:szCs w:val="22"/>
        </w:rPr>
        <w:t xml:space="preserve">200 new members) will be recognised in </w:t>
      </w:r>
      <w:r w:rsidR="00970A65">
        <w:rPr>
          <w:bCs/>
          <w:kern w:val="28"/>
          <w:sz w:val="20"/>
          <w:szCs w:val="22"/>
        </w:rPr>
        <w:t>December</w:t>
      </w:r>
      <w:r>
        <w:rPr>
          <w:bCs/>
          <w:kern w:val="28"/>
          <w:sz w:val="20"/>
          <w:szCs w:val="22"/>
        </w:rPr>
        <w:t xml:space="preserve"> with the following journal entry posted:</w:t>
      </w:r>
    </w:p>
    <w:p w:rsidR="00930667" w:rsidRDefault="00930667" w:rsidP="00930667">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$10,000</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37F18">
              <w:rPr>
                <w:bCs/>
                <w:kern w:val="28"/>
                <w:sz w:val="20"/>
                <w:szCs w:val="22"/>
              </w:rPr>
              <w:t>Fees, subscriptions and other revenues from members</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$10,000</w:t>
            </w:r>
          </w:p>
        </w:tc>
      </w:tr>
      <w:tr w:rsidR="00930667" w:rsidRPr="00DC63F3" w:rsidTr="007609F6">
        <w:tc>
          <w:tcPr>
            <w:tcW w:w="7633" w:type="dxa"/>
            <w:gridSpan w:val="5"/>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Pr>
                <w:bCs/>
                <w:i/>
                <w:kern w:val="28"/>
                <w:sz w:val="20"/>
                <w:szCs w:val="22"/>
              </w:rPr>
              <w:t>(Being journal to record revenue earned)</w:t>
            </w:r>
          </w:p>
        </w:tc>
      </w:tr>
    </w:tbl>
    <w:p w:rsidR="00930667" w:rsidRDefault="00930667" w:rsidP="00930667">
      <w:pPr>
        <w:widowControl w:val="0"/>
        <w:suppressAutoHyphens/>
        <w:autoSpaceDE w:val="0"/>
        <w:autoSpaceDN w:val="0"/>
        <w:adjustRightInd w:val="0"/>
        <w:jc w:val="both"/>
        <w:rPr>
          <w:bCs/>
          <w:kern w:val="28"/>
          <w:sz w:val="20"/>
          <w:szCs w:val="22"/>
        </w:rPr>
      </w:pPr>
    </w:p>
    <w:p w:rsidR="00930667" w:rsidRPr="00DC63F3" w:rsidRDefault="00930667" w:rsidP="00930667">
      <w:pPr>
        <w:widowControl w:val="0"/>
        <w:suppressAutoHyphens/>
        <w:autoSpaceDE w:val="0"/>
        <w:autoSpaceDN w:val="0"/>
        <w:adjustRightInd w:val="0"/>
        <w:jc w:val="both"/>
        <w:rPr>
          <w:bCs/>
          <w:kern w:val="28"/>
          <w:sz w:val="20"/>
          <w:szCs w:val="22"/>
        </w:rPr>
      </w:pPr>
      <w:r w:rsidRPr="00DC63F3">
        <w:rPr>
          <w:bCs/>
          <w:kern w:val="28"/>
          <w:sz w:val="20"/>
          <w:szCs w:val="22"/>
        </w:rPr>
        <w:t xml:space="preserve">The court fees revenue should be released to the statement of </w:t>
      </w:r>
      <w:r>
        <w:rPr>
          <w:bCs/>
          <w:kern w:val="28"/>
          <w:sz w:val="20"/>
          <w:szCs w:val="22"/>
        </w:rPr>
        <w:t>financial performance</w:t>
      </w:r>
      <w:r w:rsidRPr="00DC63F3">
        <w:rPr>
          <w:bCs/>
          <w:kern w:val="28"/>
          <w:sz w:val="20"/>
          <w:szCs w:val="22"/>
        </w:rPr>
        <w:t xml:space="preserve"> in XYZ and the liability unwound over the period to which the in fees relate. The following journal entry should be posted each month to 30 September 2016:</w:t>
      </w:r>
    </w:p>
    <w:p w:rsidR="00930667" w:rsidRPr="00DC63F3" w:rsidRDefault="00930667" w:rsidP="00930667">
      <w:pPr>
        <w:widowControl w:val="0"/>
        <w:suppressAutoHyphens/>
        <w:autoSpaceDE w:val="0"/>
        <w:autoSpaceDN w:val="0"/>
        <w:adjustRightInd w:val="0"/>
        <w:spacing w:before="10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$1</w:t>
            </w:r>
            <w:r>
              <w:rPr>
                <w:bCs/>
                <w:kern w:val="28"/>
                <w:sz w:val="20"/>
                <w:szCs w:val="22"/>
              </w:rPr>
              <w:t>2</w:t>
            </w:r>
            <w:r w:rsidRPr="00DC63F3">
              <w:rPr>
                <w:bCs/>
                <w:kern w:val="28"/>
                <w:sz w:val="20"/>
                <w:szCs w:val="22"/>
              </w:rPr>
              <w:t>,000</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930667" w:rsidRPr="00DC63F3" w:rsidTr="007609F6">
        <w:tc>
          <w:tcPr>
            <w:tcW w:w="14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sidRPr="00D37F18">
              <w:rPr>
                <w:bCs/>
                <w:kern w:val="28"/>
                <w:sz w:val="20"/>
                <w:szCs w:val="22"/>
              </w:rPr>
              <w:t>Fees, subscriptions and other revenues from members</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jc w:val="right"/>
              <w:rPr>
                <w:bCs/>
                <w:kern w:val="28"/>
                <w:sz w:val="20"/>
                <w:szCs w:val="22"/>
              </w:rPr>
            </w:pPr>
            <w:r w:rsidRPr="00DC63F3">
              <w:rPr>
                <w:bCs/>
                <w:kern w:val="28"/>
                <w:sz w:val="20"/>
                <w:szCs w:val="22"/>
              </w:rPr>
              <w:t>$1</w:t>
            </w:r>
            <w:r>
              <w:rPr>
                <w:bCs/>
                <w:kern w:val="28"/>
                <w:sz w:val="20"/>
                <w:szCs w:val="22"/>
              </w:rPr>
              <w:t>2</w:t>
            </w:r>
            <w:r w:rsidRPr="00DC63F3">
              <w:rPr>
                <w:bCs/>
                <w:kern w:val="28"/>
                <w:sz w:val="20"/>
                <w:szCs w:val="22"/>
              </w:rPr>
              <w:t>,000</w:t>
            </w:r>
          </w:p>
        </w:tc>
      </w:tr>
      <w:tr w:rsidR="00930667" w:rsidRPr="00DC63F3" w:rsidTr="007609F6">
        <w:tc>
          <w:tcPr>
            <w:tcW w:w="7633" w:type="dxa"/>
            <w:gridSpan w:val="5"/>
            <w:tcBorders>
              <w:top w:val="nil"/>
              <w:left w:val="nil"/>
              <w:bottom w:val="nil"/>
              <w:right w:val="nil"/>
            </w:tcBorders>
            <w:tcMar>
              <w:top w:w="60" w:type="dxa"/>
              <w:left w:w="60" w:type="dxa"/>
              <w:bottom w:w="60" w:type="dxa"/>
              <w:right w:w="60" w:type="dxa"/>
            </w:tcMar>
          </w:tcPr>
          <w:p w:rsidR="00930667" w:rsidRPr="00DC63F3" w:rsidRDefault="00930667" w:rsidP="007609F6">
            <w:pPr>
              <w:widowControl w:val="0"/>
              <w:suppressAutoHyphens/>
              <w:autoSpaceDE w:val="0"/>
              <w:autoSpaceDN w:val="0"/>
              <w:adjustRightInd w:val="0"/>
              <w:rPr>
                <w:bCs/>
                <w:kern w:val="28"/>
                <w:sz w:val="20"/>
                <w:szCs w:val="22"/>
              </w:rPr>
            </w:pPr>
            <w:r>
              <w:rPr>
                <w:bCs/>
                <w:i/>
                <w:kern w:val="28"/>
                <w:sz w:val="20"/>
                <w:szCs w:val="22"/>
              </w:rPr>
              <w:t>(Being journal to record revenue earned)</w:t>
            </w:r>
          </w:p>
        </w:tc>
      </w:tr>
    </w:tbl>
    <w:p w:rsidR="00930667" w:rsidRPr="00DC63F3" w:rsidRDefault="00930667" w:rsidP="00930667">
      <w:pPr>
        <w:widowControl w:val="0"/>
        <w:suppressAutoHyphens/>
        <w:autoSpaceDE w:val="0"/>
        <w:autoSpaceDN w:val="0"/>
        <w:adjustRightInd w:val="0"/>
        <w:spacing w:before="100"/>
        <w:jc w:val="both"/>
        <w:rPr>
          <w:bCs/>
          <w:kern w:val="28"/>
          <w:sz w:val="20"/>
          <w:szCs w:val="22"/>
        </w:rPr>
      </w:pPr>
      <w:r w:rsidRPr="00DC63F3">
        <w:rPr>
          <w:bCs/>
          <w:kern w:val="28"/>
          <w:sz w:val="20"/>
          <w:szCs w:val="22"/>
        </w:rPr>
        <w:t>At 30 June 2016, three months of income in advance should be in the Statement of Financial Position relating to court fees revenue</w:t>
      </w:r>
      <w:r>
        <w:rPr>
          <w:bCs/>
          <w:kern w:val="28"/>
          <w:sz w:val="20"/>
          <w:szCs w:val="22"/>
        </w:rPr>
        <w:t xml:space="preserve"> for all members i.e. ($36,000)</w:t>
      </w:r>
      <w:r w:rsidRPr="00DC63F3">
        <w:rPr>
          <w:bCs/>
          <w:kern w:val="28"/>
          <w:sz w:val="20"/>
          <w:szCs w:val="22"/>
        </w:rPr>
        <w:t>.</w:t>
      </w:r>
    </w:p>
    <w:p w:rsidR="00F91A2B" w:rsidRDefault="00F91A2B" w:rsidP="00F91A2B"/>
    <w:p w:rsidR="00970A65" w:rsidRDefault="00970A65" w:rsidP="00970A65">
      <w:pPr>
        <w:pStyle w:val="NumberedHeading2"/>
        <w:numPr>
          <w:ilvl w:val="0"/>
          <w:numId w:val="0"/>
        </w:numPr>
        <w:spacing w:line="240" w:lineRule="auto"/>
        <w:outlineLvl w:val="1"/>
        <w:rPr>
          <w:color w:val="4F2D7F"/>
        </w:rPr>
      </w:pPr>
      <w:bookmarkStart w:id="35" w:name="_Toc421473490"/>
      <w:r>
        <w:rPr>
          <w:color w:val="4F2D7F"/>
        </w:rPr>
        <w:t xml:space="preserve">Example </w:t>
      </w:r>
      <w:bookmarkEnd w:id="35"/>
      <w:r>
        <w:rPr>
          <w:color w:val="4F2D7F"/>
        </w:rPr>
        <w:t>3</w:t>
      </w:r>
    </w:p>
    <w:p w:rsidR="00970A65" w:rsidRPr="00DC63F3" w:rsidRDefault="00970A65" w:rsidP="00970A65">
      <w:pPr>
        <w:rPr>
          <w:bCs/>
          <w:kern w:val="28"/>
          <w:sz w:val="20"/>
          <w:szCs w:val="22"/>
        </w:rPr>
      </w:pPr>
      <w:r w:rsidRPr="00DC63F3">
        <w:rPr>
          <w:bCs/>
          <w:kern w:val="28"/>
          <w:sz w:val="20"/>
          <w:szCs w:val="22"/>
        </w:rPr>
        <w:t xml:space="preserve">XYZ Sports </w:t>
      </w:r>
      <w:r w:rsidR="007609F6" w:rsidRPr="00DC63F3">
        <w:rPr>
          <w:bCs/>
          <w:kern w:val="28"/>
          <w:sz w:val="20"/>
          <w:szCs w:val="22"/>
        </w:rPr>
        <w:t>Inc.</w:t>
      </w:r>
      <w:r w:rsidRPr="00DC63F3">
        <w:rPr>
          <w:bCs/>
          <w:kern w:val="28"/>
          <w:sz w:val="20"/>
          <w:szCs w:val="22"/>
        </w:rPr>
        <w:t xml:space="preserve"> (XYZ) is a regional sports association in Wellington. XYZ has 1</w:t>
      </w:r>
      <w:r>
        <w:rPr>
          <w:bCs/>
          <w:kern w:val="28"/>
          <w:sz w:val="20"/>
          <w:szCs w:val="22"/>
        </w:rPr>
        <w:t>,</w:t>
      </w:r>
      <w:r w:rsidRPr="00DC63F3">
        <w:rPr>
          <w:bCs/>
          <w:kern w:val="28"/>
          <w:sz w:val="20"/>
          <w:szCs w:val="22"/>
        </w:rPr>
        <w:t>000 members and a financial year ending 30 June 2016.</w:t>
      </w:r>
    </w:p>
    <w:p w:rsidR="00970A65" w:rsidRDefault="00970A65" w:rsidP="00970A65">
      <w:pPr>
        <w:rPr>
          <w:bCs/>
          <w:kern w:val="28"/>
          <w:sz w:val="20"/>
          <w:szCs w:val="22"/>
        </w:rPr>
      </w:pPr>
      <w:r w:rsidRPr="00DF28AA">
        <w:rPr>
          <w:bCs/>
          <w:kern w:val="28"/>
          <w:sz w:val="20"/>
          <w:szCs w:val="22"/>
        </w:rPr>
        <w:br/>
        <w:t>XYZ operates a ‘pay-as-you-go’ fee for the hire of the equipment owned by the association</w:t>
      </w:r>
      <w:r>
        <w:rPr>
          <w:bCs/>
          <w:kern w:val="28"/>
          <w:sz w:val="20"/>
          <w:szCs w:val="22"/>
        </w:rPr>
        <w:t xml:space="preserve">. On 28 June 2016, XYZ received </w:t>
      </w:r>
      <w:r w:rsidRPr="00DF28AA">
        <w:rPr>
          <w:bCs/>
          <w:kern w:val="28"/>
          <w:sz w:val="20"/>
          <w:szCs w:val="22"/>
        </w:rPr>
        <w:t xml:space="preserve">$1,000 </w:t>
      </w:r>
      <w:r>
        <w:rPr>
          <w:bCs/>
          <w:kern w:val="28"/>
          <w:sz w:val="20"/>
          <w:szCs w:val="22"/>
        </w:rPr>
        <w:t>for the hire of equipment on 5 July 2016</w:t>
      </w:r>
      <w:r w:rsidRPr="00DF28AA">
        <w:rPr>
          <w:bCs/>
          <w:kern w:val="28"/>
          <w:sz w:val="20"/>
          <w:szCs w:val="22"/>
        </w:rPr>
        <w:t xml:space="preserve">. </w:t>
      </w:r>
    </w:p>
    <w:p w:rsidR="00970A65" w:rsidRDefault="00970A65" w:rsidP="00970A65">
      <w:pPr>
        <w:rPr>
          <w:bCs/>
          <w:kern w:val="28"/>
          <w:sz w:val="20"/>
          <w:szCs w:val="22"/>
        </w:rPr>
      </w:pPr>
    </w:p>
    <w:p w:rsidR="00970A65" w:rsidRPr="00DC63F3" w:rsidRDefault="00970A65" w:rsidP="00970A65">
      <w:pPr>
        <w:widowControl w:val="0"/>
        <w:suppressAutoHyphens/>
        <w:autoSpaceDE w:val="0"/>
        <w:autoSpaceDN w:val="0"/>
        <w:adjustRightInd w:val="0"/>
        <w:jc w:val="both"/>
        <w:rPr>
          <w:bCs/>
          <w:kern w:val="28"/>
          <w:sz w:val="20"/>
          <w:szCs w:val="22"/>
        </w:rPr>
      </w:pPr>
      <w:r>
        <w:rPr>
          <w:bCs/>
          <w:kern w:val="28"/>
          <w:sz w:val="20"/>
          <w:szCs w:val="22"/>
        </w:rPr>
        <w:t>Given the revenue has been received for a service yet to be performed, t</w:t>
      </w:r>
      <w:r w:rsidRPr="00DC63F3">
        <w:rPr>
          <w:bCs/>
          <w:kern w:val="28"/>
          <w:sz w:val="20"/>
          <w:szCs w:val="22"/>
        </w:rPr>
        <w:t xml:space="preserve">he revenue </w:t>
      </w:r>
      <w:r>
        <w:rPr>
          <w:bCs/>
          <w:kern w:val="28"/>
          <w:sz w:val="20"/>
          <w:szCs w:val="22"/>
        </w:rPr>
        <w:t>is initially recognised by</w:t>
      </w:r>
      <w:r w:rsidRPr="00DC63F3">
        <w:rPr>
          <w:bCs/>
          <w:kern w:val="28"/>
          <w:sz w:val="20"/>
          <w:szCs w:val="22"/>
        </w:rPr>
        <w:t xml:space="preserve"> XYZ with the following journal entry posted</w:t>
      </w:r>
      <w:r>
        <w:rPr>
          <w:bCs/>
          <w:kern w:val="28"/>
          <w:sz w:val="20"/>
          <w:szCs w:val="22"/>
        </w:rPr>
        <w:t xml:space="preserve"> on 28 June 2016</w:t>
      </w:r>
      <w:r w:rsidRPr="00DC63F3">
        <w:rPr>
          <w:bCs/>
          <w:kern w:val="28"/>
          <w:sz w:val="20"/>
          <w:szCs w:val="22"/>
        </w:rPr>
        <w:t>:</w:t>
      </w:r>
    </w:p>
    <w:p w:rsidR="00970A65" w:rsidRPr="00DC63F3" w:rsidRDefault="00970A65" w:rsidP="00970A65">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970A65" w:rsidRPr="00DC63F3" w:rsidTr="007609F6">
        <w:tc>
          <w:tcPr>
            <w:tcW w:w="14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jc w:val="right"/>
              <w:rPr>
                <w:bCs/>
                <w:kern w:val="28"/>
                <w:sz w:val="20"/>
                <w:szCs w:val="22"/>
              </w:rPr>
            </w:pPr>
            <w:r w:rsidRPr="00DC63F3">
              <w:rPr>
                <w:bCs/>
                <w:kern w:val="28"/>
                <w:sz w:val="20"/>
                <w:szCs w:val="22"/>
              </w:rPr>
              <w:t>$1,000</w:t>
            </w:r>
          </w:p>
        </w:tc>
        <w:tc>
          <w:tcPr>
            <w:tcW w:w="216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970A65" w:rsidRPr="00DC63F3" w:rsidTr="007609F6">
        <w:tc>
          <w:tcPr>
            <w:tcW w:w="14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jc w:val="right"/>
              <w:rPr>
                <w:bCs/>
                <w:kern w:val="28"/>
                <w:sz w:val="20"/>
                <w:szCs w:val="22"/>
              </w:rPr>
            </w:pPr>
            <w:r>
              <w:rPr>
                <w:bCs/>
                <w:kern w:val="28"/>
                <w:sz w:val="20"/>
                <w:szCs w:val="22"/>
              </w:rPr>
              <w:t>$1</w:t>
            </w:r>
            <w:r w:rsidRPr="00DC63F3">
              <w:rPr>
                <w:bCs/>
                <w:kern w:val="28"/>
                <w:sz w:val="20"/>
                <w:szCs w:val="22"/>
              </w:rPr>
              <w:t>,000</w:t>
            </w:r>
          </w:p>
        </w:tc>
      </w:tr>
      <w:tr w:rsidR="00970A65" w:rsidRPr="00DC63F3" w:rsidTr="007609F6">
        <w:tc>
          <w:tcPr>
            <w:tcW w:w="7633" w:type="dxa"/>
            <w:gridSpan w:val="5"/>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970A65" w:rsidRPr="00DC63F3" w:rsidRDefault="00970A65" w:rsidP="00970A65">
      <w:pPr>
        <w:widowControl w:val="0"/>
        <w:suppressAutoHyphens/>
        <w:autoSpaceDE w:val="0"/>
        <w:autoSpaceDN w:val="0"/>
        <w:adjustRightInd w:val="0"/>
        <w:jc w:val="both"/>
        <w:rPr>
          <w:bCs/>
          <w:kern w:val="28"/>
          <w:sz w:val="20"/>
          <w:szCs w:val="22"/>
        </w:rPr>
      </w:pPr>
    </w:p>
    <w:p w:rsidR="00970A65" w:rsidRPr="00DC63F3" w:rsidRDefault="00970A65" w:rsidP="00970A65">
      <w:pPr>
        <w:widowControl w:val="0"/>
        <w:suppressAutoHyphens/>
        <w:autoSpaceDE w:val="0"/>
        <w:autoSpaceDN w:val="0"/>
        <w:adjustRightInd w:val="0"/>
        <w:jc w:val="both"/>
        <w:rPr>
          <w:bCs/>
          <w:kern w:val="28"/>
          <w:sz w:val="20"/>
          <w:szCs w:val="22"/>
        </w:rPr>
      </w:pPr>
      <w:r w:rsidRPr="00DC63F3">
        <w:rPr>
          <w:bCs/>
          <w:kern w:val="28"/>
          <w:sz w:val="20"/>
          <w:szCs w:val="22"/>
        </w:rPr>
        <w:t xml:space="preserve">The </w:t>
      </w:r>
      <w:r>
        <w:rPr>
          <w:bCs/>
          <w:kern w:val="28"/>
          <w:sz w:val="20"/>
          <w:szCs w:val="22"/>
        </w:rPr>
        <w:t>hire fee</w:t>
      </w:r>
      <w:r w:rsidRPr="00DC63F3">
        <w:rPr>
          <w:bCs/>
          <w:kern w:val="28"/>
          <w:sz w:val="20"/>
          <w:szCs w:val="22"/>
        </w:rPr>
        <w:t xml:space="preserve"> revenue </w:t>
      </w:r>
      <w:r>
        <w:rPr>
          <w:bCs/>
          <w:kern w:val="28"/>
          <w:sz w:val="20"/>
          <w:szCs w:val="22"/>
        </w:rPr>
        <w:t xml:space="preserve">is then </w:t>
      </w:r>
      <w:r w:rsidRPr="00DC63F3">
        <w:rPr>
          <w:bCs/>
          <w:kern w:val="28"/>
          <w:sz w:val="20"/>
          <w:szCs w:val="22"/>
        </w:rPr>
        <w:t xml:space="preserve">released to the statement of </w:t>
      </w:r>
      <w:r>
        <w:rPr>
          <w:bCs/>
          <w:kern w:val="28"/>
          <w:sz w:val="20"/>
          <w:szCs w:val="22"/>
        </w:rPr>
        <w:t>financial performance</w:t>
      </w:r>
      <w:r w:rsidRPr="00DC63F3">
        <w:rPr>
          <w:bCs/>
          <w:kern w:val="28"/>
          <w:sz w:val="20"/>
          <w:szCs w:val="22"/>
        </w:rPr>
        <w:t xml:space="preserve"> in XYZ and the liability unwound </w:t>
      </w:r>
      <w:r>
        <w:rPr>
          <w:bCs/>
          <w:kern w:val="28"/>
          <w:sz w:val="20"/>
          <w:szCs w:val="22"/>
        </w:rPr>
        <w:t>when the equipment is used</w:t>
      </w:r>
      <w:r w:rsidRPr="00DC63F3">
        <w:rPr>
          <w:bCs/>
          <w:kern w:val="28"/>
          <w:sz w:val="20"/>
          <w:szCs w:val="22"/>
        </w:rPr>
        <w:t xml:space="preserve">. The following journal entry should be posted </w:t>
      </w:r>
      <w:r>
        <w:rPr>
          <w:bCs/>
          <w:kern w:val="28"/>
          <w:sz w:val="20"/>
          <w:szCs w:val="22"/>
        </w:rPr>
        <w:t>on 5 July 2016</w:t>
      </w:r>
      <w:r w:rsidRPr="00DC63F3">
        <w:rPr>
          <w:bCs/>
          <w:kern w:val="28"/>
          <w:sz w:val="20"/>
          <w:szCs w:val="22"/>
        </w:rPr>
        <w:t>:</w:t>
      </w:r>
    </w:p>
    <w:p w:rsidR="00970A65" w:rsidRPr="00DC63F3" w:rsidRDefault="00970A65" w:rsidP="00970A65">
      <w:pPr>
        <w:widowControl w:val="0"/>
        <w:suppressAutoHyphens/>
        <w:autoSpaceDE w:val="0"/>
        <w:autoSpaceDN w:val="0"/>
        <w:adjustRightInd w:val="0"/>
        <w:spacing w:before="10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970A65" w:rsidRPr="00DC63F3" w:rsidTr="007609F6">
        <w:tc>
          <w:tcPr>
            <w:tcW w:w="14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jc w:val="right"/>
              <w:rPr>
                <w:bCs/>
                <w:kern w:val="28"/>
                <w:sz w:val="20"/>
                <w:szCs w:val="22"/>
              </w:rPr>
            </w:pPr>
            <w:r>
              <w:rPr>
                <w:bCs/>
                <w:kern w:val="28"/>
                <w:sz w:val="20"/>
                <w:szCs w:val="22"/>
              </w:rPr>
              <w:t>$1</w:t>
            </w:r>
            <w:r w:rsidRPr="00DC63F3">
              <w:rPr>
                <w:bCs/>
                <w:kern w:val="28"/>
                <w:sz w:val="20"/>
                <w:szCs w:val="22"/>
              </w:rPr>
              <w:t>,000</w:t>
            </w:r>
          </w:p>
        </w:tc>
        <w:tc>
          <w:tcPr>
            <w:tcW w:w="216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970A65" w:rsidRPr="00DC63F3" w:rsidTr="007609F6">
        <w:tc>
          <w:tcPr>
            <w:tcW w:w="14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sidRPr="00D37F18">
              <w:rPr>
                <w:bCs/>
                <w:kern w:val="28"/>
                <w:sz w:val="20"/>
                <w:szCs w:val="22"/>
              </w:rPr>
              <w:t>Fees, subscriptions and other revenues from members</w:t>
            </w:r>
          </w:p>
        </w:tc>
        <w:tc>
          <w:tcPr>
            <w:tcW w:w="216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jc w:val="right"/>
              <w:rPr>
                <w:bCs/>
                <w:kern w:val="28"/>
                <w:sz w:val="20"/>
                <w:szCs w:val="22"/>
              </w:rPr>
            </w:pPr>
            <w:r w:rsidRPr="00DC63F3">
              <w:rPr>
                <w:bCs/>
                <w:kern w:val="28"/>
                <w:sz w:val="20"/>
                <w:szCs w:val="22"/>
              </w:rPr>
              <w:t>$1,000</w:t>
            </w:r>
          </w:p>
        </w:tc>
      </w:tr>
      <w:tr w:rsidR="00970A65" w:rsidRPr="00DC63F3" w:rsidTr="007609F6">
        <w:tc>
          <w:tcPr>
            <w:tcW w:w="7633" w:type="dxa"/>
            <w:gridSpan w:val="5"/>
            <w:tcBorders>
              <w:top w:val="nil"/>
              <w:left w:val="nil"/>
              <w:bottom w:val="nil"/>
              <w:right w:val="nil"/>
            </w:tcBorders>
            <w:tcMar>
              <w:top w:w="60" w:type="dxa"/>
              <w:left w:w="60" w:type="dxa"/>
              <w:bottom w:w="60" w:type="dxa"/>
              <w:right w:w="60" w:type="dxa"/>
            </w:tcMar>
          </w:tcPr>
          <w:p w:rsidR="00970A65" w:rsidRPr="00DC63F3" w:rsidRDefault="00970A65" w:rsidP="007609F6">
            <w:pPr>
              <w:widowControl w:val="0"/>
              <w:suppressAutoHyphens/>
              <w:autoSpaceDE w:val="0"/>
              <w:autoSpaceDN w:val="0"/>
              <w:adjustRightInd w:val="0"/>
              <w:rPr>
                <w:bCs/>
                <w:kern w:val="28"/>
                <w:sz w:val="20"/>
                <w:szCs w:val="22"/>
              </w:rPr>
            </w:pPr>
            <w:r>
              <w:rPr>
                <w:bCs/>
                <w:i/>
                <w:kern w:val="28"/>
                <w:sz w:val="20"/>
                <w:szCs w:val="22"/>
              </w:rPr>
              <w:t>(Being journal to record revenue earned)</w:t>
            </w:r>
          </w:p>
        </w:tc>
      </w:tr>
    </w:tbl>
    <w:p w:rsidR="00930667" w:rsidRDefault="00930667" w:rsidP="00F91A2B"/>
    <w:p w:rsidR="00A313E3" w:rsidRDefault="00A313E3">
      <w:pPr>
        <w:rPr>
          <w:rFonts w:ascii="Arial Black" w:hAnsi="Arial Black"/>
          <w:color w:val="4F2D7F"/>
          <w:sz w:val="19"/>
          <w:lang w:val="en-GB"/>
        </w:rPr>
      </w:pPr>
      <w:bookmarkStart w:id="36" w:name="_Toc421473487"/>
      <w:bookmarkStart w:id="37" w:name="_Toc420493182"/>
      <w:bookmarkStart w:id="38" w:name="_Toc421473486"/>
      <w:r>
        <w:rPr>
          <w:color w:val="4F2D7F"/>
        </w:rPr>
        <w:br w:type="page"/>
      </w:r>
    </w:p>
    <w:p w:rsidR="00A313E3" w:rsidRDefault="00A313E3" w:rsidP="00A313E3">
      <w:pPr>
        <w:pStyle w:val="NumberedHeading2"/>
        <w:numPr>
          <w:ilvl w:val="0"/>
          <w:numId w:val="0"/>
        </w:numPr>
        <w:spacing w:line="240" w:lineRule="auto"/>
        <w:outlineLvl w:val="1"/>
        <w:rPr>
          <w:color w:val="4F2D7F"/>
        </w:rPr>
      </w:pPr>
      <w:r>
        <w:rPr>
          <w:color w:val="4F2D7F"/>
        </w:rPr>
        <w:lastRenderedPageBreak/>
        <w:t xml:space="preserve">Example </w:t>
      </w:r>
      <w:bookmarkEnd w:id="36"/>
      <w:r>
        <w:rPr>
          <w:color w:val="4F2D7F"/>
        </w:rPr>
        <w:t>4</w:t>
      </w:r>
    </w:p>
    <w:p w:rsidR="00A313E3" w:rsidRPr="00DC63F3" w:rsidRDefault="00A313E3" w:rsidP="00A313E3">
      <w:pPr>
        <w:rPr>
          <w:bCs/>
          <w:kern w:val="28"/>
          <w:sz w:val="20"/>
          <w:szCs w:val="22"/>
        </w:rPr>
      </w:pPr>
      <w:r w:rsidRPr="00DC63F3">
        <w:rPr>
          <w:bCs/>
          <w:kern w:val="28"/>
          <w:sz w:val="20"/>
          <w:szCs w:val="22"/>
        </w:rPr>
        <w:t xml:space="preserve">On 15 May 2015, </w:t>
      </w:r>
      <w:r>
        <w:rPr>
          <w:bCs/>
          <w:kern w:val="28"/>
          <w:sz w:val="20"/>
          <w:szCs w:val="22"/>
        </w:rPr>
        <w:t xml:space="preserve">XYZ Sports </w:t>
      </w:r>
      <w:r w:rsidR="007609F6">
        <w:rPr>
          <w:bCs/>
          <w:kern w:val="28"/>
          <w:sz w:val="20"/>
          <w:szCs w:val="22"/>
        </w:rPr>
        <w:t>Inc.</w:t>
      </w:r>
      <w:r>
        <w:rPr>
          <w:bCs/>
          <w:kern w:val="28"/>
          <w:sz w:val="20"/>
          <w:szCs w:val="22"/>
        </w:rPr>
        <w:t xml:space="preserve"> (XYZ) received $</w:t>
      </w:r>
      <w:r w:rsidRPr="00DC63F3">
        <w:rPr>
          <w:bCs/>
          <w:kern w:val="28"/>
          <w:sz w:val="20"/>
          <w:szCs w:val="22"/>
        </w:rPr>
        <w:t xml:space="preserve">25,000 </w:t>
      </w:r>
      <w:r>
        <w:rPr>
          <w:bCs/>
          <w:kern w:val="28"/>
          <w:sz w:val="20"/>
          <w:szCs w:val="22"/>
        </w:rPr>
        <w:t>donation</w:t>
      </w:r>
      <w:r w:rsidRPr="00DC63F3">
        <w:rPr>
          <w:bCs/>
          <w:kern w:val="28"/>
          <w:sz w:val="20"/>
          <w:szCs w:val="22"/>
        </w:rPr>
        <w:t xml:space="preserve"> from </w:t>
      </w:r>
      <w:r>
        <w:rPr>
          <w:bCs/>
          <w:kern w:val="28"/>
          <w:sz w:val="20"/>
          <w:szCs w:val="22"/>
        </w:rPr>
        <w:t>one of their members</w:t>
      </w:r>
      <w:r w:rsidRPr="00DC63F3">
        <w:rPr>
          <w:bCs/>
          <w:kern w:val="28"/>
          <w:sz w:val="20"/>
          <w:szCs w:val="22"/>
        </w:rPr>
        <w:t xml:space="preserve"> to </w:t>
      </w:r>
      <w:r>
        <w:rPr>
          <w:bCs/>
          <w:kern w:val="28"/>
          <w:sz w:val="20"/>
          <w:szCs w:val="22"/>
        </w:rPr>
        <w:t>fund the cost of refurbishing the sports pavilion</w:t>
      </w:r>
      <w:r w:rsidRPr="00DC63F3">
        <w:rPr>
          <w:bCs/>
          <w:kern w:val="28"/>
          <w:sz w:val="20"/>
          <w:szCs w:val="22"/>
        </w:rPr>
        <w:t xml:space="preserve">.  </w:t>
      </w:r>
    </w:p>
    <w:p w:rsidR="00A313E3" w:rsidRPr="00DC63F3" w:rsidRDefault="00A313E3" w:rsidP="00A313E3">
      <w:pPr>
        <w:rPr>
          <w:bCs/>
          <w:kern w:val="28"/>
          <w:sz w:val="20"/>
          <w:szCs w:val="22"/>
        </w:rPr>
      </w:pPr>
    </w:p>
    <w:p w:rsidR="00A313E3" w:rsidRPr="00DC63F3" w:rsidRDefault="00A313E3" w:rsidP="00A313E3">
      <w:pPr>
        <w:rPr>
          <w:bCs/>
          <w:kern w:val="28"/>
          <w:sz w:val="20"/>
          <w:szCs w:val="22"/>
        </w:rPr>
      </w:pPr>
      <w:r>
        <w:rPr>
          <w:bCs/>
          <w:kern w:val="28"/>
          <w:sz w:val="20"/>
          <w:szCs w:val="22"/>
        </w:rPr>
        <w:t>While the funds must be used for the purpose specified, there is no specific “use or return” condition.</w:t>
      </w:r>
    </w:p>
    <w:p w:rsidR="00A313E3" w:rsidRPr="00DC63F3" w:rsidRDefault="00A313E3" w:rsidP="00A313E3">
      <w:pPr>
        <w:rPr>
          <w:bCs/>
          <w:kern w:val="28"/>
          <w:sz w:val="20"/>
          <w:szCs w:val="22"/>
        </w:rPr>
      </w:pPr>
    </w:p>
    <w:p w:rsidR="00A313E3" w:rsidRPr="00DC63F3" w:rsidRDefault="00A313E3" w:rsidP="00A313E3">
      <w:pPr>
        <w:widowControl w:val="0"/>
        <w:suppressAutoHyphens/>
        <w:autoSpaceDE w:val="0"/>
        <w:autoSpaceDN w:val="0"/>
        <w:adjustRightInd w:val="0"/>
        <w:jc w:val="both"/>
        <w:rPr>
          <w:bCs/>
          <w:kern w:val="28"/>
          <w:sz w:val="20"/>
          <w:szCs w:val="22"/>
        </w:rPr>
      </w:pPr>
      <w:r>
        <w:rPr>
          <w:bCs/>
          <w:kern w:val="28"/>
          <w:sz w:val="20"/>
          <w:szCs w:val="22"/>
        </w:rPr>
        <w:t>Given there is no obligat</w:t>
      </w:r>
      <w:r w:rsidRPr="00DC63F3">
        <w:rPr>
          <w:bCs/>
          <w:kern w:val="28"/>
          <w:sz w:val="20"/>
          <w:szCs w:val="22"/>
        </w:rPr>
        <w:t>ion for unspent monies to be repaid</w:t>
      </w:r>
      <w:r>
        <w:rPr>
          <w:bCs/>
          <w:kern w:val="28"/>
          <w:sz w:val="20"/>
          <w:szCs w:val="22"/>
        </w:rPr>
        <w:t>, the</w:t>
      </w:r>
      <w:r w:rsidRPr="00DC63F3">
        <w:rPr>
          <w:bCs/>
          <w:kern w:val="28"/>
          <w:sz w:val="20"/>
          <w:szCs w:val="22"/>
        </w:rPr>
        <w:t xml:space="preserve"> full amount of revenue </w:t>
      </w:r>
      <w:r>
        <w:rPr>
          <w:bCs/>
          <w:kern w:val="28"/>
          <w:sz w:val="20"/>
          <w:szCs w:val="22"/>
        </w:rPr>
        <w:t>is recognised on receipt</w:t>
      </w:r>
      <w:r w:rsidRPr="00DC63F3">
        <w:rPr>
          <w:bCs/>
          <w:kern w:val="28"/>
          <w:sz w:val="20"/>
          <w:szCs w:val="22"/>
        </w:rPr>
        <w:t>.</w:t>
      </w:r>
      <w:r>
        <w:rPr>
          <w:bCs/>
          <w:kern w:val="28"/>
          <w:sz w:val="20"/>
          <w:szCs w:val="22"/>
        </w:rPr>
        <w:t xml:space="preserve"> The expenses relating to the refurbishment of the pavilion will be recognised as incurred.</w:t>
      </w:r>
    </w:p>
    <w:p w:rsidR="00A313E3" w:rsidRPr="00DC63F3" w:rsidRDefault="00A313E3" w:rsidP="00A313E3">
      <w:pPr>
        <w:widowControl w:val="0"/>
        <w:suppressAutoHyphens/>
        <w:autoSpaceDE w:val="0"/>
        <w:autoSpaceDN w:val="0"/>
        <w:adjustRightInd w:val="0"/>
        <w:jc w:val="both"/>
        <w:rPr>
          <w:bCs/>
          <w:kern w:val="28"/>
          <w:sz w:val="20"/>
          <w:szCs w:val="22"/>
        </w:rPr>
      </w:pPr>
    </w:p>
    <w:p w:rsidR="00A313E3" w:rsidRPr="00DC63F3" w:rsidRDefault="00A313E3" w:rsidP="00A313E3">
      <w:pPr>
        <w:widowControl w:val="0"/>
        <w:suppressAutoHyphens/>
        <w:autoSpaceDE w:val="0"/>
        <w:autoSpaceDN w:val="0"/>
        <w:adjustRightInd w:val="0"/>
        <w:jc w:val="both"/>
        <w:rPr>
          <w:bCs/>
          <w:kern w:val="28"/>
          <w:sz w:val="20"/>
          <w:szCs w:val="22"/>
        </w:rPr>
      </w:pPr>
      <w:r w:rsidRPr="00DC63F3">
        <w:rPr>
          <w:bCs/>
          <w:kern w:val="28"/>
          <w:sz w:val="20"/>
          <w:szCs w:val="22"/>
        </w:rPr>
        <w:t xml:space="preserve">XYZ will recognise the </w:t>
      </w:r>
      <w:r>
        <w:rPr>
          <w:bCs/>
          <w:kern w:val="28"/>
          <w:sz w:val="20"/>
          <w:szCs w:val="22"/>
        </w:rPr>
        <w:t>donation</w:t>
      </w:r>
      <w:r w:rsidRPr="00DC63F3">
        <w:rPr>
          <w:bCs/>
          <w:kern w:val="28"/>
          <w:sz w:val="20"/>
          <w:szCs w:val="22"/>
        </w:rPr>
        <w:t xml:space="preserve"> at 15 May 2015 with the following journal entry:</w:t>
      </w:r>
    </w:p>
    <w:p w:rsidR="00A313E3" w:rsidRPr="00DC63F3" w:rsidRDefault="00A313E3" w:rsidP="00A313E3">
      <w:pPr>
        <w:widowControl w:val="0"/>
        <w:suppressAutoHyphens/>
        <w:autoSpaceDE w:val="0"/>
        <w:autoSpaceDN w:val="0"/>
        <w:adjustRightInd w:val="0"/>
        <w:jc w:val="both"/>
        <w:rPr>
          <w:bCs/>
          <w:kern w:val="28"/>
          <w:sz w:val="20"/>
          <w:szCs w:val="22"/>
        </w:rPr>
      </w:pPr>
    </w:p>
    <w:tbl>
      <w:tblPr>
        <w:tblW w:w="8289" w:type="dxa"/>
        <w:tblInd w:w="60" w:type="dxa"/>
        <w:tblLayout w:type="fixed"/>
        <w:tblCellMar>
          <w:left w:w="0" w:type="dxa"/>
          <w:right w:w="0" w:type="dxa"/>
        </w:tblCellMar>
        <w:tblLook w:val="0000" w:firstRow="0" w:lastRow="0" w:firstColumn="0" w:lastColumn="0" w:noHBand="0" w:noVBand="0"/>
      </w:tblPr>
      <w:tblGrid>
        <w:gridCol w:w="140"/>
        <w:gridCol w:w="1080"/>
        <w:gridCol w:w="2749"/>
        <w:gridCol w:w="2160"/>
        <w:gridCol w:w="1504"/>
        <w:gridCol w:w="656"/>
      </w:tblGrid>
      <w:tr w:rsidR="00A313E3" w:rsidRPr="00DC63F3" w:rsidTr="007609F6">
        <w:tc>
          <w:tcPr>
            <w:tcW w:w="140" w:type="dxa"/>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749" w:type="dxa"/>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jc w:val="right"/>
              <w:rPr>
                <w:bCs/>
                <w:kern w:val="28"/>
                <w:sz w:val="20"/>
                <w:szCs w:val="22"/>
              </w:rPr>
            </w:pPr>
            <w:r>
              <w:rPr>
                <w:bCs/>
                <w:kern w:val="28"/>
                <w:sz w:val="20"/>
                <w:szCs w:val="22"/>
              </w:rPr>
              <w:t>$</w:t>
            </w:r>
            <w:r w:rsidRPr="00DC63F3">
              <w:rPr>
                <w:bCs/>
                <w:kern w:val="28"/>
                <w:sz w:val="20"/>
                <w:szCs w:val="22"/>
              </w:rPr>
              <w:t>25,000</w:t>
            </w:r>
          </w:p>
        </w:tc>
        <w:tc>
          <w:tcPr>
            <w:tcW w:w="2160" w:type="dxa"/>
            <w:gridSpan w:val="2"/>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A313E3" w:rsidRPr="00DC63F3" w:rsidTr="007609F6">
        <w:tc>
          <w:tcPr>
            <w:tcW w:w="140" w:type="dxa"/>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749" w:type="dxa"/>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rPr>
                <w:bCs/>
                <w:kern w:val="28"/>
                <w:sz w:val="20"/>
                <w:szCs w:val="22"/>
              </w:rPr>
            </w:pPr>
            <w:r w:rsidRPr="00D37F18">
              <w:rPr>
                <w:bCs/>
                <w:kern w:val="28"/>
                <w:sz w:val="20"/>
                <w:szCs w:val="22"/>
              </w:rPr>
              <w:t>Fees, subscriptions and other revenues from members</w:t>
            </w:r>
          </w:p>
        </w:tc>
        <w:tc>
          <w:tcPr>
            <w:tcW w:w="2160" w:type="dxa"/>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jc w:val="right"/>
              <w:rPr>
                <w:bCs/>
                <w:kern w:val="28"/>
                <w:sz w:val="20"/>
                <w:szCs w:val="22"/>
              </w:rPr>
            </w:pPr>
            <w:r>
              <w:rPr>
                <w:bCs/>
                <w:kern w:val="28"/>
                <w:sz w:val="20"/>
                <w:szCs w:val="22"/>
              </w:rPr>
              <w:t>$</w:t>
            </w:r>
            <w:r w:rsidRPr="00DC63F3">
              <w:rPr>
                <w:bCs/>
                <w:kern w:val="28"/>
                <w:sz w:val="20"/>
                <w:szCs w:val="22"/>
              </w:rPr>
              <w:t>25,000</w:t>
            </w:r>
          </w:p>
        </w:tc>
      </w:tr>
      <w:tr w:rsidR="00A313E3" w:rsidRPr="00DC63F3" w:rsidTr="007609F6">
        <w:trPr>
          <w:gridAfter w:val="1"/>
          <w:wAfter w:w="656" w:type="dxa"/>
        </w:trPr>
        <w:tc>
          <w:tcPr>
            <w:tcW w:w="7633" w:type="dxa"/>
            <w:gridSpan w:val="5"/>
            <w:tcBorders>
              <w:top w:val="nil"/>
              <w:left w:val="nil"/>
              <w:bottom w:val="nil"/>
              <w:right w:val="nil"/>
            </w:tcBorders>
            <w:tcMar>
              <w:top w:w="60" w:type="dxa"/>
              <w:left w:w="60" w:type="dxa"/>
              <w:bottom w:w="60" w:type="dxa"/>
              <w:right w:w="60" w:type="dxa"/>
            </w:tcMar>
          </w:tcPr>
          <w:p w:rsidR="00A313E3" w:rsidRPr="00DC63F3" w:rsidRDefault="00A313E3" w:rsidP="007609F6">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A313E3" w:rsidRDefault="00A313E3">
      <w:pPr>
        <w:rPr>
          <w:color w:val="4F2D7F"/>
        </w:rPr>
      </w:pPr>
    </w:p>
    <w:p w:rsidR="00F91A2B" w:rsidRDefault="00F91A2B" w:rsidP="00F91A2B">
      <w:pPr>
        <w:pStyle w:val="NumberedHeading2"/>
        <w:numPr>
          <w:ilvl w:val="0"/>
          <w:numId w:val="0"/>
        </w:numPr>
        <w:spacing w:line="240" w:lineRule="auto"/>
        <w:outlineLvl w:val="1"/>
        <w:rPr>
          <w:color w:val="4F2D7F"/>
        </w:rPr>
      </w:pPr>
      <w:r>
        <w:rPr>
          <w:color w:val="4F2D7F"/>
        </w:rPr>
        <w:t xml:space="preserve">Example </w:t>
      </w:r>
      <w:bookmarkEnd w:id="37"/>
      <w:bookmarkEnd w:id="38"/>
      <w:r w:rsidR="00A313E3">
        <w:rPr>
          <w:color w:val="4F2D7F"/>
        </w:rPr>
        <w:t>5</w:t>
      </w:r>
    </w:p>
    <w:p w:rsidR="00D37F18" w:rsidRDefault="00E73A91" w:rsidP="00E73A91">
      <w:pPr>
        <w:rPr>
          <w:bCs/>
          <w:kern w:val="28"/>
          <w:sz w:val="20"/>
          <w:szCs w:val="22"/>
        </w:rPr>
      </w:pPr>
      <w:r w:rsidRPr="00DC63F3">
        <w:rPr>
          <w:bCs/>
          <w:kern w:val="28"/>
          <w:sz w:val="20"/>
          <w:szCs w:val="22"/>
        </w:rPr>
        <w:t xml:space="preserve">On 15 May 2015, </w:t>
      </w:r>
      <w:r>
        <w:rPr>
          <w:bCs/>
          <w:kern w:val="28"/>
          <w:sz w:val="20"/>
          <w:szCs w:val="22"/>
        </w:rPr>
        <w:t>XYZ Sports Inc (XYZ) received $</w:t>
      </w:r>
      <w:r w:rsidRPr="00DC63F3">
        <w:rPr>
          <w:bCs/>
          <w:kern w:val="28"/>
          <w:sz w:val="20"/>
          <w:szCs w:val="22"/>
        </w:rPr>
        <w:t xml:space="preserve">25,000 </w:t>
      </w:r>
      <w:r>
        <w:rPr>
          <w:bCs/>
          <w:kern w:val="28"/>
          <w:sz w:val="20"/>
          <w:szCs w:val="22"/>
        </w:rPr>
        <w:t>donation</w:t>
      </w:r>
      <w:r w:rsidRPr="00DC63F3">
        <w:rPr>
          <w:bCs/>
          <w:kern w:val="28"/>
          <w:sz w:val="20"/>
          <w:szCs w:val="22"/>
        </w:rPr>
        <w:t xml:space="preserve"> from </w:t>
      </w:r>
      <w:r w:rsidR="00D37F18">
        <w:rPr>
          <w:bCs/>
          <w:kern w:val="28"/>
          <w:sz w:val="20"/>
          <w:szCs w:val="22"/>
        </w:rPr>
        <w:t>one of their members</w:t>
      </w:r>
      <w:r w:rsidRPr="00DC63F3">
        <w:rPr>
          <w:bCs/>
          <w:kern w:val="28"/>
          <w:sz w:val="20"/>
          <w:szCs w:val="22"/>
        </w:rPr>
        <w:t xml:space="preserve"> to </w:t>
      </w:r>
      <w:r w:rsidR="009D3BE2">
        <w:rPr>
          <w:bCs/>
          <w:kern w:val="28"/>
          <w:sz w:val="20"/>
          <w:szCs w:val="22"/>
        </w:rPr>
        <w:t>fund the cost of refurbishing the sports pavilion</w:t>
      </w:r>
      <w:r w:rsidRPr="00DC63F3">
        <w:rPr>
          <w:bCs/>
          <w:kern w:val="28"/>
          <w:sz w:val="20"/>
          <w:szCs w:val="22"/>
        </w:rPr>
        <w:t xml:space="preserve">. </w:t>
      </w:r>
    </w:p>
    <w:p w:rsidR="00D37F18" w:rsidRDefault="00D37F18" w:rsidP="00E73A91">
      <w:pPr>
        <w:rPr>
          <w:bCs/>
          <w:kern w:val="28"/>
          <w:sz w:val="20"/>
          <w:szCs w:val="22"/>
        </w:rPr>
      </w:pPr>
    </w:p>
    <w:p w:rsidR="00E73A91" w:rsidRPr="00DC63F3" w:rsidRDefault="00A313E3" w:rsidP="00E73A91">
      <w:pPr>
        <w:rPr>
          <w:bCs/>
          <w:kern w:val="28"/>
          <w:sz w:val="20"/>
          <w:szCs w:val="22"/>
        </w:rPr>
      </w:pPr>
      <w:r>
        <w:rPr>
          <w:bCs/>
          <w:kern w:val="28"/>
          <w:sz w:val="20"/>
          <w:szCs w:val="22"/>
        </w:rPr>
        <w:t>On donation of the funds, the donor expressed that a</w:t>
      </w:r>
      <w:r w:rsidR="00E73A91" w:rsidRPr="00DC63F3">
        <w:rPr>
          <w:bCs/>
          <w:kern w:val="28"/>
          <w:sz w:val="20"/>
          <w:szCs w:val="22"/>
        </w:rPr>
        <w:t xml:space="preserve">ny unspent monies </w:t>
      </w:r>
      <w:r>
        <w:rPr>
          <w:bCs/>
          <w:kern w:val="28"/>
          <w:sz w:val="20"/>
          <w:szCs w:val="22"/>
        </w:rPr>
        <w:t xml:space="preserve">at the conclusion of the project </w:t>
      </w:r>
      <w:r w:rsidR="00E73A91" w:rsidRPr="00DC63F3">
        <w:rPr>
          <w:bCs/>
          <w:kern w:val="28"/>
          <w:sz w:val="20"/>
          <w:szCs w:val="22"/>
        </w:rPr>
        <w:t>must be returned.</w:t>
      </w:r>
    </w:p>
    <w:p w:rsidR="00E73A91" w:rsidRPr="00DC63F3" w:rsidRDefault="00E73A91" w:rsidP="00E73A91">
      <w:pPr>
        <w:rPr>
          <w:bCs/>
          <w:kern w:val="28"/>
          <w:sz w:val="20"/>
          <w:szCs w:val="22"/>
        </w:rPr>
      </w:pPr>
    </w:p>
    <w:p w:rsidR="00E73A91" w:rsidRPr="00DC63F3" w:rsidRDefault="00E73A91" w:rsidP="009D3BE2">
      <w:pPr>
        <w:rPr>
          <w:bCs/>
          <w:kern w:val="28"/>
          <w:sz w:val="20"/>
          <w:szCs w:val="22"/>
        </w:rPr>
      </w:pPr>
      <w:r w:rsidRPr="00DC63F3">
        <w:rPr>
          <w:bCs/>
          <w:kern w:val="28"/>
          <w:sz w:val="20"/>
          <w:szCs w:val="22"/>
        </w:rPr>
        <w:t xml:space="preserve">At 30 </w:t>
      </w:r>
      <w:r w:rsidR="009D3BE2">
        <w:rPr>
          <w:bCs/>
          <w:kern w:val="28"/>
          <w:sz w:val="20"/>
          <w:szCs w:val="22"/>
        </w:rPr>
        <w:t>September</w:t>
      </w:r>
      <w:r w:rsidRPr="00DC63F3">
        <w:rPr>
          <w:bCs/>
          <w:kern w:val="28"/>
          <w:sz w:val="20"/>
          <w:szCs w:val="22"/>
        </w:rPr>
        <w:t xml:space="preserve"> 2015, </w:t>
      </w:r>
      <w:r w:rsidR="009D3BE2">
        <w:rPr>
          <w:bCs/>
          <w:kern w:val="28"/>
          <w:sz w:val="20"/>
          <w:szCs w:val="22"/>
        </w:rPr>
        <w:t>the sports pavilion was refurbished and the $25,000 utilised</w:t>
      </w:r>
      <w:r w:rsidRPr="00DC63F3">
        <w:rPr>
          <w:bCs/>
          <w:kern w:val="28"/>
          <w:sz w:val="20"/>
          <w:szCs w:val="22"/>
        </w:rPr>
        <w:t>.</w:t>
      </w:r>
    </w:p>
    <w:p w:rsidR="00E73A91" w:rsidRPr="00DC63F3" w:rsidRDefault="00E73A91" w:rsidP="00E73A91">
      <w:pPr>
        <w:widowControl w:val="0"/>
        <w:suppressAutoHyphens/>
        <w:autoSpaceDE w:val="0"/>
        <w:autoSpaceDN w:val="0"/>
        <w:adjustRightInd w:val="0"/>
        <w:jc w:val="both"/>
        <w:rPr>
          <w:bCs/>
          <w:kern w:val="28"/>
          <w:sz w:val="20"/>
          <w:szCs w:val="22"/>
        </w:rPr>
      </w:pPr>
    </w:p>
    <w:p w:rsidR="00E73A91" w:rsidRPr="00DC63F3" w:rsidRDefault="00E73A91" w:rsidP="00E73A91">
      <w:pPr>
        <w:widowControl w:val="0"/>
        <w:suppressAutoHyphens/>
        <w:autoSpaceDE w:val="0"/>
        <w:autoSpaceDN w:val="0"/>
        <w:adjustRightInd w:val="0"/>
        <w:jc w:val="both"/>
        <w:rPr>
          <w:bCs/>
          <w:kern w:val="28"/>
          <w:sz w:val="20"/>
          <w:szCs w:val="22"/>
        </w:rPr>
      </w:pPr>
      <w:r w:rsidRPr="00DC63F3">
        <w:rPr>
          <w:bCs/>
          <w:kern w:val="28"/>
          <w:sz w:val="20"/>
          <w:szCs w:val="22"/>
        </w:rPr>
        <w:t xml:space="preserve">XYZ will recognise the </w:t>
      </w:r>
      <w:r w:rsidR="009D3BE2">
        <w:rPr>
          <w:bCs/>
          <w:kern w:val="28"/>
          <w:sz w:val="20"/>
          <w:szCs w:val="22"/>
        </w:rPr>
        <w:t>donation</w:t>
      </w:r>
      <w:r w:rsidRPr="00DC63F3">
        <w:rPr>
          <w:bCs/>
          <w:kern w:val="28"/>
          <w:sz w:val="20"/>
          <w:szCs w:val="22"/>
        </w:rPr>
        <w:t xml:space="preserve"> at 15 May 2015 with the following journal entry:</w:t>
      </w:r>
    </w:p>
    <w:p w:rsidR="00E73A91" w:rsidRPr="00DC63F3" w:rsidRDefault="00E73A91" w:rsidP="00E73A91">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E73A91" w:rsidRPr="00DC63F3" w:rsidTr="00783E02">
        <w:tc>
          <w:tcPr>
            <w:tcW w:w="14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E73A91" w:rsidRPr="00DC63F3" w:rsidRDefault="00E73A91" w:rsidP="00D37F18">
            <w:pPr>
              <w:widowControl w:val="0"/>
              <w:suppressAutoHyphens/>
              <w:autoSpaceDE w:val="0"/>
              <w:autoSpaceDN w:val="0"/>
              <w:adjustRightInd w:val="0"/>
              <w:jc w:val="right"/>
              <w:rPr>
                <w:bCs/>
                <w:kern w:val="28"/>
                <w:sz w:val="20"/>
                <w:szCs w:val="22"/>
              </w:rPr>
            </w:pPr>
            <w:r w:rsidRPr="00DC63F3">
              <w:rPr>
                <w:bCs/>
                <w:kern w:val="28"/>
                <w:sz w:val="20"/>
                <w:szCs w:val="22"/>
              </w:rPr>
              <w:t>$25,000</w:t>
            </w:r>
          </w:p>
        </w:tc>
        <w:tc>
          <w:tcPr>
            <w:tcW w:w="2160" w:type="dxa"/>
            <w:gridSpan w:val="2"/>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E73A91" w:rsidRPr="00DC63F3" w:rsidTr="00783E02">
        <w:tc>
          <w:tcPr>
            <w:tcW w:w="14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E73A91" w:rsidRPr="00DC63F3" w:rsidRDefault="00E73A91" w:rsidP="00D37F18">
            <w:pPr>
              <w:widowControl w:val="0"/>
              <w:suppressAutoHyphens/>
              <w:autoSpaceDE w:val="0"/>
              <w:autoSpaceDN w:val="0"/>
              <w:adjustRightInd w:val="0"/>
              <w:jc w:val="right"/>
              <w:rPr>
                <w:bCs/>
                <w:kern w:val="28"/>
                <w:sz w:val="20"/>
                <w:szCs w:val="22"/>
              </w:rPr>
            </w:pPr>
            <w:r w:rsidRPr="00DC63F3">
              <w:rPr>
                <w:bCs/>
                <w:kern w:val="28"/>
                <w:sz w:val="20"/>
                <w:szCs w:val="22"/>
              </w:rPr>
              <w:t>$25,000</w:t>
            </w:r>
          </w:p>
        </w:tc>
      </w:tr>
      <w:tr w:rsidR="00155253" w:rsidRPr="00DC63F3" w:rsidTr="00FF3169">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155253" w:rsidRPr="00DC63F3" w:rsidRDefault="00155253" w:rsidP="00FF3169">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E73A91" w:rsidRPr="00DC63F3" w:rsidRDefault="00E73A91" w:rsidP="00E73A91">
      <w:pPr>
        <w:widowControl w:val="0"/>
        <w:suppressAutoHyphens/>
        <w:autoSpaceDE w:val="0"/>
        <w:autoSpaceDN w:val="0"/>
        <w:adjustRightInd w:val="0"/>
        <w:jc w:val="both"/>
        <w:rPr>
          <w:bCs/>
          <w:kern w:val="28"/>
          <w:sz w:val="20"/>
          <w:szCs w:val="22"/>
        </w:rPr>
      </w:pPr>
    </w:p>
    <w:p w:rsidR="00E73A91" w:rsidRPr="00DC63F3" w:rsidRDefault="009D3BE2" w:rsidP="00E73A91">
      <w:pPr>
        <w:widowControl w:val="0"/>
        <w:suppressAutoHyphens/>
        <w:autoSpaceDE w:val="0"/>
        <w:autoSpaceDN w:val="0"/>
        <w:adjustRightInd w:val="0"/>
        <w:jc w:val="both"/>
        <w:rPr>
          <w:bCs/>
          <w:kern w:val="28"/>
          <w:sz w:val="20"/>
          <w:szCs w:val="22"/>
        </w:rPr>
      </w:pPr>
      <w:r>
        <w:rPr>
          <w:bCs/>
          <w:kern w:val="28"/>
          <w:sz w:val="20"/>
          <w:szCs w:val="22"/>
        </w:rPr>
        <w:t>At 30 September</w:t>
      </w:r>
      <w:r w:rsidR="00E73A91" w:rsidRPr="00DC63F3">
        <w:rPr>
          <w:bCs/>
          <w:kern w:val="28"/>
          <w:sz w:val="20"/>
          <w:szCs w:val="22"/>
        </w:rPr>
        <w:t xml:space="preserve"> 2015, the following adjustment would be posted to recognise the applicable portion of revenue:</w:t>
      </w:r>
    </w:p>
    <w:p w:rsidR="00E73A91" w:rsidRPr="00DC63F3" w:rsidRDefault="00E73A91" w:rsidP="00E73A91">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E73A91" w:rsidRPr="00DC63F3" w:rsidTr="00783E02">
        <w:tc>
          <w:tcPr>
            <w:tcW w:w="14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E73A91" w:rsidRPr="00DC63F3" w:rsidRDefault="00D37F18" w:rsidP="00783E02">
            <w:pPr>
              <w:widowControl w:val="0"/>
              <w:suppressAutoHyphens/>
              <w:autoSpaceDE w:val="0"/>
              <w:autoSpaceDN w:val="0"/>
              <w:adjustRightInd w:val="0"/>
              <w:jc w:val="right"/>
              <w:rPr>
                <w:bCs/>
                <w:kern w:val="28"/>
                <w:sz w:val="20"/>
                <w:szCs w:val="22"/>
              </w:rPr>
            </w:pPr>
            <w:r>
              <w:rPr>
                <w:bCs/>
                <w:kern w:val="28"/>
                <w:sz w:val="20"/>
                <w:szCs w:val="22"/>
              </w:rPr>
              <w:t>$</w:t>
            </w:r>
            <w:r w:rsidR="009D3BE2">
              <w:rPr>
                <w:bCs/>
                <w:kern w:val="28"/>
                <w:sz w:val="20"/>
                <w:szCs w:val="22"/>
              </w:rPr>
              <w:t>2</w:t>
            </w:r>
            <w:r w:rsidR="00E73A91" w:rsidRPr="00DC63F3">
              <w:rPr>
                <w:bCs/>
                <w:kern w:val="28"/>
                <w:sz w:val="20"/>
                <w:szCs w:val="22"/>
              </w:rPr>
              <w:t>5,000</w:t>
            </w:r>
          </w:p>
        </w:tc>
        <w:tc>
          <w:tcPr>
            <w:tcW w:w="2160" w:type="dxa"/>
            <w:gridSpan w:val="2"/>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E73A91" w:rsidRPr="00DC63F3" w:rsidTr="00783E02">
        <w:tc>
          <w:tcPr>
            <w:tcW w:w="14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E73A91" w:rsidRPr="00DC63F3" w:rsidRDefault="00D37F18" w:rsidP="00783E02">
            <w:pPr>
              <w:widowControl w:val="0"/>
              <w:suppressAutoHyphens/>
              <w:autoSpaceDE w:val="0"/>
              <w:autoSpaceDN w:val="0"/>
              <w:adjustRightInd w:val="0"/>
              <w:rPr>
                <w:bCs/>
                <w:kern w:val="28"/>
                <w:sz w:val="20"/>
                <w:szCs w:val="22"/>
              </w:rPr>
            </w:pPr>
            <w:r w:rsidRPr="00D37F18">
              <w:rPr>
                <w:bCs/>
                <w:kern w:val="28"/>
                <w:sz w:val="20"/>
                <w:szCs w:val="22"/>
              </w:rPr>
              <w:t>Fees, subscriptions and other revenues from members</w:t>
            </w:r>
          </w:p>
        </w:tc>
        <w:tc>
          <w:tcPr>
            <w:tcW w:w="2160" w:type="dxa"/>
            <w:tcBorders>
              <w:top w:val="nil"/>
              <w:left w:val="nil"/>
              <w:bottom w:val="nil"/>
              <w:right w:val="nil"/>
            </w:tcBorders>
            <w:tcMar>
              <w:top w:w="60" w:type="dxa"/>
              <w:left w:w="60" w:type="dxa"/>
              <w:bottom w:w="60" w:type="dxa"/>
              <w:right w:w="60" w:type="dxa"/>
            </w:tcMar>
          </w:tcPr>
          <w:p w:rsidR="00E73A91" w:rsidRPr="00DC63F3" w:rsidRDefault="00E73A91" w:rsidP="00783E02">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E73A91" w:rsidRPr="00DC63F3" w:rsidRDefault="00E73A91" w:rsidP="00D37F18">
            <w:pPr>
              <w:widowControl w:val="0"/>
              <w:suppressAutoHyphens/>
              <w:autoSpaceDE w:val="0"/>
              <w:autoSpaceDN w:val="0"/>
              <w:adjustRightInd w:val="0"/>
              <w:jc w:val="right"/>
              <w:rPr>
                <w:bCs/>
                <w:kern w:val="28"/>
                <w:sz w:val="20"/>
                <w:szCs w:val="22"/>
              </w:rPr>
            </w:pPr>
            <w:r w:rsidRPr="00DC63F3">
              <w:rPr>
                <w:bCs/>
                <w:kern w:val="28"/>
                <w:sz w:val="20"/>
                <w:szCs w:val="22"/>
              </w:rPr>
              <w:t>$</w:t>
            </w:r>
            <w:r w:rsidR="009D3BE2">
              <w:rPr>
                <w:bCs/>
                <w:kern w:val="28"/>
                <w:sz w:val="20"/>
                <w:szCs w:val="22"/>
              </w:rPr>
              <w:t>2</w:t>
            </w:r>
            <w:r w:rsidRPr="00DC63F3">
              <w:rPr>
                <w:bCs/>
                <w:kern w:val="28"/>
                <w:sz w:val="20"/>
                <w:szCs w:val="22"/>
              </w:rPr>
              <w:t>5,000</w:t>
            </w:r>
          </w:p>
        </w:tc>
      </w:tr>
      <w:tr w:rsidR="00155253" w:rsidRPr="00DC63F3" w:rsidTr="00FF3169">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155253" w:rsidRPr="00DC63F3" w:rsidRDefault="00155253" w:rsidP="00155253">
            <w:pPr>
              <w:widowControl w:val="0"/>
              <w:suppressAutoHyphens/>
              <w:autoSpaceDE w:val="0"/>
              <w:autoSpaceDN w:val="0"/>
              <w:adjustRightInd w:val="0"/>
              <w:rPr>
                <w:bCs/>
                <w:kern w:val="28"/>
                <w:sz w:val="20"/>
                <w:szCs w:val="22"/>
              </w:rPr>
            </w:pPr>
            <w:r>
              <w:rPr>
                <w:bCs/>
                <w:i/>
                <w:kern w:val="28"/>
                <w:sz w:val="20"/>
                <w:szCs w:val="22"/>
              </w:rPr>
              <w:t>(Being journal to record revenue earned)</w:t>
            </w:r>
          </w:p>
        </w:tc>
      </w:tr>
    </w:tbl>
    <w:p w:rsidR="00D37F18" w:rsidRDefault="00D37F18" w:rsidP="009D3BE2">
      <w:pPr>
        <w:widowControl w:val="0"/>
        <w:suppressAutoHyphens/>
        <w:autoSpaceDE w:val="0"/>
        <w:autoSpaceDN w:val="0"/>
        <w:adjustRightInd w:val="0"/>
        <w:jc w:val="both"/>
      </w:pPr>
    </w:p>
    <w:p w:rsidR="00E73A91" w:rsidRDefault="00E73A91" w:rsidP="00E73A91"/>
    <w:p w:rsidR="00155253" w:rsidRDefault="00155253">
      <w:pPr>
        <w:rPr>
          <w:rFonts w:ascii="Arial Black" w:hAnsi="Arial Black"/>
          <w:color w:val="4F2D7F"/>
          <w:sz w:val="19"/>
          <w:lang w:val="en-GB"/>
        </w:rPr>
      </w:pPr>
      <w:bookmarkStart w:id="39" w:name="_Toc420493184"/>
      <w:r>
        <w:rPr>
          <w:color w:val="4F2D7F"/>
        </w:rPr>
        <w:br w:type="page"/>
      </w:r>
    </w:p>
    <w:p w:rsidR="00DF28AA" w:rsidRDefault="00DF28AA" w:rsidP="00B71348">
      <w:pPr>
        <w:pStyle w:val="NumberedHeading2"/>
        <w:numPr>
          <w:ilvl w:val="0"/>
          <w:numId w:val="0"/>
        </w:numPr>
        <w:spacing w:line="240" w:lineRule="auto"/>
        <w:outlineLvl w:val="1"/>
        <w:rPr>
          <w:color w:val="4F2D7F"/>
        </w:rPr>
      </w:pPr>
      <w:bookmarkStart w:id="40" w:name="_Toc420493186"/>
      <w:bookmarkEnd w:id="39"/>
    </w:p>
    <w:bookmarkEnd w:id="40"/>
    <w:p w:rsidR="00F91A2B" w:rsidRPr="00F91A2B" w:rsidRDefault="00F91A2B" w:rsidP="00F91A2B">
      <w:pPr>
        <w:rPr>
          <w:rFonts w:ascii="Arial Black" w:hAnsi="Arial Black"/>
          <w:bCs/>
          <w:color w:val="4F2D7F"/>
          <w:kern w:val="32"/>
          <w:sz w:val="24"/>
          <w:szCs w:val="28"/>
        </w:rPr>
      </w:pPr>
      <w:r>
        <w:rPr>
          <w:rFonts w:ascii="Arial Black" w:hAnsi="Arial Black"/>
          <w:bCs/>
          <w:color w:val="4F2D7F"/>
          <w:kern w:val="32"/>
          <w:sz w:val="24"/>
          <w:szCs w:val="28"/>
        </w:rPr>
        <w:t>Revenues: Revenue from providing goods and services</w:t>
      </w:r>
    </w:p>
    <w:p w:rsidR="00F91A2B" w:rsidRPr="00F91A2B" w:rsidRDefault="009E77A7" w:rsidP="00F91A2B">
      <w:pPr>
        <w:rPr>
          <w:b/>
        </w:rPr>
      </w:pPr>
      <w:r>
        <w:rPr>
          <w:noProof/>
          <w:lang w:eastAsia="en-NZ"/>
        </w:rPr>
        <mc:AlternateContent>
          <mc:Choice Requires="wpg">
            <w:drawing>
              <wp:anchor distT="0" distB="0" distL="114300" distR="114300" simplePos="0" relativeHeight="251788288" behindDoc="0" locked="0" layoutInCell="1" allowOverlap="1" wp14:anchorId="1E16C206" wp14:editId="6A1E2D5B">
                <wp:simplePos x="0" y="0"/>
                <wp:positionH relativeFrom="column">
                  <wp:posOffset>870475</wp:posOffset>
                </wp:positionH>
                <wp:positionV relativeFrom="paragraph">
                  <wp:posOffset>738008</wp:posOffset>
                </wp:positionV>
                <wp:extent cx="4158531" cy="5669281"/>
                <wp:effectExtent l="0" t="0" r="33020" b="64770"/>
                <wp:wrapNone/>
                <wp:docPr id="355" name="Group 355"/>
                <wp:cNvGraphicFramePr/>
                <a:graphic xmlns:a="http://schemas.openxmlformats.org/drawingml/2006/main">
                  <a:graphicData uri="http://schemas.microsoft.com/office/word/2010/wordprocessingGroup">
                    <wpg:wgp>
                      <wpg:cNvGrpSpPr/>
                      <wpg:grpSpPr>
                        <a:xfrm>
                          <a:off x="0" y="0"/>
                          <a:ext cx="4158531" cy="5669281"/>
                          <a:chOff x="0" y="95319"/>
                          <a:chExt cx="4158859" cy="5670411"/>
                        </a:xfrm>
                      </wpg:grpSpPr>
                      <wpg:grpSp>
                        <wpg:cNvPr id="356" name="Group 356"/>
                        <wpg:cNvGrpSpPr/>
                        <wpg:grpSpPr>
                          <a:xfrm>
                            <a:off x="1811547" y="2596551"/>
                            <a:ext cx="982345" cy="1414732"/>
                            <a:chOff x="0" y="0"/>
                            <a:chExt cx="982345" cy="1414732"/>
                          </a:xfrm>
                        </wpg:grpSpPr>
                        <wps:wsp>
                          <wps:cNvPr id="357" name="Text Box 63"/>
                          <wps:cNvSpPr txBox="1">
                            <a:spLocks noChangeArrowheads="1"/>
                          </wps:cNvSpPr>
                          <wps:spPr bwMode="auto">
                            <a:xfrm>
                              <a:off x="181155" y="0"/>
                              <a:ext cx="589915"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1F7E9F">
                                <w:pPr>
                                  <w:widowControl w:val="0"/>
                                </w:pPr>
                                <w:r>
                                  <w:rPr>
                                    <w:lang w:val="en-US"/>
                                  </w:rPr>
                                  <w:t xml:space="preserve">Yes </w:t>
                                </w:r>
                                <w:sdt>
                                  <w:sdtPr>
                                    <w:rPr>
                                      <w:lang w:val="en-US"/>
                                    </w:rPr>
                                    <w:id w:val="-47384104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358" name="Straight Connector 358"/>
                          <wps:cNvCnPr/>
                          <wps:spPr>
                            <a:xfrm>
                              <a:off x="0" y="258792"/>
                              <a:ext cx="98234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59" name="Text Box 63"/>
                          <wps:cNvSpPr txBox="1">
                            <a:spLocks noChangeArrowheads="1"/>
                          </wps:cNvSpPr>
                          <wps:spPr bwMode="auto">
                            <a:xfrm>
                              <a:off x="181155" y="1155939"/>
                              <a:ext cx="589915"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1F7E9F">
                                <w:pPr>
                                  <w:widowControl w:val="0"/>
                                </w:pPr>
                                <w:r>
                                  <w:rPr>
                                    <w:lang w:val="en-US"/>
                                  </w:rPr>
                                  <w:t xml:space="preserve">Yes </w:t>
                                </w:r>
                                <w:sdt>
                                  <w:sdtPr>
                                    <w:rPr>
                                      <w:lang w:val="en-US"/>
                                    </w:rPr>
                                    <w:id w:val="-383252401"/>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360" name="Straight Connector 360"/>
                          <wps:cNvCnPr/>
                          <wps:spPr>
                            <a:xfrm>
                              <a:off x="0" y="1414732"/>
                              <a:ext cx="98234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365" name="Group 365"/>
                        <wpg:cNvGrpSpPr/>
                        <wpg:grpSpPr>
                          <a:xfrm>
                            <a:off x="0" y="95319"/>
                            <a:ext cx="4158859" cy="5670411"/>
                            <a:chOff x="0" y="95319"/>
                            <a:chExt cx="4158859" cy="5670411"/>
                          </a:xfrm>
                        </wpg:grpSpPr>
                        <wps:wsp>
                          <wps:cNvPr id="366" name="Text Box 63"/>
                          <wps:cNvSpPr txBox="1">
                            <a:spLocks noChangeArrowheads="1"/>
                          </wps:cNvSpPr>
                          <wps:spPr bwMode="auto">
                            <a:xfrm>
                              <a:off x="1992702" y="1276709"/>
                              <a:ext cx="589915"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1F7E9F">
                                <w:pPr>
                                  <w:widowControl w:val="0"/>
                                </w:pPr>
                                <w:r>
                                  <w:rPr>
                                    <w:lang w:val="en-US"/>
                                  </w:rPr>
                                  <w:t xml:space="preserve">Yes </w:t>
                                </w:r>
                                <w:sdt>
                                  <w:sdtPr>
                                    <w:rPr>
                                      <w:lang w:val="en-US"/>
                                    </w:rPr>
                                    <w:id w:val="14817040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367" name="Straight Connector 367"/>
                          <wps:cNvCnPr/>
                          <wps:spPr>
                            <a:xfrm>
                              <a:off x="1811547" y="1535501"/>
                              <a:ext cx="98263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368" name="Group 368"/>
                          <wpg:cNvGrpSpPr/>
                          <wpg:grpSpPr>
                            <a:xfrm>
                              <a:off x="2794589" y="1170674"/>
                              <a:ext cx="1364270" cy="3631747"/>
                              <a:chOff x="8257" y="-157793"/>
                              <a:chExt cx="1364270" cy="3631747"/>
                            </a:xfrm>
                          </wpg:grpSpPr>
                          <wps:wsp>
                            <wps:cNvPr id="369" name="AutoShape 28"/>
                            <wps:cNvSpPr>
                              <a:spLocks noChangeArrowheads="1"/>
                            </wps:cNvSpPr>
                            <wps:spPr bwMode="auto">
                              <a:xfrm>
                                <a:off x="8257" y="-157793"/>
                                <a:ext cx="1316990" cy="856533"/>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1F7E9F">
                                  <w:pPr>
                                    <w:widowControl w:val="0"/>
                                    <w:jc w:val="center"/>
                                  </w:pPr>
                                  <w:r>
                                    <w:t xml:space="preserve">Record as revenue when the goods are sold. </w:t>
                                  </w:r>
                                </w:p>
                                <w:p w:rsidR="00A96FE1" w:rsidRPr="00EE6804" w:rsidRDefault="00A96FE1" w:rsidP="001F7E9F">
                                  <w:pPr>
                                    <w:widowControl w:val="0"/>
                                    <w:jc w:val="center"/>
                                    <w:rPr>
                                      <w:szCs w:val="28"/>
                                    </w:rPr>
                                  </w:pPr>
                                  <w:r>
                                    <w:t>(</w:t>
                                  </w:r>
                                  <w:r>
                                    <w:rPr>
                                      <w:szCs w:val="28"/>
                                    </w:rPr>
                                    <w:t>Refer to example 1)</w:t>
                                  </w:r>
                                </w:p>
                              </w:txbxContent>
                            </wps:txbx>
                            <wps:bodyPr rot="0" vert="horz" wrap="square" lIns="36576" tIns="36576" rIns="36576" bIns="36576" anchor="t" anchorCtr="0" upright="1">
                              <a:noAutofit/>
                            </wps:bodyPr>
                          </wps:wsp>
                          <wps:wsp>
                            <wps:cNvPr id="370" name="AutoShape 28"/>
                            <wps:cNvSpPr>
                              <a:spLocks noChangeArrowheads="1"/>
                            </wps:cNvSpPr>
                            <wps:spPr bwMode="auto">
                              <a:xfrm>
                                <a:off x="8626" y="1057217"/>
                                <a:ext cx="1363901" cy="1153168"/>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1F7E9F">
                                  <w:pPr>
                                    <w:widowControl w:val="0"/>
                                    <w:jc w:val="center"/>
                                  </w:pPr>
                                  <w:r>
                                    <w:t xml:space="preserve">Record as revenue by reference to the stage of completion of the service at balance date. </w:t>
                                  </w:r>
                                </w:p>
                                <w:p w:rsidR="00A96FE1" w:rsidRPr="00EE6804" w:rsidRDefault="00A96FE1" w:rsidP="001F7E9F">
                                  <w:pPr>
                                    <w:widowControl w:val="0"/>
                                    <w:jc w:val="center"/>
                                    <w:rPr>
                                      <w:szCs w:val="28"/>
                                    </w:rPr>
                                  </w:pPr>
                                  <w:r>
                                    <w:t>(</w:t>
                                  </w:r>
                                  <w:r>
                                    <w:rPr>
                                      <w:szCs w:val="28"/>
                                    </w:rPr>
                                    <w:t>Refer to example 2)</w:t>
                                  </w:r>
                                </w:p>
                                <w:p w:rsidR="00A96FE1" w:rsidRPr="00EE6804" w:rsidRDefault="00A96FE1" w:rsidP="001F7E9F">
                                  <w:pPr>
                                    <w:widowControl w:val="0"/>
                                    <w:jc w:val="center"/>
                                    <w:rPr>
                                      <w:szCs w:val="28"/>
                                    </w:rPr>
                                  </w:pPr>
                                </w:p>
                              </w:txbxContent>
                            </wps:txbx>
                            <wps:bodyPr rot="0" vert="horz" wrap="square" lIns="36576" tIns="36576" rIns="36576" bIns="36576" anchor="t" anchorCtr="0" upright="1">
                              <a:noAutofit/>
                            </wps:bodyPr>
                          </wps:wsp>
                          <wps:wsp>
                            <wps:cNvPr id="371" name="AutoShape 28"/>
                            <wps:cNvSpPr>
                              <a:spLocks noChangeArrowheads="1"/>
                            </wps:cNvSpPr>
                            <wps:spPr bwMode="auto">
                              <a:xfrm>
                                <a:off x="8627" y="2467155"/>
                                <a:ext cx="1316990" cy="1006799"/>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1F7E9F">
                                  <w:pPr>
                                    <w:widowControl w:val="0"/>
                                    <w:jc w:val="center"/>
                                    <w:rPr>
                                      <w:szCs w:val="28"/>
                                    </w:rPr>
                                  </w:pPr>
                                  <w:r>
                                    <w:t>Record as revenue on a straight-line basis over the term of the agreement. (</w:t>
                                  </w:r>
                                  <w:r>
                                    <w:rPr>
                                      <w:szCs w:val="28"/>
                                    </w:rPr>
                                    <w:t>Refer to example 3)</w:t>
                                  </w:r>
                                </w:p>
                              </w:txbxContent>
                            </wps:txbx>
                            <wps:bodyPr rot="0" vert="horz" wrap="square" lIns="36576" tIns="36576" rIns="36576" bIns="36576" anchor="t" anchorCtr="0" upright="1">
                              <a:noAutofit/>
                            </wps:bodyPr>
                          </wps:wsp>
                        </wpg:grpSp>
                        <wpg:grpSp>
                          <wpg:cNvPr id="374" name="Group 374"/>
                          <wpg:cNvGrpSpPr/>
                          <wpg:grpSpPr>
                            <a:xfrm>
                              <a:off x="0" y="95319"/>
                              <a:ext cx="1815465" cy="5670411"/>
                              <a:chOff x="0" y="95319"/>
                              <a:chExt cx="1815465" cy="5670411"/>
                            </a:xfrm>
                          </wpg:grpSpPr>
                          <wps:wsp>
                            <wps:cNvPr id="375" name="AutoShape 28"/>
                            <wps:cNvSpPr>
                              <a:spLocks noChangeArrowheads="1"/>
                            </wps:cNvSpPr>
                            <wps:spPr bwMode="auto">
                              <a:xfrm>
                                <a:off x="0" y="4804705"/>
                                <a:ext cx="1815465" cy="96102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AB08C9">
                                  <w:pPr>
                                    <w:widowControl w:val="0"/>
                                    <w:jc w:val="center"/>
                                  </w:pPr>
                                  <w:r>
                                    <w:rPr>
                                      <w:szCs w:val="28"/>
                                    </w:rPr>
                                    <w:t xml:space="preserve">For revenue from other income (e.g. entrance fees), </w:t>
                                  </w:r>
                                  <w:r>
                                    <w:t xml:space="preserve">record as revenue as events occur. </w:t>
                                  </w:r>
                                </w:p>
                                <w:p w:rsidR="00A96FE1" w:rsidRPr="00EE6804" w:rsidRDefault="00A96FE1" w:rsidP="00AB08C9">
                                  <w:pPr>
                                    <w:widowControl w:val="0"/>
                                    <w:jc w:val="center"/>
                                    <w:rPr>
                                      <w:szCs w:val="28"/>
                                    </w:rPr>
                                  </w:pPr>
                                  <w:r>
                                    <w:t>(R</w:t>
                                  </w:r>
                                  <w:r>
                                    <w:rPr>
                                      <w:szCs w:val="28"/>
                                    </w:rPr>
                                    <w:t>efer to example 4)</w:t>
                                  </w:r>
                                </w:p>
                                <w:p w:rsidR="00A96FE1" w:rsidRPr="00EE6804" w:rsidRDefault="00A96FE1" w:rsidP="001F7E9F">
                                  <w:pPr>
                                    <w:widowControl w:val="0"/>
                                    <w:jc w:val="center"/>
                                    <w:rPr>
                                      <w:szCs w:val="28"/>
                                    </w:rPr>
                                  </w:pPr>
                                </w:p>
                              </w:txbxContent>
                            </wps:txbx>
                            <wps:bodyPr rot="0" vert="horz" wrap="square" lIns="36576" tIns="36576" rIns="36576" bIns="36576" anchor="t" anchorCtr="0" upright="1">
                              <a:noAutofit/>
                            </wps:bodyPr>
                          </wps:wsp>
                          <wpg:grpSp>
                            <wpg:cNvPr id="376" name="Group 376"/>
                            <wpg:cNvGrpSpPr/>
                            <wpg:grpSpPr>
                              <a:xfrm>
                                <a:off x="0" y="95319"/>
                                <a:ext cx="1815465" cy="4211191"/>
                                <a:chOff x="0" y="95319"/>
                                <a:chExt cx="1815465" cy="4211191"/>
                              </a:xfrm>
                            </wpg:grpSpPr>
                            <wps:wsp>
                              <wps:cNvPr id="377" name="AutoShape 28"/>
                              <wps:cNvSpPr>
                                <a:spLocks noChangeArrowheads="1"/>
                              </wps:cNvSpPr>
                              <wps:spPr bwMode="auto">
                                <a:xfrm>
                                  <a:off x="0" y="95319"/>
                                  <a:ext cx="1815465" cy="72363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1F7E9F" w:rsidRDefault="00A96FE1" w:rsidP="001F7E9F">
                                    <w:pPr>
                                      <w:widowControl w:val="0"/>
                                      <w:jc w:val="center"/>
                                      <w:rPr>
                                        <w:b/>
                                        <w:szCs w:val="28"/>
                                      </w:rPr>
                                    </w:pPr>
                                    <w:r>
                                      <w:rPr>
                                        <w:szCs w:val="28"/>
                                      </w:rPr>
                                      <w:t xml:space="preserve">                                                                                                                                                                                                                                                                                                                                                                                                                                                                                                                                                                                                                                                                                                                                 </w:t>
                                    </w:r>
                                    <w:r w:rsidRPr="001F7E9F">
                                      <w:rPr>
                                        <w:b/>
                                        <w:szCs w:val="28"/>
                                      </w:rPr>
                                      <w:t>Revenue from providing goods and services</w:t>
                                    </w:r>
                                  </w:p>
                                </w:txbxContent>
                              </wps:txbx>
                              <wps:bodyPr rot="0" vert="horz" wrap="square" lIns="36576" tIns="36576" rIns="36576" bIns="36576" anchor="t" anchorCtr="0" upright="1">
                                <a:noAutofit/>
                              </wps:bodyPr>
                            </wps:wsp>
                            <wps:wsp>
                              <wps:cNvPr id="378" name="AutoShape 28"/>
                              <wps:cNvSpPr>
                                <a:spLocks noChangeArrowheads="1"/>
                              </wps:cNvSpPr>
                              <wps:spPr bwMode="auto">
                                <a:xfrm>
                                  <a:off x="0" y="1164566"/>
                                  <a:ext cx="1815465" cy="69405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1F7E9F">
                                    <w:pPr>
                                      <w:widowControl w:val="0"/>
                                      <w:jc w:val="center"/>
                                      <w:rPr>
                                        <w:szCs w:val="28"/>
                                      </w:rPr>
                                    </w:pPr>
                                  </w:p>
                                  <w:p w:rsidR="00A96FE1" w:rsidRPr="00EE6804" w:rsidRDefault="00A96FE1" w:rsidP="001F7E9F">
                                    <w:pPr>
                                      <w:widowControl w:val="0"/>
                                      <w:jc w:val="center"/>
                                      <w:rPr>
                                        <w:szCs w:val="28"/>
                                      </w:rPr>
                                    </w:pPr>
                                    <w:r>
                                      <w:rPr>
                                        <w:szCs w:val="28"/>
                                      </w:rPr>
                                      <w:t>Is the revenue from sale of goods?</w:t>
                                    </w:r>
                                  </w:p>
                                </w:txbxContent>
                              </wps:txbx>
                              <wps:bodyPr rot="0" vert="horz" wrap="square" lIns="36576" tIns="36576" rIns="36576" bIns="36576" anchor="t" anchorCtr="0" upright="1">
                                <a:noAutofit/>
                              </wps:bodyPr>
                            </wps:wsp>
                            <wps:wsp>
                              <wps:cNvPr id="379" name="Straight Connector 379"/>
                              <wps:cNvCnPr/>
                              <wps:spPr>
                                <a:xfrm>
                                  <a:off x="940279" y="818965"/>
                                  <a:ext cx="0" cy="351823"/>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0" name="Straight Connector 380"/>
                              <wps:cNvCnPr/>
                              <wps:spPr>
                                <a:xfrm>
                                  <a:off x="931653" y="1889184"/>
                                  <a:ext cx="0" cy="5727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1" name="AutoShape 28"/>
                              <wps:cNvSpPr>
                                <a:spLocks noChangeArrowheads="1"/>
                              </wps:cNvSpPr>
                              <wps:spPr bwMode="auto">
                                <a:xfrm>
                                  <a:off x="0" y="2467154"/>
                                  <a:ext cx="1815465" cy="69596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1F7E9F">
                                    <w:pPr>
                                      <w:widowControl w:val="0"/>
                                      <w:jc w:val="center"/>
                                      <w:rPr>
                                        <w:szCs w:val="28"/>
                                      </w:rPr>
                                    </w:pPr>
                                  </w:p>
                                  <w:p w:rsidR="00A96FE1" w:rsidRPr="00EE6804" w:rsidRDefault="00A96FE1" w:rsidP="001F7E9F">
                                    <w:pPr>
                                      <w:widowControl w:val="0"/>
                                      <w:jc w:val="center"/>
                                      <w:rPr>
                                        <w:szCs w:val="28"/>
                                      </w:rPr>
                                    </w:pPr>
                                    <w:r>
                                      <w:rPr>
                                        <w:szCs w:val="28"/>
                                      </w:rPr>
                                      <w:t>Is the revenue from provision of services?</w:t>
                                    </w:r>
                                  </w:p>
                                </w:txbxContent>
                              </wps:txbx>
                              <wps:bodyPr rot="0" vert="horz" wrap="square" lIns="36576" tIns="36576" rIns="36576" bIns="36576" anchor="t" anchorCtr="0" upright="1">
                                <a:noAutofit/>
                              </wps:bodyPr>
                            </wps:wsp>
                            <wps:wsp>
                              <wps:cNvPr id="382" name="AutoShape 28"/>
                              <wps:cNvSpPr>
                                <a:spLocks noChangeArrowheads="1"/>
                              </wps:cNvSpPr>
                              <wps:spPr bwMode="auto">
                                <a:xfrm>
                                  <a:off x="0" y="3597215"/>
                                  <a:ext cx="1815465" cy="70929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AB08C9">
                                    <w:pPr>
                                      <w:widowControl w:val="0"/>
                                      <w:jc w:val="center"/>
                                      <w:rPr>
                                        <w:szCs w:val="28"/>
                                      </w:rPr>
                                    </w:pPr>
                                  </w:p>
                                  <w:p w:rsidR="00A96FE1" w:rsidRPr="00EE6804" w:rsidRDefault="00A96FE1" w:rsidP="00AB08C9">
                                    <w:pPr>
                                      <w:widowControl w:val="0"/>
                                      <w:jc w:val="center"/>
                                      <w:rPr>
                                        <w:szCs w:val="28"/>
                                      </w:rPr>
                                    </w:pPr>
                                    <w:r>
                                      <w:rPr>
                                        <w:szCs w:val="28"/>
                                      </w:rPr>
                                      <w:t>Is the revenue from lease or rental income?</w:t>
                                    </w:r>
                                  </w:p>
                                </w:txbxContent>
                              </wps:txbx>
                              <wps:bodyPr rot="0" vert="horz" wrap="square" lIns="36576" tIns="36576" rIns="36576" bIns="36576" anchor="t" anchorCtr="0" upright="1">
                                <a:noAutofit/>
                              </wps:bodyPr>
                            </wps:wsp>
                            <wps:wsp>
                              <wps:cNvPr id="383" name="Straight Connector 383"/>
                              <wps:cNvCnPr/>
                              <wps:spPr>
                                <a:xfrm>
                                  <a:off x="923027" y="3157267"/>
                                  <a:ext cx="0" cy="43672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84" name="Straight Connector 384"/>
                            <wps:cNvCnPr/>
                            <wps:spPr>
                              <a:xfrm>
                                <a:off x="923027" y="4304581"/>
                                <a:ext cx="0" cy="49784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7" name="Text Box 48"/>
                            <wps:cNvSpPr txBox="1">
                              <a:spLocks noChangeArrowheads="1"/>
                            </wps:cNvSpPr>
                            <wps:spPr bwMode="auto">
                              <a:xfrm>
                                <a:off x="1009291" y="2027207"/>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1F7E9F">
                                  <w:pPr>
                                    <w:widowControl w:val="0"/>
                                  </w:pPr>
                                  <w:r>
                                    <w:rPr>
                                      <w:lang w:val="en-US"/>
                                    </w:rPr>
                                    <w:t>No</w:t>
                                  </w:r>
                                  <w:r>
                                    <w:rPr>
                                      <w:rFonts w:ascii="Berlin Sans FB" w:hAnsi="Berlin Sans FB"/>
                                      <w:lang w:val="en-US"/>
                                    </w:rPr>
                                    <w:t xml:space="preserve"> </w:t>
                                  </w:r>
                                  <w:sdt>
                                    <w:sdtPr>
                                      <w:rPr>
                                        <w:rFonts w:ascii="Berlin Sans FB" w:hAnsi="Berlin Sans FB"/>
                                        <w:lang w:val="en-US"/>
                                      </w:rPr>
                                      <w:id w:val="179764106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388" name="Text Box 48"/>
                            <wps:cNvSpPr txBox="1">
                              <a:spLocks noChangeArrowheads="1"/>
                            </wps:cNvSpPr>
                            <wps:spPr bwMode="auto">
                              <a:xfrm>
                                <a:off x="1009291" y="3260784"/>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1F7E9F">
                                  <w:pPr>
                                    <w:widowControl w:val="0"/>
                                  </w:pPr>
                                  <w:r>
                                    <w:rPr>
                                      <w:lang w:val="en-US"/>
                                    </w:rPr>
                                    <w:t>No</w:t>
                                  </w:r>
                                  <w:r>
                                    <w:rPr>
                                      <w:rFonts w:ascii="Berlin Sans FB" w:hAnsi="Berlin Sans FB"/>
                                      <w:lang w:val="en-US"/>
                                    </w:rPr>
                                    <w:t xml:space="preserve"> </w:t>
                                  </w:r>
                                  <w:sdt>
                                    <w:sdtPr>
                                      <w:rPr>
                                        <w:rFonts w:ascii="Berlin Sans FB" w:hAnsi="Berlin Sans FB"/>
                                        <w:lang w:val="en-US"/>
                                      </w:rPr>
                                      <w:id w:val="-162036562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389" name="Text Box 48"/>
                            <wps:cNvSpPr txBox="1">
                              <a:spLocks noChangeArrowheads="1"/>
                            </wps:cNvSpPr>
                            <wps:spPr bwMode="auto">
                              <a:xfrm>
                                <a:off x="1009291" y="4451230"/>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1F7E9F">
                                  <w:pPr>
                                    <w:widowControl w:val="0"/>
                                  </w:pPr>
                                  <w:r>
                                    <w:rPr>
                                      <w:lang w:val="en-US"/>
                                    </w:rPr>
                                    <w:t>No</w:t>
                                  </w:r>
                                  <w:r>
                                    <w:rPr>
                                      <w:rFonts w:ascii="Berlin Sans FB" w:hAnsi="Berlin Sans FB"/>
                                      <w:lang w:val="en-US"/>
                                    </w:rPr>
                                    <w:t xml:space="preserve"> </w:t>
                                  </w:r>
                                  <w:sdt>
                                    <w:sdtPr>
                                      <w:rPr>
                                        <w:rFonts w:ascii="Berlin Sans FB" w:hAnsi="Berlin Sans FB"/>
                                        <w:lang w:val="en-US"/>
                                      </w:rPr>
                                      <w:id w:val="-975219688"/>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355" o:spid="_x0000_s1080" style="position:absolute;margin-left:68.55pt;margin-top:58.1pt;width:327.45pt;height:446.4pt;z-index:251788288;mso-width-relative:margin;mso-height-relative:margin" coordorigin=",953" coordsize="41588,56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">
                <v:group id="Group 356" o:spid="_x0000_s1081" style="position:absolute;left:18115;top:25965;width:9823;height:14147" coordsize="9823,14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_x0000_s1082" type="#_x0000_t202" style="position:absolute;left:1811;width:589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KqsMQA&#10;AADcAAAADwAAAGRycy9kb3ducmV2LnhtbESPT4vCMBTE7wt+h/AEb2vqin+oRhFhwYOw6ornZ/Ns&#10;i81LSaKt++mNIOxxmJnfMPNlaypxJ+dLywoG/QQEcWZ1ybmC4+/35xSED8gaK8uk4EEelovOxxxT&#10;bRve0/0QchEh7FNUUIRQp1L6rCCDvm9r4uhdrDMYonS51A6bCDeV/EqSsTRYclwosKZ1Qdn1cDMK&#10;TufJbde44W5//avHlV35n23wSvW67WoGIlAb/sPv9kYrGI4m8DoTj4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yqrDEAAAA3AAAAA8AAAAAAAAAAAAAAAAAmAIAAGRycy9k&#10;b3ducmV2LnhtbFBLBQYAAAAABAAEAPUAAACJAwAAAAA=&#10;" filled="f" stroked="f" strokecolor="black [0]" insetpen="t">
                    <v:textbox inset="2.88pt,2.88pt,2.88pt,2.88pt">
                      <w:txbxContent>
                        <w:p w:rsidR="00A96FE1" w:rsidRDefault="00A96FE1" w:rsidP="001F7E9F">
                          <w:pPr>
                            <w:widowControl w:val="0"/>
                          </w:pPr>
                          <w:r>
                            <w:rPr>
                              <w:lang w:val="en-US"/>
                            </w:rPr>
                            <w:t xml:space="preserve">Yes </w:t>
                          </w:r>
                          <w:sdt>
                            <w:sdtPr>
                              <w:rPr>
                                <w:lang w:val="en-US"/>
                              </w:rPr>
                              <w:id w:val="-473841040"/>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line id="Straight Connector 358" o:spid="_x0000_s1083" style="position:absolute;visibility:visible;mso-wrap-style:square" from="0,2587" to="9823,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hiMEAAADcAAAADwAAAGRycy9kb3ducmV2LnhtbERPzWoCMRC+C32HMIXeNFtFsVujiCCI&#10;etH2Aaab6e7iZrJNprr69OYgePz4/meLzjXqTCHWng28DzJQxIW3NZcGvr/W/SmoKMgWG89k4EoR&#10;FvOX3gxz6y98oPNRSpVCOOZooBJpc61jUZHDOPAtceJ+fXAoCYZS24CXFO4aPcyyiXZYc2qosKVV&#10;RcXp+O8M/O32m3j9aYYyGd+2p7CcfsgoGvP22i0/QQl18hQ/3BtrYDROa9OZdAT0/A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9+GIwQAAANwAAAAPAAAAAAAAAAAAAAAA&#10;AKECAABkcnMvZG93bnJldi54bWxQSwUGAAAAAAQABAD5AAAAjwMAAAAA&#10;" strokecolor="#4a2a78 [3044]"/>
                  <v:shape id="_x0000_s1084" type="#_x0000_t202" style="position:absolute;left:1811;top:11559;width:589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GbWcYA&#10;AADcAAAADwAAAGRycy9kb3ducmV2LnhtbESPT2vCQBTE7wW/w/KE3upGpf6JbkQKhR4K1bR4fmaf&#10;SUj2bdhdTdpP3y0UPA4z8xtmuxtMK27kfG1ZwXSSgCAurK65VPD1+fq0AuEDssbWMin4Jg+7bPSw&#10;xVTbno90y0MpIoR9igqqELpUSl9UZNBPbEccvYt1BkOUrpTaYR/hppWzJFlIgzXHhQo7eqmoaPKr&#10;UXA6L6+H3s0Px+anW7R27z/eg1fqcTzsNyACDeEe/m+/aQXz5zX8nYlHQG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GbWcYAAADcAAAADwAAAAAAAAAAAAAAAACYAgAAZHJz&#10;L2Rvd25yZXYueG1sUEsFBgAAAAAEAAQA9QAAAIsDAAAAAA==&#10;" filled="f" stroked="f" strokecolor="black [0]" insetpen="t">
                    <v:textbox inset="2.88pt,2.88pt,2.88pt,2.88pt">
                      <w:txbxContent>
                        <w:p w:rsidR="00A96FE1" w:rsidRDefault="00A96FE1" w:rsidP="001F7E9F">
                          <w:pPr>
                            <w:widowControl w:val="0"/>
                          </w:pPr>
                          <w:r>
                            <w:rPr>
                              <w:lang w:val="en-US"/>
                            </w:rPr>
                            <w:t xml:space="preserve">Yes </w:t>
                          </w:r>
                          <w:sdt>
                            <w:sdtPr>
                              <w:rPr>
                                <w:lang w:val="en-US"/>
                              </w:rPr>
                              <w:id w:val="-383252401"/>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line id="Straight Connector 360" o:spid="_x0000_s1085" style="position:absolute;visibility:visible;mso-wrap-style:square" from="0,14147" to="9823,1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0nM8IAAADcAAAADwAAAGRycy9kb3ducmV2LnhtbERPzWrCQBC+F/oOyxS81Y1Kg42uIgVB&#10;tJdqH2DMjkkwO5vujhp9+u6h0OPH9z9f9q5VVwqx8WxgNMxAEZfeNlwZ+D6sX6egoiBbbD2TgTtF&#10;WC6en+ZYWH/jL7rupVIphGOBBmqRrtA6ljU5jEPfESfu5INDSTBU2ga8pXDX6nGW5dphw6mhxo4+&#10;airP+4sz8LP73MT7sR1L/vbYnsNq+i6TaMzgpV/NQAn18i/+c2+sgUme5qc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0nM8IAAADcAAAADwAAAAAAAAAAAAAA&#10;AAChAgAAZHJzL2Rvd25yZXYueG1sUEsFBgAAAAAEAAQA+QAAAJADAAAAAA==&#10;" strokecolor="#4a2a78 [3044]"/>
                </v:group>
                <v:group id="Group 365" o:spid="_x0000_s1086" style="position:absolute;top:953;width:41588;height:56704" coordorigin=",953" coordsize="41588,56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_x0000_s1087" type="#_x0000_t202" style="position:absolute;left:19927;top:12767;width:589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LFlsMA&#10;AADcAAAADwAAAGRycy9kb3ducmV2LnhtbESPT4vCMBTE74LfITzBm6YqdKVrFBEED8L6D89vm2db&#10;bF5KEm3XT28WFvY4zMxvmMWqM7V4kvOVZQWTcQKCOLe64kLB5bwdzUH4gKyxtkwKfsjDatnvLTDT&#10;tuUjPU+hEBHCPkMFZQhNJqXPSzLox7Yhjt7NOoMhSldI7bCNcFPLaZKk0mDFcaHEhjYl5ffTwyi4&#10;fn88Dq2bHY73V5PWdu2/9sErNRx0608QgbrwH/5r77SCWZrC75l4BOTy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LFlsMAAADcAAAADwAAAAAAAAAAAAAAAACYAgAAZHJzL2Rv&#10;d25yZXYueG1sUEsFBgAAAAAEAAQA9QAAAIgDAAAAAA==&#10;" filled="f" stroked="f" strokecolor="black [0]" insetpen="t">
                    <v:textbox inset="2.88pt,2.88pt,2.88pt,2.88pt">
                      <w:txbxContent>
                        <w:p w:rsidR="00A96FE1" w:rsidRDefault="00A96FE1" w:rsidP="001F7E9F">
                          <w:pPr>
                            <w:widowControl w:val="0"/>
                          </w:pPr>
                          <w:r>
                            <w:rPr>
                              <w:lang w:val="en-US"/>
                            </w:rPr>
                            <w:t xml:space="preserve">Yes </w:t>
                          </w:r>
                          <w:sdt>
                            <w:sdtPr>
                              <w:rPr>
                                <w:lang w:val="en-US"/>
                              </w:rPr>
                              <w:id w:val="14817040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line id="Straight Connector 367" o:spid="_x0000_s1088" style="position:absolute;visibility:visible;mso-wrap-style:square" from="18115,15355" to="27941,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S/R8UAAADcAAAADwAAAGRycy9kb3ducmV2LnhtbESPUWvCQBCE34X+h2MLfauXKk019RQp&#10;FKT2ResPWHNrEsztpXdbjf31XqHg4zAz3zCzRe9adaIQG88GnoYZKOLS24YrA7uv98cJqCjIFlvP&#10;ZOBCERbzu8EMC+vPvKHTViqVIBwLNFCLdIXWsazJYRz6jjh5Bx8cSpKh0jbgOcFdq0dZlmuHDaeF&#10;Gjt6q6k8bn+cge/15ype9u1I8uffj2NYTqYyjsY83PfLV1BCvdzC/+2VNTDOX+DvTDoCe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AS/R8UAAADcAAAADwAAAAAAAAAA&#10;AAAAAAChAgAAZHJzL2Rvd25yZXYueG1sUEsFBgAAAAAEAAQA+QAAAJMDAAAAAA==&#10;" strokecolor="#4a2a78 [3044]"/>
                  <v:group id="Group 368" o:spid="_x0000_s1089" style="position:absolute;left:27945;top:11706;width:13643;height:36318" coordorigin="82,-1577" coordsize="13642,36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roundrect id="_x0000_s1090" style="position:absolute;left:82;top:-1577;width:13170;height:8564;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O0bMYA&#10;AADcAAAADwAAAGRycy9kb3ducmV2LnhtbESPT2sCMRTE7wW/Q3hCb5q1Bf+sRrGKtCI9aAvt8bF5&#10;blY3L0uS6vrtm4LQ4zAzv2Fmi9bW4kI+VI4VDPoZCOLC6YpLBZ8fm94YRIjIGmvHpOBGARbzzsMM&#10;c+2uvKfLIZYiQTjkqMDE2ORShsKQxdB3DXHyjs5bjEn6UmqP1wS3tXzKsqG0WHFaMNjQylBxPvxY&#10;BeX79ykz9Xq7ub3sXtv9lx9Zv1PqsdsupyAitfE/fG+/aQXPwwn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O0bMYAAADcAAAADwAAAAAAAAAAAAAAAACYAgAAZHJz&#10;L2Rvd25yZXYueG1sUEsFBgAAAAAEAAQA9QAAAIsDAAAAAA==&#10;" fillcolor="#d9d9d9" strokecolor="#4f2d7f" strokeweight="1pt" insetpen="t">
                      <v:shadow on="t" color="#27415f" opacity=".5" offset="1pt"/>
                      <v:textbox inset="2.88pt,2.88pt,2.88pt,2.88pt">
                        <w:txbxContent>
                          <w:p w:rsidR="00A96FE1" w:rsidRDefault="00A96FE1" w:rsidP="001F7E9F">
                            <w:pPr>
                              <w:widowControl w:val="0"/>
                              <w:jc w:val="center"/>
                            </w:pPr>
                            <w:proofErr w:type="gramStart"/>
                            <w:r>
                              <w:t>Record as revenue when the goods are sold.</w:t>
                            </w:r>
                            <w:proofErr w:type="gramEnd"/>
                            <w:r>
                              <w:t xml:space="preserve"> </w:t>
                            </w:r>
                          </w:p>
                          <w:p w:rsidR="00A96FE1" w:rsidRPr="00EE6804" w:rsidRDefault="00A96FE1" w:rsidP="001F7E9F">
                            <w:pPr>
                              <w:widowControl w:val="0"/>
                              <w:jc w:val="center"/>
                              <w:rPr>
                                <w:szCs w:val="28"/>
                              </w:rPr>
                            </w:pPr>
                            <w:r>
                              <w:t>(</w:t>
                            </w:r>
                            <w:r>
                              <w:rPr>
                                <w:szCs w:val="28"/>
                              </w:rPr>
                              <w:t>Refer to example 1)</w:t>
                            </w:r>
                          </w:p>
                        </w:txbxContent>
                      </v:textbox>
                    </v:roundrect>
                    <v:roundrect id="_x0000_s1091" style="position:absolute;left:86;top:10572;width:13639;height:1153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CLLMIA&#10;AADcAAAADwAAAGRycy9kb3ducmV2LnhtbERPy2oCMRTdC/2HcAvd1UwtaBmN4gNRkS60BV1eJtfJ&#10;2MnNkEQd/94sCi4P5z2atLYWV/Khcqzgo5uBIC6crrhU8PuzfP8CESKyxtoxKbhTgMn4pTPCXLsb&#10;7+i6j6VIIRxyVGBibHIpQ2HIYui6hjhxJ+ctxgR9KbXHWwq3texlWV9arDg1GGxobqj421+sgvL7&#10;eM5Mvdgs77Ptqt0d/MD6rVJvr+10CCJSG5/if/daK/gcpPnpTDoCc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IsswgAAANwAAAAPAAAAAAAAAAAAAAAAAJgCAABkcnMvZG93&#10;bnJldi54bWxQSwUGAAAAAAQABAD1AAAAhwMAAAAA&#10;" fillcolor="#d9d9d9" strokecolor="#4f2d7f" strokeweight="1pt" insetpen="t">
                      <v:shadow on="t" color="#27415f" opacity=".5" offset="1pt"/>
                      <v:textbox inset="2.88pt,2.88pt,2.88pt,2.88pt">
                        <w:txbxContent>
                          <w:p w:rsidR="00A96FE1" w:rsidRDefault="00A96FE1" w:rsidP="001F7E9F">
                            <w:pPr>
                              <w:widowControl w:val="0"/>
                              <w:jc w:val="center"/>
                            </w:pPr>
                            <w:proofErr w:type="gramStart"/>
                            <w:r>
                              <w:t>Record as revenue by reference to the stage of completion of the service at balance date.</w:t>
                            </w:r>
                            <w:proofErr w:type="gramEnd"/>
                            <w:r>
                              <w:t xml:space="preserve"> </w:t>
                            </w:r>
                          </w:p>
                          <w:p w:rsidR="00A96FE1" w:rsidRPr="00EE6804" w:rsidRDefault="00A96FE1" w:rsidP="001F7E9F">
                            <w:pPr>
                              <w:widowControl w:val="0"/>
                              <w:jc w:val="center"/>
                              <w:rPr>
                                <w:szCs w:val="28"/>
                              </w:rPr>
                            </w:pPr>
                            <w:r>
                              <w:t>(</w:t>
                            </w:r>
                            <w:r>
                              <w:rPr>
                                <w:szCs w:val="28"/>
                              </w:rPr>
                              <w:t>Refer to example 2)</w:t>
                            </w:r>
                          </w:p>
                          <w:p w:rsidR="00A96FE1" w:rsidRPr="00EE6804" w:rsidRDefault="00A96FE1" w:rsidP="001F7E9F">
                            <w:pPr>
                              <w:widowControl w:val="0"/>
                              <w:jc w:val="center"/>
                              <w:rPr>
                                <w:szCs w:val="28"/>
                              </w:rPr>
                            </w:pPr>
                          </w:p>
                        </w:txbxContent>
                      </v:textbox>
                    </v:roundrect>
                    <v:roundrect id="_x0000_s1092" style="position:absolute;left:86;top:24671;width:13170;height:10068;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wut8UA&#10;AADcAAAADwAAAGRycy9kb3ducmV2LnhtbESPQWsCMRSE7wX/Q3gFbzVrhVpWo1SLtCIe3Ap6fGxe&#10;N1s3L0uS6vrvG6HgcZiZb5jpvLONOJMPtWMFw0EGgrh0uuZKwf5r9fQKIkRkjY1jUnClAPNZ72GK&#10;uXYX3tG5iJVIEA45KjAxtrmUoTRkMQxcS5y8b+ctxiR9JbXHS4LbRj5n2Yu0WHNaMNjS0lB5Kn6t&#10;gmp7/MlM875eXRebj2538GPrN0r1H7u3CYhIXbyH/9ufWsFoPIT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C63xQAAANwAAAAPAAAAAAAAAAAAAAAAAJgCAABkcnMv&#10;ZG93bnJldi54bWxQSwUGAAAAAAQABAD1AAAAigMAAAAA&#10;" fillcolor="#d9d9d9" strokecolor="#4f2d7f" strokeweight="1pt" insetpen="t">
                      <v:shadow on="t" color="#27415f" opacity=".5" offset="1pt"/>
                      <v:textbox inset="2.88pt,2.88pt,2.88pt,2.88pt">
                        <w:txbxContent>
                          <w:p w:rsidR="00A96FE1" w:rsidRPr="00EE6804" w:rsidRDefault="00A96FE1" w:rsidP="001F7E9F">
                            <w:pPr>
                              <w:widowControl w:val="0"/>
                              <w:jc w:val="center"/>
                              <w:rPr>
                                <w:szCs w:val="28"/>
                              </w:rPr>
                            </w:pPr>
                            <w:proofErr w:type="gramStart"/>
                            <w:r>
                              <w:t>Record as revenue on a straight-line basis over the term of the agreement.</w:t>
                            </w:r>
                            <w:proofErr w:type="gramEnd"/>
                            <w:r>
                              <w:t xml:space="preserve"> (</w:t>
                            </w:r>
                            <w:r>
                              <w:rPr>
                                <w:szCs w:val="28"/>
                              </w:rPr>
                              <w:t>Refer to example 3)</w:t>
                            </w:r>
                          </w:p>
                        </w:txbxContent>
                      </v:textbox>
                    </v:roundrect>
                  </v:group>
                  <v:group id="Group 374" o:spid="_x0000_s1093" style="position:absolute;top:953;width:18154;height:56704" coordorigin=",953" coordsize="18154,56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roundrect id="_x0000_s1094" style="position:absolute;top:48047;width:18154;height:96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cotMUA&#10;AADcAAAADwAAAGRycy9kb3ducmV2LnhtbESPQWsCMRSE74L/ITyhN83a0iqrUawirYgHbaE9PjbP&#10;zermZUlSXf+9KRR6HGbmG2Y6b20tLuRD5VjBcJCBIC6crrhU8Pmx7o9BhIissXZMCm4UYD7rdqaY&#10;a3flPV0OsRQJwiFHBSbGJpcyFIYshoFriJN3dN5iTNKXUnu8Jrit5WOWvUiLFacFgw0tDRXnw49V&#10;UO6+T5mpV5v17XX71u6//Mj6rVIPvXYxARGpjf/hv/a7VvA0eobf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yi0xQAAANwAAAAPAAAAAAAAAAAAAAAAAJgCAABkcnMv&#10;ZG93bnJldi54bWxQSwUGAAAAAAQABAD1AAAAigMAAAAA&#10;" fillcolor="#d9d9d9" strokecolor="#4f2d7f" strokeweight="1pt" insetpen="t">
                      <v:shadow on="t" color="#27415f" opacity=".5" offset="1pt"/>
                      <v:textbox inset="2.88pt,2.88pt,2.88pt,2.88pt">
                        <w:txbxContent>
                          <w:p w:rsidR="00A96FE1" w:rsidRDefault="00A96FE1" w:rsidP="00AB08C9">
                            <w:pPr>
                              <w:widowControl w:val="0"/>
                              <w:jc w:val="center"/>
                            </w:pPr>
                            <w:r>
                              <w:rPr>
                                <w:szCs w:val="28"/>
                              </w:rPr>
                              <w:t xml:space="preserve">For revenue from other income (e.g. entrance fees), </w:t>
                            </w:r>
                            <w:r>
                              <w:t xml:space="preserve">record as revenue as events occur. </w:t>
                            </w:r>
                          </w:p>
                          <w:p w:rsidR="00A96FE1" w:rsidRPr="00EE6804" w:rsidRDefault="00A96FE1" w:rsidP="00AB08C9">
                            <w:pPr>
                              <w:widowControl w:val="0"/>
                              <w:jc w:val="center"/>
                              <w:rPr>
                                <w:szCs w:val="28"/>
                              </w:rPr>
                            </w:pPr>
                            <w:r>
                              <w:t>(R</w:t>
                            </w:r>
                            <w:r>
                              <w:rPr>
                                <w:szCs w:val="28"/>
                              </w:rPr>
                              <w:t>efer to example 4)</w:t>
                            </w:r>
                          </w:p>
                          <w:p w:rsidR="00A96FE1" w:rsidRPr="00EE6804" w:rsidRDefault="00A96FE1" w:rsidP="001F7E9F">
                            <w:pPr>
                              <w:widowControl w:val="0"/>
                              <w:jc w:val="center"/>
                              <w:rPr>
                                <w:szCs w:val="28"/>
                              </w:rPr>
                            </w:pPr>
                          </w:p>
                        </w:txbxContent>
                      </v:textbox>
                    </v:roundrect>
                    <v:group id="Group 376" o:spid="_x0000_s1095" style="position:absolute;top:953;width:18154;height:42112" coordorigin=",953" coordsize="18154,42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roundrect id="_x0000_s1096" style="position:absolute;top:953;width:18154;height:723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kTWMYA&#10;AADcAAAADwAAAGRycy9kb3ducmV2LnhtbESPT2sCMRTE70K/Q3hCb5q1hW5ZjWJbpBXx4B/Q42Pz&#10;3KzdvCxJquu3b4RCj8PM/IaZzDrbiAv5UDtWMBpmIIhLp2uuFOx3i8EriBCRNTaOScGNAsymD70J&#10;FtpdeUOXbaxEgnAoUIGJsS2kDKUhi2HoWuLknZy3GJP0ldQerwluG/mUZS/SYs1pwWBL74bK7+2P&#10;VVCtj+fMNB/Lxe1t9dltDj63fqXUY7+bj0FE6uJ/+K/9pRU85zn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kTWMYAAADcAAAADwAAAAAAAAAAAAAAAACYAgAAZHJz&#10;L2Rvd25yZXYueG1sUEsFBgAAAAAEAAQA9QAAAIsDAAAAAA==&#10;" fillcolor="#d9d9d9" strokecolor="#4f2d7f" strokeweight="1pt" insetpen="t">
                        <v:shadow on="t" color="#27415f" opacity=".5" offset="1pt"/>
                        <v:textbox inset="2.88pt,2.88pt,2.88pt,2.88pt">
                          <w:txbxContent>
                            <w:p w:rsidR="00A96FE1" w:rsidRPr="001F7E9F" w:rsidRDefault="00A96FE1" w:rsidP="001F7E9F">
                              <w:pPr>
                                <w:widowControl w:val="0"/>
                                <w:jc w:val="center"/>
                                <w:rPr>
                                  <w:b/>
                                  <w:szCs w:val="28"/>
                                </w:rPr>
                              </w:pPr>
                              <w:r>
                                <w:rPr>
                                  <w:szCs w:val="28"/>
                                </w:rPr>
                                <w:t xml:space="preserve">                                                                                                                                                                                                                                                                                                                                                                                                                                                                                                                                                                                                                                                                                                                                 </w:t>
                              </w:r>
                              <w:r w:rsidRPr="001F7E9F">
                                <w:rPr>
                                  <w:b/>
                                  <w:szCs w:val="28"/>
                                </w:rPr>
                                <w:t>Revenue from providing goods and services</w:t>
                              </w:r>
                            </w:p>
                          </w:txbxContent>
                        </v:textbox>
                      </v:roundrect>
                      <v:roundrect id="_x0000_s1097" style="position:absolute;top:11645;width:18154;height:69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HKsIA&#10;AADcAAAADwAAAGRycy9kb3ducmV2LnhtbERPy2oCMRTdC/2HcAvd1UwtaBmN4gNRkS60BV1eJtfJ&#10;2MnNkEQd/94sCi4P5z2atLYWV/Khcqzgo5uBIC6crrhU8PuzfP8CESKyxtoxKbhTgMn4pTPCXLsb&#10;7+i6j6VIIRxyVGBibHIpQ2HIYui6hjhxJ+ctxgR9KbXHWwq3texlWV9arDg1GGxobqj421+sgvL7&#10;eM5Mvdgs77Ptqt0d/MD6rVJvr+10CCJSG5/if/daK/gcpLXpTDoCcv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ocqwgAAANwAAAAPAAAAAAAAAAAAAAAAAJgCAABkcnMvZG93&#10;bnJldi54bWxQSwUGAAAAAAQABAD1AAAAhwMAAAAA&#10;" fillcolor="#d9d9d9" strokecolor="#4f2d7f" strokeweight="1pt" insetpen="t">
                        <v:shadow on="t" color="#27415f" opacity=".5" offset="1pt"/>
                        <v:textbox inset="2.88pt,2.88pt,2.88pt,2.88pt">
                          <w:txbxContent>
                            <w:p w:rsidR="00A96FE1" w:rsidRDefault="00A96FE1" w:rsidP="001F7E9F">
                              <w:pPr>
                                <w:widowControl w:val="0"/>
                                <w:jc w:val="center"/>
                                <w:rPr>
                                  <w:szCs w:val="28"/>
                                </w:rPr>
                              </w:pPr>
                            </w:p>
                            <w:p w:rsidR="00A96FE1" w:rsidRPr="00EE6804" w:rsidRDefault="00A96FE1" w:rsidP="001F7E9F">
                              <w:pPr>
                                <w:widowControl w:val="0"/>
                                <w:jc w:val="center"/>
                                <w:rPr>
                                  <w:szCs w:val="28"/>
                                </w:rPr>
                              </w:pPr>
                              <w:r>
                                <w:rPr>
                                  <w:szCs w:val="28"/>
                                </w:rPr>
                                <w:t>Is the revenue from sale of goods?</w:t>
                              </w:r>
                            </w:p>
                          </w:txbxContent>
                        </v:textbox>
                      </v:roundrect>
                      <v:line id="Straight Connector 379" o:spid="_x0000_s1098" style="position:absolute;visibility:visible;mso-wrap-style:square" from="9402,8189" to="9402,11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4Yc8UAAADcAAAADwAAAGRycy9kb3ducmV2LnhtbESPzWoCQRCE74G8w9ABb3E2in8bR5GA&#10;IJqLJg/Q2ensLu70bGZaXX16JxDIsaiqr6j5snONOlOItWcDL/0MFHHhbc2lgc+P9fMUVBRki41n&#10;MnClCMvF48Mcc+svvKfzQUqVIBxzNFCJtLnWsajIYez7ljh53z44lCRDqW3AS4K7Rg+ybKwd1pwW&#10;KmzpraLieDg5Az+79028fjUDGY9u22NYTWcyjMb0nrrVKyihTv7Df+2NNTCczOD3TDoCe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4Yc8UAAADcAAAADwAAAAAAAAAA&#10;AAAAAAChAgAAZHJzL2Rvd25yZXYueG1sUEsFBgAAAAAEAAQA+QAAAJMDAAAAAA==&#10;" strokecolor="#4a2a78 [3044]"/>
                      <v:line id="Straight Connector 380" o:spid="_x0000_s1099" style="position:absolute;visibility:visible;mso-wrap-style:square" from="9316,18891" to="9316,2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BycIAAADcAAAADwAAAGRycy9kb3ducmV2LnhtbERPzWrCQBC+F/oOyxS81Y1KJY2uIgVB&#10;tJdqH2DMjkkwO5vujhp9+u6h0OPH9z9f9q5VVwqx8WxgNMxAEZfeNlwZ+D6sX3NQUZAttp7JwJ0i&#10;LBfPT3MsrL/xF133UqkUwrFAA7VIV2gdy5ocxqHviBN38sGhJBgqbQPeUrhr9TjLptphw6mhxo4+&#10;airP+4sz8LP73MT7sR3L9O2xPYdV/i6TaMzgpV/NQAn18i/+c2+sgUme5qcz6Qjox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HBycIAAADcAAAADwAAAAAAAAAAAAAA&#10;AAChAgAAZHJzL2Rvd25yZXYueG1sUEsFBgAAAAAEAAQA+QAAAJADAAAAAA==&#10;" strokecolor="#4a2a78 [3044]"/>
                      <v:roundrect id="_x0000_s1100" style="position:absolute;top:24671;width:18154;height:696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lekMUA&#10;AADcAAAADwAAAGRycy9kb3ducmV2LnhtbESPT2sCMRTE74LfITyhN81qwcrWKNUirUgP/oF6fGye&#10;m62blyVJdf32Rij0OMzMb5jpvLW1uJAPlWMFw0EGgrhwuuJSwWG/6k9AhIissXZMCm4UYD7rdqaY&#10;a3flLV12sRQJwiFHBSbGJpcyFIYshoFriJN3ct5iTNKXUnu8Jrit5SjLxtJixWnBYENLQ8V592sV&#10;lF/Hn8zU7+vVbbH5aLff/sX6jVJPvfbtFUSkNv6H/9qfWsHzZAiPM+k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V6QxQAAANwAAAAPAAAAAAAAAAAAAAAAAJgCAABkcnMv&#10;ZG93bnJldi54bWxQSwUGAAAAAAQABAD1AAAAigMAAAAA&#10;" fillcolor="#d9d9d9" strokecolor="#4f2d7f" strokeweight="1pt" insetpen="t">
                        <v:shadow on="t" color="#27415f" opacity=".5" offset="1pt"/>
                        <v:textbox inset="2.88pt,2.88pt,2.88pt,2.88pt">
                          <w:txbxContent>
                            <w:p w:rsidR="00A96FE1" w:rsidRDefault="00A96FE1" w:rsidP="001F7E9F">
                              <w:pPr>
                                <w:widowControl w:val="0"/>
                                <w:jc w:val="center"/>
                                <w:rPr>
                                  <w:szCs w:val="28"/>
                                </w:rPr>
                              </w:pPr>
                            </w:p>
                            <w:p w:rsidR="00A96FE1" w:rsidRPr="00EE6804" w:rsidRDefault="00A96FE1" w:rsidP="001F7E9F">
                              <w:pPr>
                                <w:widowControl w:val="0"/>
                                <w:jc w:val="center"/>
                                <w:rPr>
                                  <w:szCs w:val="28"/>
                                </w:rPr>
                              </w:pPr>
                              <w:r>
                                <w:rPr>
                                  <w:szCs w:val="28"/>
                                </w:rPr>
                                <w:t>Is the revenue from provision of services?</w:t>
                              </w:r>
                            </w:p>
                          </w:txbxContent>
                        </v:textbox>
                      </v:roundrect>
                      <v:roundrect id="_x0000_s1101" style="position:absolute;top:35972;width:18154;height:709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A58UA&#10;AADcAAAADwAAAGRycy9kb3ducmV2LnhtbESPQWsCMRSE74L/IbyCN83WQrusRlGLtEU8aAv2+Ni8&#10;blY3L0sSdf33TaHgcZiZb5jpvLONuJAPtWMFj6MMBHHpdM2Vgq/P9TAHESKyxsYxKbhRgPms35ti&#10;od2Vd3TZx0okCIcCFZgY20LKUBqyGEauJU7ej/MWY5K+ktrjNcFtI8dZ9iwt1pwWDLa0MlSe9mer&#10;oNp+HzPTvH6sb8vNW7c7+BfrN0oNHrrFBESkLt7D/+13reApH8PfmXQE5O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8DnxQAAANwAAAAPAAAAAAAAAAAAAAAAAJgCAABkcnMv&#10;ZG93bnJldi54bWxQSwUGAAAAAAQABAD1AAAAigMAAAAA&#10;" fillcolor="#d9d9d9" strokecolor="#4f2d7f" strokeweight="1pt" insetpen="t">
                        <v:shadow on="t" color="#27415f" opacity=".5" offset="1pt"/>
                        <v:textbox inset="2.88pt,2.88pt,2.88pt,2.88pt">
                          <w:txbxContent>
                            <w:p w:rsidR="00A96FE1" w:rsidRDefault="00A96FE1" w:rsidP="00AB08C9">
                              <w:pPr>
                                <w:widowControl w:val="0"/>
                                <w:jc w:val="center"/>
                                <w:rPr>
                                  <w:szCs w:val="28"/>
                                </w:rPr>
                              </w:pPr>
                            </w:p>
                            <w:p w:rsidR="00A96FE1" w:rsidRPr="00EE6804" w:rsidRDefault="00A96FE1" w:rsidP="00AB08C9">
                              <w:pPr>
                                <w:widowControl w:val="0"/>
                                <w:jc w:val="center"/>
                                <w:rPr>
                                  <w:szCs w:val="28"/>
                                </w:rPr>
                              </w:pPr>
                              <w:r>
                                <w:rPr>
                                  <w:szCs w:val="28"/>
                                </w:rPr>
                                <w:t>Is the revenue from lease or rental income?</w:t>
                              </w:r>
                            </w:p>
                          </w:txbxContent>
                        </v:textbox>
                      </v:roundrect>
                      <v:line id="Straight Connector 383" o:spid="_x0000_s1102" style="position:absolute;visibility:visible;mso-wrap-style:square" from="9230,31572" to="9230,35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NfvsUAAADcAAAADwAAAGRycy9kb3ducmV2LnhtbESPUUvDQBCE3wX/w7GCb/ZigyXGXEsR&#10;CsX6YvUHrLk1Ccntxbttm/bXe4Lg4zAz3zDVanKDOlKInWcD97MMFHHtbceNgY/3zV0BKgqyxcEz&#10;GThThNXy+qrC0voTv9FxL41KEI4lGmhFxlLrWLfkMM78SJy8Lx8cSpKh0TbgKcHdoOdZttAOO04L&#10;LY703FLd7w/OwPfudRvPn8NcFg+Xlz6si0fJozG3N9P6CZTQJP/hv/bWGsiLHH7PpCOgl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NfvsUAAADcAAAADwAAAAAAAAAA&#10;AAAAAAChAgAAZHJzL2Rvd25yZXYueG1sUEsFBgAAAAAEAAQA+QAAAJMDAAAAAA==&#10;" strokecolor="#4a2a78 [3044]"/>
                    </v:group>
                    <v:line id="Straight Connector 384" o:spid="_x0000_s1103" style="position:absolute;visibility:visible;mso-wrap-style:square" from="9230,43045" to="9230,48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rHysYAAADcAAAADwAAAGRycy9kb3ducmV2LnhtbESPUUvDQBCE3wv+h2MF39qLrZYYey1F&#10;EIrti9EfsObWJDS3F+/WNvXX9wpCH4eZ+YZZrAbXqQOF2Ho2cD/JQBFX3rZcG/j8eB3noKIgW+w8&#10;k4ETRVgtb0YLLKw/8jsdSqlVgnAs0EAj0hdax6ohh3Hie+LkffvgUJIMtbYBjwnuOj3Nsrl22HJa&#10;aLCnl4aqffnrDPxsd5t4+uqmMn/8e9uHdf4ks2jM3e2wfgYlNMg1/N/eWAOz/AEuZ9IR0Ms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ax8rGAAAA3AAAAA8AAAAAAAAA&#10;AAAAAAAAoQIAAGRycy9kb3ducmV2LnhtbFBLBQYAAAAABAAEAPkAAACUAwAAAAA=&#10;" strokecolor="#4a2a78 [3044]"/>
                    <v:shape id="_x0000_s1104" type="#_x0000_t202" style="position:absolute;left:10092;top:20272;width:504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G98MA&#10;AADcAAAADwAAAGRycy9kb3ducmV2LnhtbESPT4vCMBTE7wt+h/AEb2uqgko1igjCHhb8s4vnZ/Ns&#10;i81LSaKtfnojCB6HmfkNM1+2phI3cr60rGDQT0AQZ1aXnCv4/9t8T0H4gKyxskwK7uRhueh8zTHV&#10;tuE93Q4hFxHCPkUFRQh1KqXPCjLo+7Ymjt7ZOoMhSpdL7bCJcFPJYZKMpcGS40KBNa0Lyi6Hq1Fw&#10;PE2uu8aNdvvLox5XduW3v8Er1eu2qxmIQG34hN/tH61gNJ3A60w8An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KG98MAAADcAAAADwAAAAAAAAAAAAAAAACYAgAAZHJzL2Rv&#10;d25yZXYueG1sUEsFBgAAAAAEAAQA9QAAAIgDAAAAAA==&#10;" filled="f" stroked="f" strokecolor="black [0]" insetpen="t">
                      <v:textbox inset="2.88pt,2.88pt,2.88pt,2.88pt">
                        <w:txbxContent>
                          <w:p w:rsidR="00A96FE1" w:rsidRDefault="00A96FE1" w:rsidP="001F7E9F">
                            <w:pPr>
                              <w:widowControl w:val="0"/>
                            </w:pPr>
                            <w:r>
                              <w:rPr>
                                <w:lang w:val="en-US"/>
                              </w:rPr>
                              <w:t>No</w:t>
                            </w:r>
                            <w:r>
                              <w:rPr>
                                <w:rFonts w:ascii="Berlin Sans FB" w:hAnsi="Berlin Sans FB"/>
                                <w:lang w:val="en-US"/>
                              </w:rPr>
                              <w:t xml:space="preserve"> </w:t>
                            </w:r>
                            <w:sdt>
                              <w:sdtPr>
                                <w:rPr>
                                  <w:rFonts w:ascii="Berlin Sans FB" w:hAnsi="Berlin Sans FB"/>
                                  <w:lang w:val="en-US"/>
                                </w:rPr>
                                <w:id w:val="179764106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shape id="_x0000_s1105" type="#_x0000_t202" style="position:absolute;left:10092;top:32607;width:504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ShcEA&#10;AADcAAAADwAAAGRycy9kb3ducmV2LnhtbERPy4rCMBTdC/5DuII7TVVQ6RiLCMIsBsYXrq/Nnba0&#10;uSlJtHW+frIYcHk4703Wm0Y8yfnKsoLZNAFBnFtdcaHgejlM1iB8QNbYWCYFL/KQbYeDDabadnyi&#10;5zkUIoawT1FBGUKbSunzkgz6qW2JI/djncEQoSukdtjFcNPIeZIspcGKY0OJLe1Lyuvzwyi43VeP&#10;Y+cWx1P92y4bu/PfX8ErNR71uw8QgfrwFv+7P7WCxTqujWfiEZ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NEoXBAAAA3AAAAA8AAAAAAAAAAAAAAAAAmAIAAGRycy9kb3du&#10;cmV2LnhtbFBLBQYAAAAABAAEAPUAAACGAwAAAAA=&#10;" filled="f" stroked="f" strokecolor="black [0]" insetpen="t">
                      <v:textbox inset="2.88pt,2.88pt,2.88pt,2.88pt">
                        <w:txbxContent>
                          <w:p w:rsidR="00A96FE1" w:rsidRDefault="00A96FE1" w:rsidP="001F7E9F">
                            <w:pPr>
                              <w:widowControl w:val="0"/>
                            </w:pPr>
                            <w:r>
                              <w:rPr>
                                <w:lang w:val="en-US"/>
                              </w:rPr>
                              <w:t>No</w:t>
                            </w:r>
                            <w:r>
                              <w:rPr>
                                <w:rFonts w:ascii="Berlin Sans FB" w:hAnsi="Berlin Sans FB"/>
                                <w:lang w:val="en-US"/>
                              </w:rPr>
                              <w:t xml:space="preserve"> </w:t>
                            </w:r>
                            <w:sdt>
                              <w:sdtPr>
                                <w:rPr>
                                  <w:rFonts w:ascii="Berlin Sans FB" w:hAnsi="Berlin Sans FB"/>
                                  <w:lang w:val="en-US"/>
                                </w:rPr>
                                <w:id w:val="-1620365629"/>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shape id="_x0000_s1106" type="#_x0000_t202" style="position:absolute;left:10092;top:44512;width:504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3HsQA&#10;AADcAAAADwAAAGRycy9kb3ducmV2LnhtbESPT4vCMBTE7wt+h/AEb2uqgn+qUUQQPAirrnh+Ns+2&#10;2LyUJNq6n36zIOxxmJnfMItVayrxJOdLywoG/QQEcWZ1ybmC8/f2cwrCB2SNlWVS8CIPq2XnY4Gp&#10;tg0f6XkKuYgQ9ikqKEKoUyl9VpBB37c1cfRu1hkMUbpcaodNhJtKDpNkLA2WHBcKrGlTUHY/PYyC&#10;y3XyODRudDjef+pxZdf+ax+8Ur1uu56DCNSG//C7vdMKRtMZ/J2JR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Btx7EAAAA3AAAAA8AAAAAAAAAAAAAAAAAmAIAAGRycy9k&#10;b3ducmV2LnhtbFBLBQYAAAAABAAEAPUAAACJAwAAAAA=&#10;" filled="f" stroked="f" strokecolor="black [0]" insetpen="t">
                      <v:textbox inset="2.88pt,2.88pt,2.88pt,2.88pt">
                        <w:txbxContent>
                          <w:p w:rsidR="00A96FE1" w:rsidRDefault="00A96FE1" w:rsidP="001F7E9F">
                            <w:pPr>
                              <w:widowControl w:val="0"/>
                            </w:pPr>
                            <w:r>
                              <w:rPr>
                                <w:lang w:val="en-US"/>
                              </w:rPr>
                              <w:t>No</w:t>
                            </w:r>
                            <w:r>
                              <w:rPr>
                                <w:rFonts w:ascii="Berlin Sans FB" w:hAnsi="Berlin Sans FB"/>
                                <w:lang w:val="en-US"/>
                              </w:rPr>
                              <w:t xml:space="preserve"> </w:t>
                            </w:r>
                            <w:sdt>
                              <w:sdtPr>
                                <w:rPr>
                                  <w:rFonts w:ascii="Berlin Sans FB" w:hAnsi="Berlin Sans FB"/>
                                  <w:lang w:val="en-US"/>
                                </w:rPr>
                                <w:id w:val="-975219688"/>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v:textbox>
                    </v:shape>
                  </v:group>
                </v:group>
              </v:group>
            </w:pict>
          </mc:Fallback>
        </mc:AlternateContent>
      </w:r>
      <w:r w:rsidR="00896DD6" w:rsidRPr="00896DD6">
        <w:t>The following diagram works through the different treatments available under ‘</w:t>
      </w:r>
      <w:r w:rsidR="00896DD6" w:rsidRPr="00896DD6">
        <w:rPr>
          <w:bCs/>
        </w:rPr>
        <w:t>Revenue from providing goods and services</w:t>
      </w:r>
      <w:r w:rsidR="00896DD6" w:rsidRPr="00896DD6">
        <w:t xml:space="preserve">’ – refer to the applicable examples. </w:t>
      </w:r>
      <w:r w:rsidR="00F91A2B">
        <w:br w:type="page"/>
      </w:r>
    </w:p>
    <w:p w:rsidR="00F91A2B" w:rsidRDefault="00F91A2B" w:rsidP="00F91A2B">
      <w:pPr>
        <w:pStyle w:val="Heading1"/>
      </w:pPr>
      <w:bookmarkStart w:id="41" w:name="_Toc421473491"/>
      <w:r w:rsidRPr="000B6D16">
        <w:rPr>
          <w:sz w:val="24"/>
        </w:rPr>
        <w:lastRenderedPageBreak/>
        <w:t>Examples for Revenues</w:t>
      </w:r>
      <w:r>
        <w:rPr>
          <w:sz w:val="24"/>
        </w:rPr>
        <w:t>:</w:t>
      </w:r>
      <w:r w:rsidRPr="000B6D16">
        <w:rPr>
          <w:sz w:val="24"/>
        </w:rPr>
        <w:t xml:space="preserve"> </w:t>
      </w:r>
      <w:r>
        <w:rPr>
          <w:bCs w:val="0"/>
          <w:sz w:val="24"/>
        </w:rPr>
        <w:t>Revenue from providing goods and services</w:t>
      </w:r>
      <w:bookmarkEnd w:id="41"/>
    </w:p>
    <w:p w:rsidR="00F91A2B" w:rsidRDefault="00F91A2B" w:rsidP="00F91A2B"/>
    <w:p w:rsidR="00F91A2B" w:rsidRDefault="00F91A2B" w:rsidP="00F91A2B"/>
    <w:p w:rsidR="00F91A2B" w:rsidRDefault="00F91A2B" w:rsidP="00F91A2B">
      <w:pPr>
        <w:pStyle w:val="NumberedHeading2"/>
        <w:numPr>
          <w:ilvl w:val="0"/>
          <w:numId w:val="0"/>
        </w:numPr>
        <w:spacing w:line="240" w:lineRule="auto"/>
        <w:outlineLvl w:val="1"/>
        <w:rPr>
          <w:color w:val="4F2D7F"/>
        </w:rPr>
      </w:pPr>
      <w:bookmarkStart w:id="42" w:name="_Toc420493188"/>
      <w:bookmarkStart w:id="43" w:name="_Toc421473492"/>
      <w:r>
        <w:rPr>
          <w:color w:val="4F2D7F"/>
        </w:rPr>
        <w:t>Example 1</w:t>
      </w:r>
      <w:bookmarkEnd w:id="42"/>
      <w:bookmarkEnd w:id="43"/>
    </w:p>
    <w:p w:rsidR="00C16D1F" w:rsidRDefault="00C10387" w:rsidP="00F91A2B">
      <w:pPr>
        <w:pStyle w:val="BodyText"/>
        <w:rPr>
          <w:bCs/>
          <w:kern w:val="28"/>
          <w:sz w:val="20"/>
          <w:szCs w:val="22"/>
        </w:rPr>
      </w:pPr>
      <w:r w:rsidRPr="00DC63F3">
        <w:rPr>
          <w:bCs/>
          <w:kern w:val="28"/>
          <w:sz w:val="20"/>
          <w:szCs w:val="22"/>
        </w:rPr>
        <w:t>XYZ Sports Inc (XYZ) is a regional sports association in Wellington</w:t>
      </w:r>
      <w:r w:rsidR="00783E02">
        <w:rPr>
          <w:bCs/>
          <w:kern w:val="28"/>
          <w:sz w:val="20"/>
          <w:szCs w:val="22"/>
        </w:rPr>
        <w:t xml:space="preserve">. XYZ is selling XYZ branded water bottles to businesses in the region to promote XYZ and </w:t>
      </w:r>
      <w:r w:rsidR="00E34D2B">
        <w:rPr>
          <w:bCs/>
          <w:kern w:val="28"/>
          <w:sz w:val="20"/>
          <w:szCs w:val="22"/>
        </w:rPr>
        <w:t xml:space="preserve">its </w:t>
      </w:r>
      <w:r w:rsidR="00783E02">
        <w:rPr>
          <w:bCs/>
          <w:kern w:val="28"/>
          <w:sz w:val="20"/>
          <w:szCs w:val="22"/>
        </w:rPr>
        <w:t>sporting activities.</w:t>
      </w:r>
      <w:r w:rsidR="00C16D1F">
        <w:rPr>
          <w:bCs/>
          <w:kern w:val="28"/>
          <w:sz w:val="20"/>
          <w:szCs w:val="22"/>
        </w:rPr>
        <w:t xml:space="preserve"> The bottles are $1.35 each.</w:t>
      </w:r>
    </w:p>
    <w:p w:rsidR="00C16D1F" w:rsidRDefault="00C16D1F" w:rsidP="00F91A2B">
      <w:pPr>
        <w:pStyle w:val="BodyText"/>
        <w:rPr>
          <w:bCs/>
          <w:kern w:val="28"/>
          <w:sz w:val="20"/>
          <w:szCs w:val="22"/>
        </w:rPr>
      </w:pPr>
      <w:r>
        <w:rPr>
          <w:bCs/>
          <w:kern w:val="28"/>
          <w:sz w:val="20"/>
          <w:szCs w:val="22"/>
        </w:rPr>
        <w:t xml:space="preserve">On 1 </w:t>
      </w:r>
      <w:r w:rsidR="00A96FE1">
        <w:rPr>
          <w:bCs/>
          <w:kern w:val="28"/>
          <w:sz w:val="20"/>
          <w:szCs w:val="22"/>
        </w:rPr>
        <w:t xml:space="preserve">October </w:t>
      </w:r>
      <w:r>
        <w:rPr>
          <w:bCs/>
          <w:kern w:val="28"/>
          <w:sz w:val="20"/>
          <w:szCs w:val="22"/>
        </w:rPr>
        <w:t xml:space="preserve">2016 XYZ </w:t>
      </w:r>
      <w:r w:rsidR="00E34D2B">
        <w:rPr>
          <w:bCs/>
          <w:kern w:val="28"/>
          <w:sz w:val="20"/>
          <w:szCs w:val="22"/>
        </w:rPr>
        <w:t xml:space="preserve">distributed </w:t>
      </w:r>
      <w:r>
        <w:rPr>
          <w:bCs/>
          <w:kern w:val="28"/>
          <w:sz w:val="20"/>
          <w:szCs w:val="22"/>
        </w:rPr>
        <w:t>1000 water bottles to ABC Inc.</w:t>
      </w:r>
      <w:r w:rsidR="00E34D2B">
        <w:rPr>
          <w:bCs/>
          <w:kern w:val="28"/>
          <w:sz w:val="20"/>
          <w:szCs w:val="22"/>
        </w:rPr>
        <w:t xml:space="preserve"> The water bottles were physically paid for on 1</w:t>
      </w:r>
      <w:r w:rsidR="00A96FE1">
        <w:rPr>
          <w:bCs/>
          <w:kern w:val="28"/>
          <w:sz w:val="20"/>
          <w:szCs w:val="22"/>
        </w:rPr>
        <w:t>5</w:t>
      </w:r>
      <w:r w:rsidR="00E34D2B">
        <w:rPr>
          <w:bCs/>
          <w:kern w:val="28"/>
          <w:sz w:val="20"/>
          <w:szCs w:val="22"/>
        </w:rPr>
        <w:t xml:space="preserve"> </w:t>
      </w:r>
      <w:r w:rsidR="00A96FE1">
        <w:rPr>
          <w:bCs/>
          <w:kern w:val="28"/>
          <w:sz w:val="20"/>
          <w:szCs w:val="22"/>
        </w:rPr>
        <w:t>November</w:t>
      </w:r>
      <w:r w:rsidR="00E34D2B">
        <w:rPr>
          <w:bCs/>
          <w:kern w:val="28"/>
          <w:sz w:val="20"/>
          <w:szCs w:val="22"/>
        </w:rPr>
        <w:t xml:space="preserve"> 2016.</w:t>
      </w:r>
    </w:p>
    <w:p w:rsidR="00C16D1F" w:rsidRPr="00DC63F3" w:rsidRDefault="00C10387" w:rsidP="00C16D1F">
      <w:pPr>
        <w:widowControl w:val="0"/>
        <w:suppressAutoHyphens/>
        <w:autoSpaceDE w:val="0"/>
        <w:autoSpaceDN w:val="0"/>
        <w:adjustRightInd w:val="0"/>
        <w:jc w:val="both"/>
        <w:rPr>
          <w:bCs/>
          <w:kern w:val="28"/>
          <w:sz w:val="20"/>
          <w:szCs w:val="22"/>
        </w:rPr>
      </w:pPr>
      <w:r>
        <w:rPr>
          <w:bCs/>
          <w:kern w:val="28"/>
          <w:sz w:val="20"/>
          <w:szCs w:val="22"/>
        </w:rPr>
        <w:t xml:space="preserve"> </w:t>
      </w:r>
      <w:r w:rsidR="00C16D1F" w:rsidRPr="00DC63F3">
        <w:rPr>
          <w:bCs/>
          <w:kern w:val="28"/>
          <w:sz w:val="20"/>
          <w:szCs w:val="22"/>
        </w:rPr>
        <w:t xml:space="preserve">XYZ will recognise the </w:t>
      </w:r>
      <w:r w:rsidR="00C16D1F">
        <w:rPr>
          <w:bCs/>
          <w:kern w:val="28"/>
          <w:sz w:val="20"/>
          <w:szCs w:val="22"/>
        </w:rPr>
        <w:t xml:space="preserve">revenue on 1 </w:t>
      </w:r>
      <w:r w:rsidR="00A96FE1">
        <w:rPr>
          <w:bCs/>
          <w:kern w:val="28"/>
          <w:sz w:val="20"/>
          <w:szCs w:val="22"/>
        </w:rPr>
        <w:t>October</w:t>
      </w:r>
      <w:r w:rsidR="00C16D1F">
        <w:rPr>
          <w:bCs/>
          <w:kern w:val="28"/>
          <w:sz w:val="20"/>
          <w:szCs w:val="22"/>
        </w:rPr>
        <w:t xml:space="preserve"> 2016</w:t>
      </w:r>
      <w:r w:rsidR="00C16D1F" w:rsidRPr="00DC63F3">
        <w:rPr>
          <w:bCs/>
          <w:kern w:val="28"/>
          <w:sz w:val="20"/>
          <w:szCs w:val="22"/>
        </w:rPr>
        <w:t xml:space="preserve"> with the following journal entry:</w:t>
      </w:r>
    </w:p>
    <w:p w:rsidR="00C16D1F" w:rsidRPr="00DC63F3" w:rsidRDefault="00C16D1F" w:rsidP="00C16D1F">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C16D1F" w:rsidRPr="00DC63F3" w:rsidTr="00791CBC">
        <w:tc>
          <w:tcPr>
            <w:tcW w:w="140" w:type="dxa"/>
            <w:tcBorders>
              <w:top w:val="nil"/>
              <w:left w:val="nil"/>
              <w:bottom w:val="nil"/>
              <w:right w:val="nil"/>
            </w:tcBorders>
            <w:tcMar>
              <w:top w:w="60" w:type="dxa"/>
              <w:left w:w="60" w:type="dxa"/>
              <w:bottom w:w="60" w:type="dxa"/>
              <w:right w:w="60" w:type="dxa"/>
            </w:tcMar>
          </w:tcPr>
          <w:p w:rsidR="00C16D1F" w:rsidRPr="00DC63F3" w:rsidRDefault="00C16D1F" w:rsidP="002D1F6A">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16D1F" w:rsidRPr="00DC63F3" w:rsidRDefault="00C16D1F" w:rsidP="002D1F6A">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C16D1F" w:rsidRPr="00DC63F3" w:rsidRDefault="00E34D2B" w:rsidP="002D1F6A">
            <w:pPr>
              <w:widowControl w:val="0"/>
              <w:suppressAutoHyphens/>
              <w:autoSpaceDE w:val="0"/>
              <w:autoSpaceDN w:val="0"/>
              <w:adjustRightInd w:val="0"/>
              <w:rPr>
                <w:bCs/>
                <w:kern w:val="28"/>
                <w:sz w:val="20"/>
                <w:szCs w:val="22"/>
              </w:rPr>
            </w:pPr>
            <w:r>
              <w:rPr>
                <w:bCs/>
                <w:kern w:val="28"/>
                <w:sz w:val="20"/>
                <w:szCs w:val="22"/>
              </w:rPr>
              <w:t>Receivables</w:t>
            </w:r>
          </w:p>
        </w:tc>
        <w:tc>
          <w:tcPr>
            <w:tcW w:w="2160" w:type="dxa"/>
            <w:tcBorders>
              <w:top w:val="nil"/>
              <w:left w:val="nil"/>
              <w:bottom w:val="nil"/>
              <w:right w:val="nil"/>
            </w:tcBorders>
            <w:tcMar>
              <w:top w:w="60" w:type="dxa"/>
              <w:left w:w="60" w:type="dxa"/>
              <w:bottom w:w="60" w:type="dxa"/>
              <w:right w:w="60" w:type="dxa"/>
            </w:tcMar>
          </w:tcPr>
          <w:p w:rsidR="00C16D1F" w:rsidRPr="00DC63F3" w:rsidRDefault="00C16D1F" w:rsidP="00C16D1F">
            <w:pPr>
              <w:widowControl w:val="0"/>
              <w:suppressAutoHyphens/>
              <w:autoSpaceDE w:val="0"/>
              <w:autoSpaceDN w:val="0"/>
              <w:adjustRightInd w:val="0"/>
              <w:jc w:val="right"/>
              <w:rPr>
                <w:bCs/>
                <w:kern w:val="28"/>
                <w:sz w:val="20"/>
                <w:szCs w:val="22"/>
              </w:rPr>
            </w:pPr>
            <w:r>
              <w:rPr>
                <w:bCs/>
                <w:kern w:val="28"/>
                <w:sz w:val="20"/>
                <w:szCs w:val="22"/>
              </w:rPr>
              <w:t>$1</w:t>
            </w:r>
            <w:r w:rsidRPr="00DC63F3">
              <w:rPr>
                <w:bCs/>
                <w:kern w:val="28"/>
                <w:sz w:val="20"/>
                <w:szCs w:val="22"/>
              </w:rPr>
              <w:t>,</w:t>
            </w:r>
            <w:r>
              <w:rPr>
                <w:bCs/>
                <w:kern w:val="28"/>
                <w:sz w:val="20"/>
                <w:szCs w:val="22"/>
              </w:rPr>
              <w:t>35</w:t>
            </w:r>
            <w:r w:rsidRPr="00DC63F3">
              <w:rPr>
                <w:bCs/>
                <w:kern w:val="28"/>
                <w:sz w:val="20"/>
                <w:szCs w:val="22"/>
              </w:rPr>
              <w:t>0</w:t>
            </w:r>
          </w:p>
        </w:tc>
        <w:tc>
          <w:tcPr>
            <w:tcW w:w="2160" w:type="dxa"/>
            <w:gridSpan w:val="2"/>
            <w:tcBorders>
              <w:top w:val="nil"/>
              <w:left w:val="nil"/>
              <w:bottom w:val="nil"/>
              <w:right w:val="nil"/>
            </w:tcBorders>
            <w:tcMar>
              <w:top w:w="60" w:type="dxa"/>
              <w:left w:w="60" w:type="dxa"/>
              <w:bottom w:w="60" w:type="dxa"/>
              <w:right w:w="60" w:type="dxa"/>
            </w:tcMar>
          </w:tcPr>
          <w:p w:rsidR="00C16D1F" w:rsidRPr="00DC63F3" w:rsidRDefault="00C16D1F" w:rsidP="002D1F6A">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C16D1F" w:rsidRPr="00DC63F3" w:rsidTr="00791CBC">
        <w:tc>
          <w:tcPr>
            <w:tcW w:w="140" w:type="dxa"/>
            <w:tcBorders>
              <w:top w:val="nil"/>
              <w:left w:val="nil"/>
              <w:bottom w:val="nil"/>
              <w:right w:val="nil"/>
            </w:tcBorders>
            <w:tcMar>
              <w:top w:w="60" w:type="dxa"/>
              <w:left w:w="60" w:type="dxa"/>
              <w:bottom w:w="60" w:type="dxa"/>
              <w:right w:w="60" w:type="dxa"/>
            </w:tcMar>
          </w:tcPr>
          <w:p w:rsidR="00C16D1F" w:rsidRPr="00DC63F3" w:rsidRDefault="00C16D1F" w:rsidP="002D1F6A">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C16D1F" w:rsidRPr="00DC63F3" w:rsidRDefault="00C16D1F" w:rsidP="002D1F6A">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C16D1F" w:rsidRPr="00DC63F3" w:rsidRDefault="00C16D1F" w:rsidP="002D1F6A">
            <w:pPr>
              <w:widowControl w:val="0"/>
              <w:suppressAutoHyphens/>
              <w:autoSpaceDE w:val="0"/>
              <w:autoSpaceDN w:val="0"/>
              <w:adjustRightInd w:val="0"/>
              <w:rPr>
                <w:bCs/>
                <w:kern w:val="28"/>
                <w:sz w:val="20"/>
                <w:szCs w:val="22"/>
              </w:rPr>
            </w:pPr>
            <w:r>
              <w:rPr>
                <w:bCs/>
                <w:kern w:val="28"/>
                <w:sz w:val="20"/>
                <w:szCs w:val="22"/>
              </w:rPr>
              <w:t>Revenue from providing goods and services</w:t>
            </w:r>
          </w:p>
        </w:tc>
        <w:tc>
          <w:tcPr>
            <w:tcW w:w="2160" w:type="dxa"/>
            <w:tcBorders>
              <w:top w:val="nil"/>
              <w:left w:val="nil"/>
              <w:bottom w:val="nil"/>
              <w:right w:val="nil"/>
            </w:tcBorders>
            <w:tcMar>
              <w:top w:w="60" w:type="dxa"/>
              <w:left w:w="60" w:type="dxa"/>
              <w:bottom w:w="60" w:type="dxa"/>
              <w:right w:w="60" w:type="dxa"/>
            </w:tcMar>
          </w:tcPr>
          <w:p w:rsidR="00C16D1F" w:rsidRPr="00DC63F3" w:rsidRDefault="00C16D1F" w:rsidP="002D1F6A">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C16D1F" w:rsidRPr="00DC63F3" w:rsidRDefault="00C16D1F" w:rsidP="00C16D1F">
            <w:pPr>
              <w:widowControl w:val="0"/>
              <w:suppressAutoHyphens/>
              <w:autoSpaceDE w:val="0"/>
              <w:autoSpaceDN w:val="0"/>
              <w:adjustRightInd w:val="0"/>
              <w:jc w:val="right"/>
              <w:rPr>
                <w:bCs/>
                <w:kern w:val="28"/>
                <w:sz w:val="20"/>
                <w:szCs w:val="22"/>
              </w:rPr>
            </w:pPr>
            <w:r>
              <w:rPr>
                <w:bCs/>
                <w:kern w:val="28"/>
                <w:sz w:val="20"/>
                <w:szCs w:val="22"/>
              </w:rPr>
              <w:t>$1,35</w:t>
            </w:r>
            <w:r w:rsidRPr="00DC63F3">
              <w:rPr>
                <w:bCs/>
                <w:kern w:val="28"/>
                <w:sz w:val="20"/>
                <w:szCs w:val="22"/>
              </w:rPr>
              <w:t>0</w:t>
            </w:r>
          </w:p>
        </w:tc>
      </w:tr>
      <w:tr w:rsidR="00791CBC" w:rsidRPr="00DC63F3" w:rsidTr="00791CBC">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791CBC" w:rsidRPr="00DC63F3" w:rsidRDefault="00791CBC" w:rsidP="00E34D2B">
            <w:pPr>
              <w:widowControl w:val="0"/>
              <w:suppressAutoHyphens/>
              <w:autoSpaceDE w:val="0"/>
              <w:autoSpaceDN w:val="0"/>
              <w:adjustRightInd w:val="0"/>
              <w:rPr>
                <w:bCs/>
                <w:kern w:val="28"/>
                <w:sz w:val="20"/>
                <w:szCs w:val="22"/>
              </w:rPr>
            </w:pPr>
            <w:r>
              <w:rPr>
                <w:bCs/>
                <w:i/>
                <w:kern w:val="28"/>
                <w:sz w:val="20"/>
                <w:szCs w:val="22"/>
              </w:rPr>
              <w:t xml:space="preserve">(Being journal to record </w:t>
            </w:r>
            <w:r w:rsidR="00E34D2B">
              <w:rPr>
                <w:bCs/>
                <w:i/>
                <w:kern w:val="28"/>
                <w:sz w:val="20"/>
                <w:szCs w:val="22"/>
              </w:rPr>
              <w:t>sale</w:t>
            </w:r>
            <w:r>
              <w:rPr>
                <w:bCs/>
                <w:i/>
                <w:kern w:val="28"/>
                <w:sz w:val="20"/>
                <w:szCs w:val="22"/>
              </w:rPr>
              <w:t>)</w:t>
            </w:r>
          </w:p>
        </w:tc>
      </w:tr>
      <w:tr w:rsidR="00E34D2B" w:rsidRPr="00E34D2B" w:rsidTr="00791CBC">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E34D2B" w:rsidRPr="00E34D2B" w:rsidRDefault="00E34D2B" w:rsidP="00E34D2B">
            <w:pPr>
              <w:widowControl w:val="0"/>
              <w:suppressAutoHyphens/>
              <w:autoSpaceDE w:val="0"/>
              <w:autoSpaceDN w:val="0"/>
              <w:adjustRightInd w:val="0"/>
              <w:rPr>
                <w:bCs/>
                <w:kern w:val="28"/>
                <w:sz w:val="20"/>
                <w:szCs w:val="22"/>
              </w:rPr>
            </w:pPr>
            <w:r w:rsidRPr="00E34D2B">
              <w:rPr>
                <w:bCs/>
                <w:kern w:val="28"/>
                <w:sz w:val="20"/>
                <w:szCs w:val="22"/>
              </w:rPr>
              <w:t xml:space="preserve">XYZ will recognise the </w:t>
            </w:r>
            <w:r w:rsidR="00A96FE1">
              <w:rPr>
                <w:bCs/>
                <w:kern w:val="28"/>
                <w:sz w:val="20"/>
                <w:szCs w:val="22"/>
              </w:rPr>
              <w:t>receipt of cash</w:t>
            </w:r>
            <w:r w:rsidRPr="00E34D2B">
              <w:rPr>
                <w:bCs/>
                <w:kern w:val="28"/>
                <w:sz w:val="20"/>
                <w:szCs w:val="22"/>
              </w:rPr>
              <w:t xml:space="preserve"> on 15 November 2016 with the following journal entry:</w:t>
            </w:r>
          </w:p>
          <w:p w:rsidR="00E34D2B" w:rsidRPr="00E34D2B" w:rsidRDefault="00E34D2B" w:rsidP="00E34D2B">
            <w:pPr>
              <w:widowControl w:val="0"/>
              <w:suppressAutoHyphens/>
              <w:autoSpaceDE w:val="0"/>
              <w:autoSpaceDN w:val="0"/>
              <w:adjustRightInd w:val="0"/>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E34D2B" w:rsidRPr="00E34D2B" w:rsidTr="007609F6">
              <w:tc>
                <w:tcPr>
                  <w:tcW w:w="140" w:type="dxa"/>
                  <w:tcBorders>
                    <w:top w:val="nil"/>
                    <w:left w:val="nil"/>
                    <w:bottom w:val="nil"/>
                    <w:right w:val="nil"/>
                  </w:tcBorders>
                  <w:tcMar>
                    <w:top w:w="60" w:type="dxa"/>
                    <w:left w:w="60" w:type="dxa"/>
                    <w:bottom w:w="60" w:type="dxa"/>
                    <w:right w:w="60" w:type="dxa"/>
                  </w:tcMar>
                </w:tcPr>
                <w:p w:rsidR="00E34D2B" w:rsidRPr="00E34D2B" w:rsidRDefault="00E34D2B" w:rsidP="007609F6">
                  <w:pPr>
                    <w:widowControl w:val="0"/>
                    <w:suppressAutoHyphens/>
                    <w:autoSpaceDE w:val="0"/>
                    <w:autoSpaceDN w:val="0"/>
                    <w:adjustRightInd w:val="0"/>
                    <w:rPr>
                      <w:bCs/>
                      <w:kern w:val="28"/>
                      <w:sz w:val="20"/>
                      <w:szCs w:val="22"/>
                    </w:rPr>
                  </w:pPr>
                  <w:r w:rsidRPr="00E34D2B">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E34D2B" w:rsidRPr="00E34D2B" w:rsidRDefault="00E34D2B" w:rsidP="007609F6">
                  <w:pPr>
                    <w:widowControl w:val="0"/>
                    <w:suppressAutoHyphens/>
                    <w:autoSpaceDE w:val="0"/>
                    <w:autoSpaceDN w:val="0"/>
                    <w:adjustRightInd w:val="0"/>
                    <w:rPr>
                      <w:bCs/>
                      <w:kern w:val="28"/>
                      <w:sz w:val="20"/>
                      <w:szCs w:val="22"/>
                    </w:rPr>
                  </w:pPr>
                  <w:r w:rsidRPr="00E34D2B">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E34D2B" w:rsidRPr="00E34D2B" w:rsidRDefault="00E34D2B" w:rsidP="007609F6">
                  <w:pPr>
                    <w:widowControl w:val="0"/>
                    <w:suppressAutoHyphens/>
                    <w:autoSpaceDE w:val="0"/>
                    <w:autoSpaceDN w:val="0"/>
                    <w:adjustRightInd w:val="0"/>
                    <w:rPr>
                      <w:bCs/>
                      <w:kern w:val="28"/>
                      <w:sz w:val="20"/>
                      <w:szCs w:val="22"/>
                    </w:rPr>
                  </w:pPr>
                  <w:r>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E34D2B" w:rsidRPr="00E34D2B" w:rsidRDefault="00E34D2B" w:rsidP="00E34D2B">
                  <w:pPr>
                    <w:widowControl w:val="0"/>
                    <w:suppressAutoHyphens/>
                    <w:autoSpaceDE w:val="0"/>
                    <w:autoSpaceDN w:val="0"/>
                    <w:adjustRightInd w:val="0"/>
                    <w:rPr>
                      <w:bCs/>
                      <w:kern w:val="28"/>
                      <w:sz w:val="20"/>
                      <w:szCs w:val="22"/>
                    </w:rPr>
                  </w:pPr>
                  <w:r w:rsidRPr="00E34D2B">
                    <w:rPr>
                      <w:bCs/>
                      <w:kern w:val="28"/>
                      <w:sz w:val="20"/>
                      <w:szCs w:val="22"/>
                    </w:rPr>
                    <w:t>$1,350</w:t>
                  </w:r>
                </w:p>
              </w:tc>
              <w:tc>
                <w:tcPr>
                  <w:tcW w:w="2160" w:type="dxa"/>
                  <w:gridSpan w:val="2"/>
                  <w:tcBorders>
                    <w:top w:val="nil"/>
                    <w:left w:val="nil"/>
                    <w:bottom w:val="nil"/>
                    <w:right w:val="nil"/>
                  </w:tcBorders>
                  <w:tcMar>
                    <w:top w:w="60" w:type="dxa"/>
                    <w:left w:w="60" w:type="dxa"/>
                    <w:bottom w:w="60" w:type="dxa"/>
                    <w:right w:w="60" w:type="dxa"/>
                  </w:tcMar>
                </w:tcPr>
                <w:p w:rsidR="00E34D2B" w:rsidRPr="00E34D2B" w:rsidRDefault="00E34D2B" w:rsidP="00E34D2B">
                  <w:pPr>
                    <w:widowControl w:val="0"/>
                    <w:suppressAutoHyphens/>
                    <w:autoSpaceDE w:val="0"/>
                    <w:autoSpaceDN w:val="0"/>
                    <w:adjustRightInd w:val="0"/>
                    <w:rPr>
                      <w:bCs/>
                      <w:kern w:val="28"/>
                      <w:sz w:val="20"/>
                      <w:szCs w:val="22"/>
                    </w:rPr>
                  </w:pPr>
                  <w:r w:rsidRPr="00E34D2B">
                    <w:rPr>
                      <w:bCs/>
                      <w:kern w:val="28"/>
                      <w:sz w:val="20"/>
                      <w:szCs w:val="22"/>
                    </w:rPr>
                    <w:t> </w:t>
                  </w:r>
                </w:p>
              </w:tc>
            </w:tr>
            <w:tr w:rsidR="00E34D2B" w:rsidRPr="00E34D2B" w:rsidTr="007609F6">
              <w:tc>
                <w:tcPr>
                  <w:tcW w:w="140" w:type="dxa"/>
                  <w:tcBorders>
                    <w:top w:val="nil"/>
                    <w:left w:val="nil"/>
                    <w:bottom w:val="nil"/>
                    <w:right w:val="nil"/>
                  </w:tcBorders>
                  <w:tcMar>
                    <w:top w:w="60" w:type="dxa"/>
                    <w:left w:w="60" w:type="dxa"/>
                    <w:bottom w:w="60" w:type="dxa"/>
                    <w:right w:w="60" w:type="dxa"/>
                  </w:tcMar>
                </w:tcPr>
                <w:p w:rsidR="00E34D2B" w:rsidRPr="00E34D2B" w:rsidRDefault="00E34D2B" w:rsidP="007609F6">
                  <w:pPr>
                    <w:widowControl w:val="0"/>
                    <w:suppressAutoHyphens/>
                    <w:autoSpaceDE w:val="0"/>
                    <w:autoSpaceDN w:val="0"/>
                    <w:adjustRightInd w:val="0"/>
                    <w:rPr>
                      <w:bCs/>
                      <w:kern w:val="28"/>
                      <w:sz w:val="20"/>
                      <w:szCs w:val="22"/>
                    </w:rPr>
                  </w:pPr>
                  <w:r w:rsidRPr="00E34D2B">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E34D2B" w:rsidRPr="00E34D2B" w:rsidRDefault="00E34D2B" w:rsidP="007609F6">
                  <w:pPr>
                    <w:widowControl w:val="0"/>
                    <w:suppressAutoHyphens/>
                    <w:autoSpaceDE w:val="0"/>
                    <w:autoSpaceDN w:val="0"/>
                    <w:adjustRightInd w:val="0"/>
                    <w:rPr>
                      <w:bCs/>
                      <w:kern w:val="28"/>
                      <w:sz w:val="20"/>
                      <w:szCs w:val="22"/>
                    </w:rPr>
                  </w:pPr>
                  <w:r w:rsidRPr="00E34D2B">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E34D2B" w:rsidRPr="00E34D2B" w:rsidRDefault="00E34D2B" w:rsidP="007609F6">
                  <w:pPr>
                    <w:widowControl w:val="0"/>
                    <w:suppressAutoHyphens/>
                    <w:autoSpaceDE w:val="0"/>
                    <w:autoSpaceDN w:val="0"/>
                    <w:adjustRightInd w:val="0"/>
                    <w:rPr>
                      <w:bCs/>
                      <w:kern w:val="28"/>
                      <w:sz w:val="20"/>
                      <w:szCs w:val="22"/>
                    </w:rPr>
                  </w:pPr>
                  <w:r>
                    <w:rPr>
                      <w:bCs/>
                      <w:kern w:val="28"/>
                      <w:sz w:val="20"/>
                      <w:szCs w:val="22"/>
                    </w:rPr>
                    <w:t>Receivables</w:t>
                  </w:r>
                </w:p>
              </w:tc>
              <w:tc>
                <w:tcPr>
                  <w:tcW w:w="2160" w:type="dxa"/>
                  <w:tcBorders>
                    <w:top w:val="nil"/>
                    <w:left w:val="nil"/>
                    <w:bottom w:val="nil"/>
                    <w:right w:val="nil"/>
                  </w:tcBorders>
                  <w:tcMar>
                    <w:top w:w="60" w:type="dxa"/>
                    <w:left w:w="60" w:type="dxa"/>
                    <w:bottom w:w="60" w:type="dxa"/>
                    <w:right w:w="60" w:type="dxa"/>
                  </w:tcMar>
                </w:tcPr>
                <w:p w:rsidR="00E34D2B" w:rsidRPr="00E34D2B" w:rsidRDefault="00E34D2B" w:rsidP="00E34D2B">
                  <w:pPr>
                    <w:widowControl w:val="0"/>
                    <w:suppressAutoHyphens/>
                    <w:autoSpaceDE w:val="0"/>
                    <w:autoSpaceDN w:val="0"/>
                    <w:adjustRightInd w:val="0"/>
                    <w:rPr>
                      <w:bCs/>
                      <w:kern w:val="28"/>
                      <w:sz w:val="20"/>
                      <w:szCs w:val="22"/>
                    </w:rPr>
                  </w:pPr>
                  <w:r w:rsidRPr="00E34D2B">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E34D2B" w:rsidRPr="00E34D2B" w:rsidRDefault="00E34D2B" w:rsidP="00E34D2B">
                  <w:pPr>
                    <w:widowControl w:val="0"/>
                    <w:suppressAutoHyphens/>
                    <w:autoSpaceDE w:val="0"/>
                    <w:autoSpaceDN w:val="0"/>
                    <w:adjustRightInd w:val="0"/>
                    <w:rPr>
                      <w:bCs/>
                      <w:kern w:val="28"/>
                      <w:sz w:val="20"/>
                      <w:szCs w:val="22"/>
                    </w:rPr>
                  </w:pPr>
                  <w:r w:rsidRPr="00E34D2B">
                    <w:rPr>
                      <w:bCs/>
                      <w:kern w:val="28"/>
                      <w:sz w:val="20"/>
                      <w:szCs w:val="22"/>
                    </w:rPr>
                    <w:t>$1,350</w:t>
                  </w:r>
                </w:p>
              </w:tc>
            </w:tr>
            <w:tr w:rsidR="00E34D2B" w:rsidRPr="00E34D2B" w:rsidTr="007609F6">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E34D2B" w:rsidRPr="00E34D2B" w:rsidRDefault="00E34D2B" w:rsidP="00E34D2B">
                  <w:pPr>
                    <w:widowControl w:val="0"/>
                    <w:suppressAutoHyphens/>
                    <w:autoSpaceDE w:val="0"/>
                    <w:autoSpaceDN w:val="0"/>
                    <w:adjustRightInd w:val="0"/>
                    <w:rPr>
                      <w:bCs/>
                      <w:i/>
                      <w:kern w:val="28"/>
                      <w:sz w:val="20"/>
                      <w:szCs w:val="22"/>
                    </w:rPr>
                  </w:pPr>
                  <w:r>
                    <w:rPr>
                      <w:bCs/>
                      <w:i/>
                      <w:kern w:val="28"/>
                      <w:sz w:val="20"/>
                      <w:szCs w:val="22"/>
                    </w:rPr>
                    <w:t>(Being journal to record receipt of cash)</w:t>
                  </w:r>
                </w:p>
              </w:tc>
            </w:tr>
          </w:tbl>
          <w:p w:rsidR="00E34D2B" w:rsidRPr="00E34D2B" w:rsidRDefault="00E34D2B" w:rsidP="00E34D2B">
            <w:pPr>
              <w:widowControl w:val="0"/>
              <w:suppressAutoHyphens/>
              <w:autoSpaceDE w:val="0"/>
              <w:autoSpaceDN w:val="0"/>
              <w:adjustRightInd w:val="0"/>
              <w:rPr>
                <w:bCs/>
                <w:i/>
                <w:kern w:val="28"/>
                <w:sz w:val="20"/>
                <w:szCs w:val="22"/>
              </w:rPr>
            </w:pPr>
          </w:p>
          <w:p w:rsidR="00E34D2B" w:rsidRDefault="00E34D2B" w:rsidP="00E34D2B">
            <w:pPr>
              <w:widowControl w:val="0"/>
              <w:suppressAutoHyphens/>
              <w:autoSpaceDE w:val="0"/>
              <w:autoSpaceDN w:val="0"/>
              <w:adjustRightInd w:val="0"/>
              <w:rPr>
                <w:bCs/>
                <w:i/>
                <w:kern w:val="28"/>
                <w:sz w:val="20"/>
                <w:szCs w:val="22"/>
              </w:rPr>
            </w:pPr>
          </w:p>
        </w:tc>
      </w:tr>
    </w:tbl>
    <w:p w:rsidR="00F91A2B" w:rsidRDefault="00F91A2B" w:rsidP="00F91A2B">
      <w:pPr>
        <w:pStyle w:val="NumberedHeading2"/>
        <w:numPr>
          <w:ilvl w:val="0"/>
          <w:numId w:val="0"/>
        </w:numPr>
        <w:spacing w:line="240" w:lineRule="auto"/>
        <w:outlineLvl w:val="1"/>
        <w:rPr>
          <w:color w:val="4F2D7F"/>
        </w:rPr>
      </w:pPr>
      <w:bookmarkStart w:id="44" w:name="_Toc420493189"/>
      <w:bookmarkStart w:id="45" w:name="_Toc421473493"/>
      <w:r>
        <w:rPr>
          <w:color w:val="4F2D7F"/>
        </w:rPr>
        <w:t>Example 2</w:t>
      </w:r>
      <w:bookmarkEnd w:id="44"/>
      <w:bookmarkEnd w:id="45"/>
    </w:p>
    <w:p w:rsidR="002D1F6A" w:rsidRDefault="002D1F6A" w:rsidP="00F91A2B">
      <w:pPr>
        <w:rPr>
          <w:bCs/>
          <w:kern w:val="28"/>
          <w:sz w:val="20"/>
          <w:szCs w:val="22"/>
        </w:rPr>
      </w:pPr>
      <w:r w:rsidRPr="00DC63F3">
        <w:rPr>
          <w:bCs/>
          <w:kern w:val="28"/>
          <w:sz w:val="20"/>
          <w:szCs w:val="22"/>
        </w:rPr>
        <w:t xml:space="preserve">XYZ Sports Inc (XYZ) </w:t>
      </w:r>
      <w:r>
        <w:rPr>
          <w:bCs/>
          <w:kern w:val="28"/>
          <w:sz w:val="20"/>
          <w:szCs w:val="22"/>
        </w:rPr>
        <w:t xml:space="preserve">has an </w:t>
      </w:r>
      <w:r w:rsidR="00B7156F">
        <w:rPr>
          <w:bCs/>
          <w:kern w:val="28"/>
          <w:sz w:val="20"/>
          <w:szCs w:val="22"/>
        </w:rPr>
        <w:t>arrangement</w:t>
      </w:r>
      <w:r>
        <w:rPr>
          <w:bCs/>
          <w:kern w:val="28"/>
          <w:sz w:val="20"/>
          <w:szCs w:val="22"/>
        </w:rPr>
        <w:t xml:space="preserve"> with Sports Plus NZ Inc to provide coachin</w:t>
      </w:r>
      <w:r w:rsidR="00B7156F">
        <w:rPr>
          <w:bCs/>
          <w:kern w:val="28"/>
          <w:sz w:val="20"/>
          <w:szCs w:val="22"/>
        </w:rPr>
        <w:t>g services to children under 10. XYZ must provide these services to</w:t>
      </w:r>
      <w:r>
        <w:rPr>
          <w:bCs/>
          <w:kern w:val="28"/>
          <w:sz w:val="20"/>
          <w:szCs w:val="22"/>
        </w:rPr>
        <w:t xml:space="preserve"> a total of </w:t>
      </w:r>
      <w:r w:rsidR="00B7156F">
        <w:rPr>
          <w:bCs/>
          <w:kern w:val="28"/>
          <w:sz w:val="20"/>
          <w:szCs w:val="22"/>
        </w:rPr>
        <w:t>800 children within the year (1 August 2015 – 31 July 2015)</w:t>
      </w:r>
      <w:r>
        <w:rPr>
          <w:bCs/>
          <w:kern w:val="28"/>
          <w:sz w:val="20"/>
          <w:szCs w:val="22"/>
        </w:rPr>
        <w:t>. XYZ has a financial year end of 30 June 2016.</w:t>
      </w:r>
    </w:p>
    <w:p w:rsidR="002D1F6A" w:rsidRDefault="002D1F6A" w:rsidP="00F91A2B">
      <w:pPr>
        <w:rPr>
          <w:bCs/>
          <w:kern w:val="28"/>
          <w:sz w:val="20"/>
          <w:szCs w:val="22"/>
        </w:rPr>
      </w:pPr>
    </w:p>
    <w:p w:rsidR="002D1F6A" w:rsidRDefault="002D1F6A" w:rsidP="00F91A2B">
      <w:pPr>
        <w:rPr>
          <w:bCs/>
          <w:kern w:val="28"/>
          <w:sz w:val="20"/>
          <w:szCs w:val="22"/>
        </w:rPr>
      </w:pPr>
      <w:r>
        <w:rPr>
          <w:bCs/>
          <w:kern w:val="28"/>
          <w:sz w:val="20"/>
          <w:szCs w:val="22"/>
        </w:rPr>
        <w:t>The total contract is for $10</w:t>
      </w:r>
      <w:r w:rsidR="00B7156F">
        <w:rPr>
          <w:bCs/>
          <w:kern w:val="28"/>
          <w:sz w:val="20"/>
          <w:szCs w:val="22"/>
        </w:rPr>
        <w:t>0</w:t>
      </w:r>
      <w:r>
        <w:rPr>
          <w:bCs/>
          <w:kern w:val="28"/>
          <w:sz w:val="20"/>
          <w:szCs w:val="22"/>
        </w:rPr>
        <w:t xml:space="preserve">,000 and this was received on signing the contract at 1 August 2015.  </w:t>
      </w:r>
      <w:r w:rsidR="00B7156F">
        <w:rPr>
          <w:bCs/>
          <w:kern w:val="28"/>
          <w:sz w:val="20"/>
          <w:szCs w:val="22"/>
        </w:rPr>
        <w:t>At 30 June 2015, XYZ had provided the service to 600 children.</w:t>
      </w:r>
    </w:p>
    <w:p w:rsidR="00B7156F" w:rsidRDefault="00B7156F" w:rsidP="00F91A2B">
      <w:pPr>
        <w:rPr>
          <w:bCs/>
          <w:kern w:val="28"/>
          <w:sz w:val="20"/>
          <w:szCs w:val="22"/>
        </w:rPr>
      </w:pPr>
    </w:p>
    <w:p w:rsidR="00B7156F" w:rsidRPr="00DC63F3" w:rsidRDefault="00B7156F" w:rsidP="00B7156F">
      <w:pPr>
        <w:widowControl w:val="0"/>
        <w:suppressAutoHyphens/>
        <w:autoSpaceDE w:val="0"/>
        <w:autoSpaceDN w:val="0"/>
        <w:adjustRightInd w:val="0"/>
        <w:jc w:val="both"/>
        <w:rPr>
          <w:bCs/>
          <w:kern w:val="28"/>
          <w:sz w:val="20"/>
          <w:szCs w:val="22"/>
        </w:rPr>
      </w:pPr>
      <w:r w:rsidRPr="00DC63F3">
        <w:rPr>
          <w:bCs/>
          <w:kern w:val="28"/>
          <w:sz w:val="20"/>
          <w:szCs w:val="22"/>
        </w:rPr>
        <w:t xml:space="preserve">XYZ will recognise the </w:t>
      </w:r>
      <w:r>
        <w:rPr>
          <w:bCs/>
          <w:kern w:val="28"/>
          <w:sz w:val="20"/>
          <w:szCs w:val="22"/>
        </w:rPr>
        <w:t>revenue on 1 August 2015</w:t>
      </w:r>
      <w:r w:rsidRPr="00DC63F3">
        <w:rPr>
          <w:bCs/>
          <w:kern w:val="28"/>
          <w:sz w:val="20"/>
          <w:szCs w:val="22"/>
        </w:rPr>
        <w:t xml:space="preserve"> with the following journal entry:</w:t>
      </w:r>
    </w:p>
    <w:p w:rsidR="00B7156F" w:rsidRPr="00DC63F3" w:rsidRDefault="00B7156F" w:rsidP="00B7156F">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B7156F" w:rsidRPr="00DC63F3" w:rsidTr="00791CBC">
        <w:tc>
          <w:tcPr>
            <w:tcW w:w="14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B7156F" w:rsidRPr="00DC63F3" w:rsidRDefault="00B7156F" w:rsidP="00B7156F">
            <w:pPr>
              <w:widowControl w:val="0"/>
              <w:suppressAutoHyphens/>
              <w:autoSpaceDE w:val="0"/>
              <w:autoSpaceDN w:val="0"/>
              <w:adjustRightInd w:val="0"/>
              <w:jc w:val="right"/>
              <w:rPr>
                <w:bCs/>
                <w:kern w:val="28"/>
                <w:sz w:val="20"/>
                <w:szCs w:val="22"/>
              </w:rPr>
            </w:pPr>
            <w:r>
              <w:rPr>
                <w:bCs/>
                <w:kern w:val="28"/>
                <w:sz w:val="20"/>
                <w:szCs w:val="22"/>
              </w:rPr>
              <w:t>$100</w:t>
            </w:r>
            <w:r w:rsidRPr="00DC63F3">
              <w:rPr>
                <w:bCs/>
                <w:kern w:val="28"/>
                <w:sz w:val="20"/>
                <w:szCs w:val="22"/>
              </w:rPr>
              <w:t>,</w:t>
            </w:r>
            <w:r>
              <w:rPr>
                <w:bCs/>
                <w:kern w:val="28"/>
                <w:sz w:val="20"/>
                <w:szCs w:val="22"/>
              </w:rPr>
              <w:t>00</w:t>
            </w:r>
            <w:r w:rsidRPr="00DC63F3">
              <w:rPr>
                <w:bCs/>
                <w:kern w:val="28"/>
                <w:sz w:val="20"/>
                <w:szCs w:val="22"/>
              </w:rPr>
              <w:t>0</w:t>
            </w:r>
          </w:p>
        </w:tc>
        <w:tc>
          <w:tcPr>
            <w:tcW w:w="2160" w:type="dxa"/>
            <w:gridSpan w:val="2"/>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B7156F" w:rsidRPr="00DC63F3" w:rsidTr="00791CBC">
        <w:tc>
          <w:tcPr>
            <w:tcW w:w="14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B7156F" w:rsidRPr="00DC63F3" w:rsidRDefault="00B7156F" w:rsidP="00B7156F">
            <w:pPr>
              <w:widowControl w:val="0"/>
              <w:suppressAutoHyphens/>
              <w:autoSpaceDE w:val="0"/>
              <w:autoSpaceDN w:val="0"/>
              <w:adjustRightInd w:val="0"/>
              <w:rPr>
                <w:bCs/>
                <w:kern w:val="28"/>
                <w:sz w:val="20"/>
                <w:szCs w:val="22"/>
              </w:rPr>
            </w:pPr>
            <w:r w:rsidRPr="00DC63F3">
              <w:rPr>
                <w:bCs/>
                <w:kern w:val="28"/>
                <w:sz w:val="20"/>
                <w:szCs w:val="22"/>
              </w:rPr>
              <w:t>Income in advance</w:t>
            </w:r>
            <w:r>
              <w:rPr>
                <w:bCs/>
                <w:kern w:val="28"/>
                <w:sz w:val="20"/>
                <w:szCs w:val="22"/>
              </w:rPr>
              <w:t xml:space="preserve"> </w:t>
            </w:r>
          </w:p>
        </w:tc>
        <w:tc>
          <w:tcPr>
            <w:tcW w:w="216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B7156F" w:rsidRPr="00DC63F3" w:rsidRDefault="00B7156F" w:rsidP="00B7156F">
            <w:pPr>
              <w:widowControl w:val="0"/>
              <w:suppressAutoHyphens/>
              <w:autoSpaceDE w:val="0"/>
              <w:autoSpaceDN w:val="0"/>
              <w:adjustRightInd w:val="0"/>
              <w:jc w:val="right"/>
              <w:rPr>
                <w:bCs/>
                <w:kern w:val="28"/>
                <w:sz w:val="20"/>
                <w:szCs w:val="22"/>
              </w:rPr>
            </w:pPr>
            <w:r>
              <w:rPr>
                <w:bCs/>
                <w:kern w:val="28"/>
                <w:sz w:val="20"/>
                <w:szCs w:val="22"/>
              </w:rPr>
              <w:t>$100,00</w:t>
            </w:r>
            <w:r w:rsidRPr="00DC63F3">
              <w:rPr>
                <w:bCs/>
                <w:kern w:val="28"/>
                <w:sz w:val="20"/>
                <w:szCs w:val="22"/>
              </w:rPr>
              <w:t>0</w:t>
            </w:r>
          </w:p>
        </w:tc>
      </w:tr>
      <w:tr w:rsidR="00791CBC" w:rsidRPr="00DC63F3" w:rsidTr="00791CBC">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791CBC" w:rsidRPr="00DC63F3" w:rsidRDefault="00791CBC" w:rsidP="00FF3169">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B7156F" w:rsidRDefault="00B7156F" w:rsidP="00F91A2B">
      <w:pPr>
        <w:rPr>
          <w:bCs/>
          <w:kern w:val="28"/>
          <w:sz w:val="20"/>
          <w:szCs w:val="22"/>
        </w:rPr>
      </w:pPr>
    </w:p>
    <w:p w:rsidR="00B7156F" w:rsidRPr="00DC63F3" w:rsidRDefault="00B7156F" w:rsidP="00B7156F">
      <w:pPr>
        <w:widowControl w:val="0"/>
        <w:suppressAutoHyphens/>
        <w:autoSpaceDE w:val="0"/>
        <w:autoSpaceDN w:val="0"/>
        <w:adjustRightInd w:val="0"/>
        <w:jc w:val="both"/>
        <w:rPr>
          <w:bCs/>
          <w:kern w:val="28"/>
          <w:sz w:val="20"/>
          <w:szCs w:val="22"/>
        </w:rPr>
      </w:pPr>
      <w:r w:rsidRPr="00DC63F3">
        <w:rPr>
          <w:bCs/>
          <w:kern w:val="28"/>
          <w:sz w:val="20"/>
          <w:szCs w:val="22"/>
        </w:rPr>
        <w:t xml:space="preserve">The </w:t>
      </w:r>
      <w:r>
        <w:rPr>
          <w:bCs/>
          <w:kern w:val="28"/>
          <w:sz w:val="20"/>
          <w:szCs w:val="22"/>
        </w:rPr>
        <w:t>revenue</w:t>
      </w:r>
      <w:r w:rsidRPr="00DC63F3">
        <w:rPr>
          <w:bCs/>
          <w:kern w:val="28"/>
          <w:sz w:val="20"/>
          <w:szCs w:val="22"/>
        </w:rPr>
        <w:t xml:space="preserve"> should be released to the statement of </w:t>
      </w:r>
      <w:r>
        <w:rPr>
          <w:bCs/>
          <w:kern w:val="28"/>
          <w:sz w:val="20"/>
          <w:szCs w:val="22"/>
        </w:rPr>
        <w:t>financial performance</w:t>
      </w:r>
      <w:r w:rsidRPr="00DC63F3">
        <w:rPr>
          <w:bCs/>
          <w:kern w:val="28"/>
          <w:sz w:val="20"/>
          <w:szCs w:val="22"/>
        </w:rPr>
        <w:t xml:space="preserve"> in XYZ and the liability unwound </w:t>
      </w:r>
      <w:r>
        <w:rPr>
          <w:bCs/>
          <w:kern w:val="28"/>
          <w:sz w:val="20"/>
          <w:szCs w:val="22"/>
        </w:rPr>
        <w:t>by reference to the stage of completion of the service</w:t>
      </w:r>
      <w:r w:rsidRPr="00DC63F3">
        <w:rPr>
          <w:bCs/>
          <w:kern w:val="28"/>
          <w:sz w:val="20"/>
          <w:szCs w:val="22"/>
        </w:rPr>
        <w:t xml:space="preserve">. The following journal entry should be posted </w:t>
      </w:r>
      <w:r>
        <w:rPr>
          <w:bCs/>
          <w:kern w:val="28"/>
          <w:sz w:val="20"/>
          <w:szCs w:val="22"/>
        </w:rPr>
        <w:t>at 30 June 2016</w:t>
      </w:r>
      <w:r w:rsidRPr="00DC63F3">
        <w:rPr>
          <w:bCs/>
          <w:kern w:val="28"/>
          <w:sz w:val="20"/>
          <w:szCs w:val="22"/>
        </w:rPr>
        <w:t>:</w:t>
      </w:r>
    </w:p>
    <w:p w:rsidR="00B7156F" w:rsidRPr="00DC63F3" w:rsidRDefault="00B7156F" w:rsidP="00B7156F">
      <w:pPr>
        <w:widowControl w:val="0"/>
        <w:suppressAutoHyphens/>
        <w:autoSpaceDE w:val="0"/>
        <w:autoSpaceDN w:val="0"/>
        <w:adjustRightInd w:val="0"/>
        <w:spacing w:before="10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093"/>
        <w:gridCol w:w="2160"/>
        <w:gridCol w:w="2160"/>
      </w:tblGrid>
      <w:tr w:rsidR="00B7156F" w:rsidRPr="00DC63F3" w:rsidTr="00F50450">
        <w:tc>
          <w:tcPr>
            <w:tcW w:w="14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Dr</w:t>
            </w:r>
          </w:p>
        </w:tc>
        <w:tc>
          <w:tcPr>
            <w:tcW w:w="2093"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Income in advance</w:t>
            </w:r>
          </w:p>
        </w:tc>
        <w:tc>
          <w:tcPr>
            <w:tcW w:w="2160" w:type="dxa"/>
            <w:tcBorders>
              <w:top w:val="nil"/>
              <w:left w:val="nil"/>
              <w:bottom w:val="nil"/>
              <w:right w:val="nil"/>
            </w:tcBorders>
            <w:tcMar>
              <w:top w:w="60" w:type="dxa"/>
              <w:left w:w="60" w:type="dxa"/>
              <w:bottom w:w="60" w:type="dxa"/>
              <w:right w:w="60" w:type="dxa"/>
            </w:tcMar>
          </w:tcPr>
          <w:p w:rsidR="00B7156F" w:rsidRPr="00DC63F3" w:rsidRDefault="00B7156F" w:rsidP="00B7156F">
            <w:pPr>
              <w:widowControl w:val="0"/>
              <w:suppressAutoHyphens/>
              <w:autoSpaceDE w:val="0"/>
              <w:autoSpaceDN w:val="0"/>
              <w:adjustRightInd w:val="0"/>
              <w:jc w:val="right"/>
              <w:rPr>
                <w:bCs/>
                <w:kern w:val="28"/>
                <w:sz w:val="20"/>
                <w:szCs w:val="22"/>
              </w:rPr>
            </w:pPr>
            <w:r>
              <w:rPr>
                <w:bCs/>
                <w:kern w:val="28"/>
                <w:sz w:val="20"/>
                <w:szCs w:val="22"/>
              </w:rPr>
              <w:t>$75</w:t>
            </w:r>
            <w:r w:rsidRPr="00DC63F3">
              <w:rPr>
                <w:bCs/>
                <w:kern w:val="28"/>
                <w:sz w:val="20"/>
                <w:szCs w:val="22"/>
              </w:rPr>
              <w:t>,000</w:t>
            </w:r>
          </w:p>
        </w:tc>
        <w:tc>
          <w:tcPr>
            <w:tcW w:w="216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B7156F" w:rsidRPr="00DC63F3" w:rsidTr="00F50450">
        <w:tc>
          <w:tcPr>
            <w:tcW w:w="14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sidRPr="00DC63F3">
              <w:rPr>
                <w:bCs/>
                <w:kern w:val="28"/>
                <w:sz w:val="20"/>
                <w:szCs w:val="22"/>
              </w:rPr>
              <w:t>Cr</w:t>
            </w:r>
          </w:p>
        </w:tc>
        <w:tc>
          <w:tcPr>
            <w:tcW w:w="2093"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rPr>
                <w:bCs/>
                <w:kern w:val="28"/>
                <w:sz w:val="20"/>
                <w:szCs w:val="22"/>
              </w:rPr>
            </w:pPr>
            <w:r>
              <w:rPr>
                <w:bCs/>
                <w:kern w:val="28"/>
                <w:sz w:val="20"/>
                <w:szCs w:val="22"/>
              </w:rPr>
              <w:t>Revenue from providing goods and services</w:t>
            </w:r>
          </w:p>
        </w:tc>
        <w:tc>
          <w:tcPr>
            <w:tcW w:w="2160" w:type="dxa"/>
            <w:tcBorders>
              <w:top w:val="nil"/>
              <w:left w:val="nil"/>
              <w:bottom w:val="nil"/>
              <w:right w:val="nil"/>
            </w:tcBorders>
            <w:tcMar>
              <w:top w:w="60" w:type="dxa"/>
              <w:left w:w="60" w:type="dxa"/>
              <w:bottom w:w="60" w:type="dxa"/>
              <w:right w:w="60" w:type="dxa"/>
            </w:tcMar>
          </w:tcPr>
          <w:p w:rsidR="00B7156F" w:rsidRPr="00DC63F3" w:rsidRDefault="00B7156F"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tcBorders>
              <w:top w:val="nil"/>
              <w:left w:val="nil"/>
              <w:bottom w:val="nil"/>
              <w:right w:val="nil"/>
            </w:tcBorders>
            <w:tcMar>
              <w:top w:w="60" w:type="dxa"/>
              <w:left w:w="60" w:type="dxa"/>
              <w:bottom w:w="60" w:type="dxa"/>
              <w:right w:w="60" w:type="dxa"/>
            </w:tcMar>
          </w:tcPr>
          <w:p w:rsidR="00B7156F" w:rsidRPr="00DC63F3" w:rsidRDefault="00B7156F" w:rsidP="00B7156F">
            <w:pPr>
              <w:widowControl w:val="0"/>
              <w:suppressAutoHyphens/>
              <w:autoSpaceDE w:val="0"/>
              <w:autoSpaceDN w:val="0"/>
              <w:adjustRightInd w:val="0"/>
              <w:jc w:val="right"/>
              <w:rPr>
                <w:bCs/>
                <w:kern w:val="28"/>
                <w:sz w:val="20"/>
                <w:szCs w:val="22"/>
              </w:rPr>
            </w:pPr>
            <w:r>
              <w:rPr>
                <w:bCs/>
                <w:kern w:val="28"/>
                <w:sz w:val="20"/>
                <w:szCs w:val="22"/>
              </w:rPr>
              <w:t>$75</w:t>
            </w:r>
            <w:r w:rsidRPr="00DC63F3">
              <w:rPr>
                <w:bCs/>
                <w:kern w:val="28"/>
                <w:sz w:val="20"/>
                <w:szCs w:val="22"/>
              </w:rPr>
              <w:t>,000</w:t>
            </w:r>
          </w:p>
        </w:tc>
      </w:tr>
      <w:tr w:rsidR="00791CBC" w:rsidRPr="00DC63F3" w:rsidTr="00FF3169">
        <w:tc>
          <w:tcPr>
            <w:tcW w:w="7633" w:type="dxa"/>
            <w:gridSpan w:val="5"/>
            <w:tcBorders>
              <w:top w:val="nil"/>
              <w:left w:val="nil"/>
              <w:bottom w:val="nil"/>
              <w:right w:val="nil"/>
            </w:tcBorders>
            <w:tcMar>
              <w:top w:w="60" w:type="dxa"/>
              <w:left w:w="60" w:type="dxa"/>
              <w:bottom w:w="60" w:type="dxa"/>
              <w:right w:w="60" w:type="dxa"/>
            </w:tcMar>
          </w:tcPr>
          <w:p w:rsidR="00791CBC" w:rsidRPr="00DC63F3" w:rsidRDefault="00791CBC" w:rsidP="00791CBC">
            <w:pPr>
              <w:widowControl w:val="0"/>
              <w:suppressAutoHyphens/>
              <w:autoSpaceDE w:val="0"/>
              <w:autoSpaceDN w:val="0"/>
              <w:adjustRightInd w:val="0"/>
              <w:rPr>
                <w:bCs/>
                <w:kern w:val="28"/>
                <w:sz w:val="20"/>
                <w:szCs w:val="22"/>
              </w:rPr>
            </w:pPr>
            <w:r>
              <w:rPr>
                <w:bCs/>
                <w:i/>
                <w:kern w:val="28"/>
                <w:sz w:val="20"/>
                <w:szCs w:val="22"/>
              </w:rPr>
              <w:t>(Being journal to record revenue earned)</w:t>
            </w:r>
          </w:p>
        </w:tc>
      </w:tr>
    </w:tbl>
    <w:p w:rsidR="00B7156F" w:rsidRPr="00DC63F3" w:rsidRDefault="00B7156F" w:rsidP="00B7156F">
      <w:pPr>
        <w:widowControl w:val="0"/>
        <w:suppressAutoHyphens/>
        <w:autoSpaceDE w:val="0"/>
        <w:autoSpaceDN w:val="0"/>
        <w:adjustRightInd w:val="0"/>
        <w:spacing w:before="100"/>
        <w:jc w:val="both"/>
        <w:rPr>
          <w:bCs/>
          <w:kern w:val="28"/>
          <w:sz w:val="20"/>
          <w:szCs w:val="22"/>
        </w:rPr>
      </w:pPr>
      <w:r w:rsidRPr="00DC63F3">
        <w:rPr>
          <w:bCs/>
          <w:kern w:val="28"/>
          <w:sz w:val="20"/>
          <w:szCs w:val="22"/>
        </w:rPr>
        <w:t xml:space="preserve">At 30 June 2016, </w:t>
      </w:r>
      <w:r>
        <w:rPr>
          <w:bCs/>
          <w:kern w:val="28"/>
          <w:sz w:val="20"/>
          <w:szCs w:val="22"/>
        </w:rPr>
        <w:t>$25,000</w:t>
      </w:r>
      <w:r w:rsidRPr="00DC63F3">
        <w:rPr>
          <w:bCs/>
          <w:kern w:val="28"/>
          <w:sz w:val="20"/>
          <w:szCs w:val="22"/>
        </w:rPr>
        <w:t xml:space="preserve"> income in advance should be in the Statement of Financial Position relating to</w:t>
      </w:r>
      <w:r>
        <w:rPr>
          <w:bCs/>
          <w:kern w:val="28"/>
          <w:sz w:val="20"/>
          <w:szCs w:val="22"/>
        </w:rPr>
        <w:t xml:space="preserve"> the services not yet provided</w:t>
      </w:r>
      <w:r w:rsidRPr="00DC63F3">
        <w:rPr>
          <w:bCs/>
          <w:kern w:val="28"/>
          <w:sz w:val="20"/>
          <w:szCs w:val="22"/>
        </w:rPr>
        <w:t>.</w:t>
      </w:r>
    </w:p>
    <w:p w:rsidR="00B7156F" w:rsidRDefault="00B7156F" w:rsidP="00F91A2B">
      <w:pPr>
        <w:rPr>
          <w:bCs/>
          <w:kern w:val="28"/>
          <w:sz w:val="20"/>
          <w:szCs w:val="22"/>
        </w:rPr>
      </w:pPr>
    </w:p>
    <w:p w:rsidR="009F0B4D" w:rsidRPr="009F0B4D" w:rsidRDefault="009F0B4D" w:rsidP="009F0B4D">
      <w:pPr>
        <w:pStyle w:val="NumberedHeading2"/>
        <w:numPr>
          <w:ilvl w:val="0"/>
          <w:numId w:val="0"/>
        </w:numPr>
        <w:spacing w:line="240" w:lineRule="auto"/>
        <w:outlineLvl w:val="1"/>
        <w:rPr>
          <w:color w:val="4F2D7F"/>
        </w:rPr>
      </w:pPr>
      <w:bookmarkStart w:id="46" w:name="_Toc421473495"/>
      <w:r>
        <w:rPr>
          <w:color w:val="4F2D7F"/>
        </w:rPr>
        <w:lastRenderedPageBreak/>
        <w:t>E</w:t>
      </w:r>
      <w:r w:rsidR="00096A20">
        <w:rPr>
          <w:color w:val="4F2D7F"/>
        </w:rPr>
        <w:t xml:space="preserve">xample </w:t>
      </w:r>
      <w:r w:rsidR="00E34D2B">
        <w:rPr>
          <w:color w:val="4F2D7F"/>
        </w:rPr>
        <w:t>3</w:t>
      </w:r>
      <w:r>
        <w:rPr>
          <w:color w:val="4F2D7F"/>
        </w:rPr>
        <w:br/>
      </w:r>
      <w:r w:rsidR="00096A20" w:rsidRPr="00D53F69">
        <w:rPr>
          <w:rFonts w:ascii="Garamond" w:hAnsi="Garamond"/>
          <w:color w:val="auto"/>
          <w:kern w:val="28"/>
          <w:sz w:val="20"/>
          <w:szCs w:val="22"/>
        </w:rPr>
        <w:t xml:space="preserve">XYZ Sports Inc (XYZ) </w:t>
      </w:r>
      <w:r w:rsidR="00096A20">
        <w:rPr>
          <w:rFonts w:ascii="Garamond" w:hAnsi="Garamond"/>
          <w:color w:val="auto"/>
          <w:kern w:val="28"/>
          <w:sz w:val="20"/>
          <w:szCs w:val="22"/>
        </w:rPr>
        <w:t xml:space="preserve">owns a building in Thorndon, Wellington.  XYZ rents the building out to Sports Active Inc. The rental agreement in place is for three years, with an annual rent of $15,000. The rental agreement runs for </w:t>
      </w:r>
      <w:r>
        <w:rPr>
          <w:rFonts w:ascii="Garamond" w:hAnsi="Garamond"/>
          <w:color w:val="auto"/>
          <w:kern w:val="28"/>
          <w:sz w:val="20"/>
          <w:szCs w:val="22"/>
        </w:rPr>
        <w:t>the financial year, with the first year being the year ended 30 June 2016</w:t>
      </w:r>
      <w:r w:rsidR="00096A20">
        <w:rPr>
          <w:rFonts w:ascii="Garamond" w:hAnsi="Garamond"/>
          <w:color w:val="auto"/>
          <w:kern w:val="28"/>
          <w:sz w:val="20"/>
          <w:szCs w:val="22"/>
        </w:rPr>
        <w:t>.</w:t>
      </w:r>
      <w:bookmarkEnd w:id="46"/>
    </w:p>
    <w:p w:rsidR="009F0B4D" w:rsidRDefault="009F0B4D" w:rsidP="00096A20">
      <w:pPr>
        <w:pStyle w:val="Heading1"/>
        <w:rPr>
          <w:rFonts w:ascii="Garamond" w:hAnsi="Garamond"/>
          <w:color w:val="auto"/>
          <w:kern w:val="28"/>
          <w:sz w:val="20"/>
          <w:szCs w:val="22"/>
        </w:rPr>
      </w:pPr>
    </w:p>
    <w:p w:rsidR="009F0B4D" w:rsidRPr="009F0B4D" w:rsidRDefault="009F0B4D" w:rsidP="009F0B4D">
      <w:pPr>
        <w:pStyle w:val="Heading1"/>
        <w:rPr>
          <w:rFonts w:ascii="Garamond" w:hAnsi="Garamond"/>
          <w:color w:val="auto"/>
          <w:kern w:val="28"/>
          <w:sz w:val="20"/>
          <w:szCs w:val="22"/>
        </w:rPr>
      </w:pPr>
      <w:bookmarkStart w:id="47" w:name="_Toc421473496"/>
      <w:r>
        <w:rPr>
          <w:rFonts w:ascii="Garamond" w:hAnsi="Garamond"/>
          <w:color w:val="auto"/>
          <w:kern w:val="28"/>
          <w:sz w:val="20"/>
          <w:szCs w:val="22"/>
        </w:rPr>
        <w:t>XYZ will recognise the revenue</w:t>
      </w:r>
      <w:r w:rsidR="00096A20">
        <w:rPr>
          <w:rFonts w:ascii="Garamond" w:hAnsi="Garamond"/>
          <w:color w:val="auto"/>
          <w:kern w:val="28"/>
          <w:sz w:val="20"/>
          <w:szCs w:val="22"/>
        </w:rPr>
        <w:t xml:space="preserve"> </w:t>
      </w:r>
      <w:r>
        <w:rPr>
          <w:rFonts w:ascii="Garamond" w:hAnsi="Garamond"/>
          <w:color w:val="auto"/>
          <w:kern w:val="28"/>
          <w:sz w:val="20"/>
          <w:szCs w:val="22"/>
        </w:rPr>
        <w:t>on a straight-line basis over the term of the agreement</w:t>
      </w:r>
      <w:r w:rsidRPr="009F0B4D">
        <w:rPr>
          <w:rFonts w:ascii="Garamond" w:hAnsi="Garamond"/>
          <w:color w:val="auto"/>
          <w:kern w:val="28"/>
          <w:sz w:val="20"/>
          <w:szCs w:val="22"/>
        </w:rPr>
        <w:t>, starting 1 July 2015, with the following journal entry</w:t>
      </w:r>
      <w:r>
        <w:rPr>
          <w:rFonts w:ascii="Garamond" w:hAnsi="Garamond"/>
          <w:color w:val="auto"/>
          <w:kern w:val="28"/>
          <w:sz w:val="20"/>
          <w:szCs w:val="22"/>
        </w:rPr>
        <w:t xml:space="preserve"> each month</w:t>
      </w:r>
      <w:r w:rsidRPr="009F0B4D">
        <w:rPr>
          <w:rFonts w:ascii="Garamond" w:hAnsi="Garamond"/>
          <w:color w:val="auto"/>
          <w:kern w:val="28"/>
          <w:sz w:val="20"/>
          <w:szCs w:val="22"/>
        </w:rPr>
        <w:t>:</w:t>
      </w:r>
      <w:bookmarkEnd w:id="47"/>
    </w:p>
    <w:p w:rsidR="009F0B4D" w:rsidRPr="00DC63F3" w:rsidRDefault="009F0B4D" w:rsidP="009F0B4D">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9F0B4D" w:rsidRPr="00DC63F3" w:rsidTr="00791CBC">
        <w:tc>
          <w:tcPr>
            <w:tcW w:w="140" w:type="dxa"/>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9F0B4D" w:rsidRPr="00DC63F3" w:rsidRDefault="009F0B4D" w:rsidP="009F0B4D">
            <w:pPr>
              <w:widowControl w:val="0"/>
              <w:suppressAutoHyphens/>
              <w:autoSpaceDE w:val="0"/>
              <w:autoSpaceDN w:val="0"/>
              <w:adjustRightInd w:val="0"/>
              <w:jc w:val="right"/>
              <w:rPr>
                <w:bCs/>
                <w:kern w:val="28"/>
                <w:sz w:val="20"/>
                <w:szCs w:val="22"/>
              </w:rPr>
            </w:pPr>
            <w:r>
              <w:rPr>
                <w:bCs/>
                <w:kern w:val="28"/>
                <w:sz w:val="20"/>
                <w:szCs w:val="22"/>
              </w:rPr>
              <w:t>$1,25</w:t>
            </w:r>
            <w:r w:rsidRPr="00DC63F3">
              <w:rPr>
                <w:bCs/>
                <w:kern w:val="28"/>
                <w:sz w:val="20"/>
                <w:szCs w:val="22"/>
              </w:rPr>
              <w:t>0</w:t>
            </w:r>
          </w:p>
        </w:tc>
        <w:tc>
          <w:tcPr>
            <w:tcW w:w="2160" w:type="dxa"/>
            <w:gridSpan w:val="2"/>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9F0B4D" w:rsidRPr="00DC63F3" w:rsidTr="00791CBC">
        <w:tc>
          <w:tcPr>
            <w:tcW w:w="140" w:type="dxa"/>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rPr>
                <w:bCs/>
                <w:kern w:val="28"/>
                <w:sz w:val="20"/>
                <w:szCs w:val="22"/>
              </w:rPr>
            </w:pPr>
            <w:r>
              <w:rPr>
                <w:bCs/>
                <w:kern w:val="28"/>
                <w:sz w:val="20"/>
                <w:szCs w:val="22"/>
              </w:rPr>
              <w:t>Revenue from providing goods and services</w:t>
            </w:r>
          </w:p>
        </w:tc>
        <w:tc>
          <w:tcPr>
            <w:tcW w:w="2160" w:type="dxa"/>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9F0B4D" w:rsidRPr="00DC63F3" w:rsidRDefault="009F0B4D" w:rsidP="002D1F6A">
            <w:pPr>
              <w:widowControl w:val="0"/>
              <w:suppressAutoHyphens/>
              <w:autoSpaceDE w:val="0"/>
              <w:autoSpaceDN w:val="0"/>
              <w:adjustRightInd w:val="0"/>
              <w:jc w:val="right"/>
              <w:rPr>
                <w:bCs/>
                <w:kern w:val="28"/>
                <w:sz w:val="20"/>
                <w:szCs w:val="22"/>
              </w:rPr>
            </w:pPr>
            <w:r>
              <w:rPr>
                <w:bCs/>
                <w:kern w:val="28"/>
                <w:sz w:val="20"/>
                <w:szCs w:val="22"/>
              </w:rPr>
              <w:t>$1,25</w:t>
            </w:r>
            <w:r w:rsidRPr="00DC63F3">
              <w:rPr>
                <w:bCs/>
                <w:kern w:val="28"/>
                <w:sz w:val="20"/>
                <w:szCs w:val="22"/>
              </w:rPr>
              <w:t>0</w:t>
            </w:r>
          </w:p>
        </w:tc>
      </w:tr>
      <w:tr w:rsidR="00791CBC" w:rsidRPr="00DC63F3" w:rsidTr="00791CBC">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791CBC" w:rsidRDefault="00C10387" w:rsidP="00791CBC">
            <w:pPr>
              <w:widowControl w:val="0"/>
              <w:suppressAutoHyphens/>
              <w:autoSpaceDE w:val="0"/>
              <w:autoSpaceDN w:val="0"/>
              <w:adjustRightInd w:val="0"/>
              <w:rPr>
                <w:bCs/>
                <w:i/>
                <w:kern w:val="28"/>
                <w:sz w:val="20"/>
                <w:szCs w:val="22"/>
              </w:rPr>
            </w:pPr>
            <w:r>
              <w:rPr>
                <w:sz w:val="24"/>
              </w:rPr>
              <w:t xml:space="preserve"> </w:t>
            </w:r>
            <w:r w:rsidR="00791CBC">
              <w:rPr>
                <w:bCs/>
                <w:i/>
                <w:kern w:val="28"/>
                <w:sz w:val="20"/>
                <w:szCs w:val="22"/>
              </w:rPr>
              <w:t>(Being journal to record revenue earned)</w:t>
            </w:r>
          </w:p>
          <w:p w:rsidR="00E34D2B" w:rsidRDefault="00E34D2B" w:rsidP="00791CBC">
            <w:pPr>
              <w:widowControl w:val="0"/>
              <w:suppressAutoHyphens/>
              <w:autoSpaceDE w:val="0"/>
              <w:autoSpaceDN w:val="0"/>
              <w:adjustRightInd w:val="0"/>
              <w:rPr>
                <w:bCs/>
                <w:i/>
                <w:kern w:val="28"/>
                <w:sz w:val="20"/>
                <w:szCs w:val="22"/>
              </w:rPr>
            </w:pPr>
          </w:p>
          <w:p w:rsidR="00E34D2B" w:rsidRDefault="00E34D2B" w:rsidP="00E34D2B">
            <w:pPr>
              <w:pStyle w:val="NumberedHeading2"/>
              <w:numPr>
                <w:ilvl w:val="0"/>
                <w:numId w:val="0"/>
              </w:numPr>
              <w:spacing w:line="240" w:lineRule="auto"/>
              <w:outlineLvl w:val="1"/>
              <w:rPr>
                <w:color w:val="4F2D7F"/>
              </w:rPr>
            </w:pPr>
            <w:bookmarkStart w:id="48" w:name="_Toc421473494"/>
            <w:r>
              <w:rPr>
                <w:color w:val="4F2D7F"/>
              </w:rPr>
              <w:t xml:space="preserve">Example </w:t>
            </w:r>
            <w:bookmarkEnd w:id="48"/>
            <w:r>
              <w:rPr>
                <w:color w:val="4F2D7F"/>
              </w:rPr>
              <w:t>4</w:t>
            </w:r>
          </w:p>
          <w:p w:rsidR="00E34D2B" w:rsidRDefault="00E34D2B" w:rsidP="00E34D2B">
            <w:pPr>
              <w:rPr>
                <w:bCs/>
                <w:kern w:val="28"/>
                <w:sz w:val="20"/>
                <w:szCs w:val="22"/>
              </w:rPr>
            </w:pPr>
            <w:r w:rsidRPr="00DC63F3">
              <w:rPr>
                <w:bCs/>
                <w:kern w:val="28"/>
                <w:sz w:val="20"/>
                <w:szCs w:val="22"/>
              </w:rPr>
              <w:t xml:space="preserve">On 15 May 2015, </w:t>
            </w:r>
            <w:r>
              <w:rPr>
                <w:bCs/>
                <w:kern w:val="28"/>
                <w:sz w:val="20"/>
                <w:szCs w:val="22"/>
              </w:rPr>
              <w:t xml:space="preserve">XYZ Sports </w:t>
            </w:r>
            <w:r w:rsidR="007609F6">
              <w:rPr>
                <w:bCs/>
                <w:kern w:val="28"/>
                <w:sz w:val="20"/>
                <w:szCs w:val="22"/>
              </w:rPr>
              <w:t>Inc.</w:t>
            </w:r>
            <w:r>
              <w:rPr>
                <w:bCs/>
                <w:kern w:val="28"/>
                <w:sz w:val="20"/>
                <w:szCs w:val="22"/>
              </w:rPr>
              <w:t xml:space="preserve"> (XYZ) held a hockey tournament where there was an entrance fee for supporters of $5. On the day, 500 supporters attended the event and paid the entrance fee.</w:t>
            </w:r>
          </w:p>
          <w:p w:rsidR="00E34D2B" w:rsidRDefault="00E34D2B" w:rsidP="00E34D2B">
            <w:pPr>
              <w:rPr>
                <w:bCs/>
                <w:kern w:val="28"/>
                <w:sz w:val="20"/>
                <w:szCs w:val="22"/>
              </w:rPr>
            </w:pPr>
          </w:p>
          <w:p w:rsidR="00E34D2B" w:rsidRPr="00DC63F3" w:rsidRDefault="00995833" w:rsidP="00E34D2B">
            <w:pPr>
              <w:widowControl w:val="0"/>
              <w:suppressAutoHyphens/>
              <w:autoSpaceDE w:val="0"/>
              <w:autoSpaceDN w:val="0"/>
              <w:adjustRightInd w:val="0"/>
              <w:jc w:val="both"/>
              <w:rPr>
                <w:bCs/>
                <w:kern w:val="28"/>
                <w:sz w:val="20"/>
                <w:szCs w:val="22"/>
              </w:rPr>
            </w:pPr>
            <w:r>
              <w:rPr>
                <w:bCs/>
                <w:kern w:val="28"/>
                <w:sz w:val="20"/>
                <w:szCs w:val="22"/>
              </w:rPr>
              <w:t xml:space="preserve">Cash is recorded when it is earned, and accordingly </w:t>
            </w:r>
            <w:r w:rsidR="00E34D2B" w:rsidRPr="00DC63F3">
              <w:rPr>
                <w:bCs/>
                <w:kern w:val="28"/>
                <w:sz w:val="20"/>
                <w:szCs w:val="22"/>
              </w:rPr>
              <w:t xml:space="preserve">XYZ will recognise the </w:t>
            </w:r>
            <w:r w:rsidR="00E34D2B">
              <w:rPr>
                <w:bCs/>
                <w:kern w:val="28"/>
                <w:sz w:val="20"/>
                <w:szCs w:val="22"/>
              </w:rPr>
              <w:t>revenue on the date the event occurs, being 15 May 2015,</w:t>
            </w:r>
            <w:r w:rsidR="00E34D2B" w:rsidRPr="00DC63F3">
              <w:rPr>
                <w:bCs/>
                <w:kern w:val="28"/>
                <w:sz w:val="20"/>
                <w:szCs w:val="22"/>
              </w:rPr>
              <w:t xml:space="preserve"> with the following journal entry:</w:t>
            </w:r>
          </w:p>
          <w:p w:rsidR="00E34D2B" w:rsidRPr="00DC63F3" w:rsidRDefault="00E34D2B" w:rsidP="00E34D2B">
            <w:pPr>
              <w:widowControl w:val="0"/>
              <w:suppressAutoHyphens/>
              <w:autoSpaceDE w:val="0"/>
              <w:autoSpaceDN w:val="0"/>
              <w:adjustRightInd w:val="0"/>
              <w:jc w:val="both"/>
              <w:rPr>
                <w:bCs/>
                <w:kern w:val="28"/>
                <w:sz w:val="20"/>
                <w:szCs w:val="22"/>
              </w:rPr>
            </w:pPr>
          </w:p>
          <w:tbl>
            <w:tblPr>
              <w:tblW w:w="7775" w:type="dxa"/>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E34D2B" w:rsidRPr="00DC63F3" w:rsidTr="007609F6">
              <w:tc>
                <w:tcPr>
                  <w:tcW w:w="140" w:type="dxa"/>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rPr>
                      <w:bCs/>
                      <w:kern w:val="28"/>
                      <w:sz w:val="20"/>
                      <w:szCs w:val="22"/>
                    </w:rPr>
                  </w:pPr>
                  <w:r w:rsidRPr="00DC63F3">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jc w:val="right"/>
                    <w:rPr>
                      <w:bCs/>
                      <w:kern w:val="28"/>
                      <w:sz w:val="20"/>
                      <w:szCs w:val="22"/>
                    </w:rPr>
                  </w:pPr>
                  <w:r>
                    <w:rPr>
                      <w:bCs/>
                      <w:kern w:val="28"/>
                      <w:sz w:val="20"/>
                      <w:szCs w:val="22"/>
                    </w:rPr>
                    <w:t>$2,50</w:t>
                  </w:r>
                  <w:r w:rsidRPr="00DC63F3">
                    <w:rPr>
                      <w:bCs/>
                      <w:kern w:val="28"/>
                      <w:sz w:val="20"/>
                      <w:szCs w:val="22"/>
                    </w:rPr>
                    <w:t>0</w:t>
                  </w:r>
                </w:p>
              </w:tc>
              <w:tc>
                <w:tcPr>
                  <w:tcW w:w="2160" w:type="dxa"/>
                  <w:gridSpan w:val="2"/>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E34D2B" w:rsidRPr="00DC63F3" w:rsidTr="007609F6">
              <w:tc>
                <w:tcPr>
                  <w:tcW w:w="140" w:type="dxa"/>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rPr>
                      <w:bCs/>
                      <w:kern w:val="28"/>
                      <w:sz w:val="20"/>
                      <w:szCs w:val="22"/>
                    </w:rPr>
                  </w:pPr>
                  <w:r>
                    <w:rPr>
                      <w:bCs/>
                      <w:kern w:val="28"/>
                      <w:sz w:val="20"/>
                      <w:szCs w:val="22"/>
                    </w:rPr>
                    <w:t>Revenue from providing goods and services</w:t>
                  </w:r>
                </w:p>
              </w:tc>
              <w:tc>
                <w:tcPr>
                  <w:tcW w:w="2160" w:type="dxa"/>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E34D2B" w:rsidRPr="00DC63F3" w:rsidRDefault="00E34D2B" w:rsidP="007609F6">
                  <w:pPr>
                    <w:widowControl w:val="0"/>
                    <w:suppressAutoHyphens/>
                    <w:autoSpaceDE w:val="0"/>
                    <w:autoSpaceDN w:val="0"/>
                    <w:adjustRightInd w:val="0"/>
                    <w:jc w:val="right"/>
                    <w:rPr>
                      <w:bCs/>
                      <w:kern w:val="28"/>
                      <w:sz w:val="20"/>
                      <w:szCs w:val="22"/>
                    </w:rPr>
                  </w:pPr>
                  <w:r>
                    <w:rPr>
                      <w:bCs/>
                      <w:kern w:val="28"/>
                      <w:sz w:val="20"/>
                      <w:szCs w:val="22"/>
                    </w:rPr>
                    <w:t>$2,5</w:t>
                  </w:r>
                  <w:r w:rsidR="00995833">
                    <w:rPr>
                      <w:bCs/>
                      <w:kern w:val="28"/>
                      <w:sz w:val="20"/>
                      <w:szCs w:val="22"/>
                    </w:rPr>
                    <w:t>00</w:t>
                  </w:r>
                  <w:r>
                    <w:rPr>
                      <w:bCs/>
                      <w:kern w:val="28"/>
                      <w:sz w:val="20"/>
                      <w:szCs w:val="22"/>
                    </w:rPr>
                    <w:t>0</w:t>
                  </w:r>
                  <w:r w:rsidRPr="00DC63F3">
                    <w:rPr>
                      <w:bCs/>
                      <w:kern w:val="28"/>
                      <w:sz w:val="20"/>
                      <w:szCs w:val="22"/>
                    </w:rPr>
                    <w:t>0</w:t>
                  </w:r>
                </w:p>
              </w:tc>
            </w:tr>
            <w:tr w:rsidR="00E34D2B" w:rsidRPr="00DC63F3" w:rsidTr="007609F6">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E34D2B" w:rsidRDefault="00E34D2B" w:rsidP="007609F6">
                  <w:pPr>
                    <w:widowControl w:val="0"/>
                    <w:suppressAutoHyphens/>
                    <w:autoSpaceDE w:val="0"/>
                    <w:autoSpaceDN w:val="0"/>
                    <w:adjustRightInd w:val="0"/>
                    <w:rPr>
                      <w:bCs/>
                      <w:kern w:val="28"/>
                      <w:sz w:val="20"/>
                      <w:szCs w:val="22"/>
                    </w:rPr>
                  </w:pPr>
                  <w:r>
                    <w:rPr>
                      <w:bCs/>
                      <w:i/>
                      <w:kern w:val="28"/>
                      <w:sz w:val="20"/>
                      <w:szCs w:val="22"/>
                    </w:rPr>
                    <w:t>(Being journal to record cash received)</w:t>
                  </w:r>
                </w:p>
                <w:p w:rsidR="00995833" w:rsidRDefault="00995833" w:rsidP="007609F6">
                  <w:pPr>
                    <w:widowControl w:val="0"/>
                    <w:suppressAutoHyphens/>
                    <w:autoSpaceDE w:val="0"/>
                    <w:autoSpaceDN w:val="0"/>
                    <w:adjustRightInd w:val="0"/>
                    <w:rPr>
                      <w:bCs/>
                      <w:kern w:val="28"/>
                      <w:sz w:val="20"/>
                      <w:szCs w:val="22"/>
                    </w:rPr>
                  </w:pPr>
                </w:p>
                <w:p w:rsidR="00995833" w:rsidRPr="00995833" w:rsidRDefault="00995833" w:rsidP="007609F6">
                  <w:pPr>
                    <w:widowControl w:val="0"/>
                    <w:suppressAutoHyphens/>
                    <w:autoSpaceDE w:val="0"/>
                    <w:autoSpaceDN w:val="0"/>
                    <w:adjustRightInd w:val="0"/>
                    <w:rPr>
                      <w:bCs/>
                      <w:kern w:val="28"/>
                      <w:sz w:val="20"/>
                      <w:szCs w:val="22"/>
                    </w:rPr>
                  </w:pPr>
                  <w:r>
                    <w:rPr>
                      <w:bCs/>
                      <w:kern w:val="28"/>
                      <w:sz w:val="20"/>
                      <w:szCs w:val="22"/>
                    </w:rPr>
                    <w:t>Where income is received in advance of the event to which it relates it is held as income in advance until such time that the event takes place.</w:t>
                  </w:r>
                </w:p>
              </w:tc>
            </w:tr>
          </w:tbl>
          <w:p w:rsidR="00E34D2B" w:rsidRPr="00DC63F3" w:rsidRDefault="00E34D2B" w:rsidP="00791CBC">
            <w:pPr>
              <w:widowControl w:val="0"/>
              <w:suppressAutoHyphens/>
              <w:autoSpaceDE w:val="0"/>
              <w:autoSpaceDN w:val="0"/>
              <w:adjustRightInd w:val="0"/>
              <w:rPr>
                <w:bCs/>
                <w:kern w:val="28"/>
                <w:sz w:val="20"/>
                <w:szCs w:val="22"/>
              </w:rPr>
            </w:pPr>
          </w:p>
        </w:tc>
      </w:tr>
    </w:tbl>
    <w:p w:rsidR="00B7156F" w:rsidRDefault="00B7156F" w:rsidP="009F0B4D">
      <w:pPr>
        <w:pStyle w:val="Heading1"/>
        <w:rPr>
          <w:sz w:val="24"/>
        </w:rPr>
      </w:pPr>
    </w:p>
    <w:p w:rsidR="00B7156F" w:rsidRDefault="00B7156F" w:rsidP="00B7156F">
      <w:pPr>
        <w:pStyle w:val="BodyText"/>
        <w:rPr>
          <w:rFonts w:ascii="Arial Black" w:hAnsi="Arial Black"/>
          <w:color w:val="4F2D7F"/>
          <w:kern w:val="32"/>
          <w:szCs w:val="28"/>
        </w:rPr>
      </w:pPr>
      <w:r>
        <w:br w:type="page"/>
      </w:r>
    </w:p>
    <w:p w:rsidR="004C33FA" w:rsidRPr="00F91A2B" w:rsidRDefault="004C33FA" w:rsidP="004C33FA">
      <w:pPr>
        <w:rPr>
          <w:rFonts w:ascii="Arial Black" w:hAnsi="Arial Black"/>
          <w:bCs/>
          <w:color w:val="4F2D7F"/>
          <w:kern w:val="32"/>
          <w:sz w:val="24"/>
          <w:szCs w:val="28"/>
        </w:rPr>
      </w:pPr>
      <w:r>
        <w:rPr>
          <w:rFonts w:ascii="Arial Black" w:hAnsi="Arial Black"/>
          <w:bCs/>
          <w:color w:val="4F2D7F"/>
          <w:kern w:val="32"/>
          <w:sz w:val="24"/>
          <w:szCs w:val="28"/>
        </w:rPr>
        <w:lastRenderedPageBreak/>
        <w:t xml:space="preserve">Revenues: </w:t>
      </w:r>
      <w:r w:rsidRPr="004C33FA">
        <w:rPr>
          <w:rFonts w:ascii="Arial Black" w:hAnsi="Arial Black"/>
          <w:bCs/>
          <w:color w:val="4F2D7F"/>
          <w:kern w:val="32"/>
          <w:sz w:val="24"/>
          <w:szCs w:val="28"/>
        </w:rPr>
        <w:t>Other revenues</w:t>
      </w:r>
    </w:p>
    <w:p w:rsidR="004C33FA" w:rsidRPr="00F91A2B" w:rsidRDefault="009E77A7" w:rsidP="004C33FA">
      <w:pPr>
        <w:rPr>
          <w:b/>
        </w:rPr>
      </w:pPr>
      <w:r>
        <w:rPr>
          <w:noProof/>
          <w:lang w:eastAsia="en-NZ"/>
        </w:rPr>
        <mc:AlternateContent>
          <mc:Choice Requires="wpg">
            <w:drawing>
              <wp:anchor distT="0" distB="0" distL="114300" distR="114300" simplePos="0" relativeHeight="251812864" behindDoc="0" locked="0" layoutInCell="1" allowOverlap="1" wp14:anchorId="47B93A30" wp14:editId="27FA14F6">
                <wp:simplePos x="0" y="0"/>
                <wp:positionH relativeFrom="column">
                  <wp:posOffset>870475</wp:posOffset>
                </wp:positionH>
                <wp:positionV relativeFrom="paragraph">
                  <wp:posOffset>637844</wp:posOffset>
                </wp:positionV>
                <wp:extent cx="4198287" cy="4723075"/>
                <wp:effectExtent l="0" t="0" r="31115" b="59055"/>
                <wp:wrapNone/>
                <wp:docPr id="402" name="Group 402"/>
                <wp:cNvGraphicFramePr/>
                <a:graphic xmlns:a="http://schemas.openxmlformats.org/drawingml/2006/main">
                  <a:graphicData uri="http://schemas.microsoft.com/office/word/2010/wordprocessingGroup">
                    <wpg:wgp>
                      <wpg:cNvGrpSpPr/>
                      <wpg:grpSpPr>
                        <a:xfrm>
                          <a:off x="0" y="0"/>
                          <a:ext cx="4198287" cy="4723075"/>
                          <a:chOff x="0" y="0"/>
                          <a:chExt cx="4198618" cy="4723263"/>
                        </a:xfrm>
                      </wpg:grpSpPr>
                      <wpg:grpSp>
                        <wpg:cNvPr id="403" name="Group 403"/>
                        <wpg:cNvGrpSpPr/>
                        <wpg:grpSpPr>
                          <a:xfrm>
                            <a:off x="1811547" y="2596551"/>
                            <a:ext cx="982345" cy="258792"/>
                            <a:chOff x="0" y="0"/>
                            <a:chExt cx="982345" cy="258792"/>
                          </a:xfrm>
                        </wpg:grpSpPr>
                        <wps:wsp>
                          <wps:cNvPr id="404" name="Text Box 63"/>
                          <wps:cNvSpPr txBox="1">
                            <a:spLocks noChangeArrowheads="1"/>
                          </wps:cNvSpPr>
                          <wps:spPr bwMode="auto">
                            <a:xfrm>
                              <a:off x="181155" y="0"/>
                              <a:ext cx="589915"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D433B2">
                                <w:pPr>
                                  <w:widowControl w:val="0"/>
                                </w:pPr>
                                <w:r>
                                  <w:rPr>
                                    <w:lang w:val="en-US"/>
                                  </w:rPr>
                                  <w:t xml:space="preserve">Yes </w:t>
                                </w:r>
                                <w:sdt>
                                  <w:sdtPr>
                                    <w:rPr>
                                      <w:lang w:val="en-US"/>
                                    </w:rPr>
                                    <w:id w:val="-2075576313"/>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405" name="Straight Connector 405"/>
                          <wps:cNvCnPr/>
                          <wps:spPr>
                            <a:xfrm>
                              <a:off x="0" y="258792"/>
                              <a:ext cx="98234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cNvPr id="412" name="Group 412"/>
                        <wpg:cNvGrpSpPr/>
                        <wpg:grpSpPr>
                          <a:xfrm>
                            <a:off x="0" y="0"/>
                            <a:ext cx="4198618" cy="4723263"/>
                            <a:chOff x="0" y="0"/>
                            <a:chExt cx="4198618" cy="4723263"/>
                          </a:xfrm>
                        </wpg:grpSpPr>
                        <wps:wsp>
                          <wps:cNvPr id="413" name="Text Box 63"/>
                          <wps:cNvSpPr txBox="1">
                            <a:spLocks noChangeArrowheads="1"/>
                          </wps:cNvSpPr>
                          <wps:spPr bwMode="auto">
                            <a:xfrm>
                              <a:off x="1992702" y="1276709"/>
                              <a:ext cx="589915" cy="256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D433B2">
                                <w:pPr>
                                  <w:widowControl w:val="0"/>
                                </w:pPr>
                                <w:r>
                                  <w:rPr>
                                    <w:lang w:val="en-US"/>
                                  </w:rPr>
                                  <w:t xml:space="preserve">Yes </w:t>
                                </w:r>
                                <w:sdt>
                                  <w:sdtPr>
                                    <w:rPr>
                                      <w:lang w:val="en-US"/>
                                    </w:rPr>
                                    <w:id w:val="-378315861"/>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414" name="Straight Connector 414"/>
                          <wps:cNvCnPr/>
                          <wps:spPr>
                            <a:xfrm>
                              <a:off x="1811547" y="1535501"/>
                              <a:ext cx="982639"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415" name="Group 415"/>
                          <wpg:cNvGrpSpPr/>
                          <wpg:grpSpPr>
                            <a:xfrm>
                              <a:off x="2794588" y="858565"/>
                              <a:ext cx="1404030" cy="2941983"/>
                              <a:chOff x="8256" y="-469902"/>
                              <a:chExt cx="1404030" cy="2941983"/>
                            </a:xfrm>
                          </wpg:grpSpPr>
                          <wps:wsp>
                            <wps:cNvPr id="416" name="AutoShape 28"/>
                            <wps:cNvSpPr>
                              <a:spLocks noChangeArrowheads="1"/>
                            </wps:cNvSpPr>
                            <wps:spPr bwMode="auto">
                              <a:xfrm>
                                <a:off x="8626" y="-469902"/>
                                <a:ext cx="1363901" cy="1168287"/>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D433B2">
                                  <w:pPr>
                                    <w:widowControl w:val="0"/>
                                    <w:jc w:val="center"/>
                                    <w:rPr>
                                      <w:szCs w:val="28"/>
                                    </w:rPr>
                                  </w:pPr>
                                  <w:r>
                                    <w:t xml:space="preserve">Record as revenue as they are earned in accordance with the substance of the relevant agreement. </w:t>
                                  </w:r>
                                  <w:r w:rsidR="00344748">
                                    <w:t>(</w:t>
                                  </w:r>
                                  <w:r>
                                    <w:rPr>
                                      <w:szCs w:val="28"/>
                                    </w:rPr>
                                    <w:t>Refer to example 1</w:t>
                                  </w:r>
                                  <w:r w:rsidR="00344748">
                                    <w:rPr>
                                      <w:szCs w:val="28"/>
                                    </w:rPr>
                                    <w:t>)</w:t>
                                  </w:r>
                                </w:p>
                              </w:txbxContent>
                            </wps:txbx>
                            <wps:bodyPr rot="0" vert="horz" wrap="square" lIns="36576" tIns="36576" rIns="36576" bIns="36576" anchor="t" anchorCtr="0" upright="1">
                              <a:noAutofit/>
                            </wps:bodyPr>
                          </wps:wsp>
                          <wps:wsp>
                            <wps:cNvPr id="417" name="AutoShape 28"/>
                            <wps:cNvSpPr>
                              <a:spLocks noChangeArrowheads="1"/>
                            </wps:cNvSpPr>
                            <wps:spPr bwMode="auto">
                              <a:xfrm>
                                <a:off x="8256" y="1319190"/>
                                <a:ext cx="1404030" cy="1152891"/>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D433B2">
                                  <w:pPr>
                                    <w:widowControl w:val="0"/>
                                    <w:jc w:val="center"/>
                                    <w:rPr>
                                      <w:szCs w:val="28"/>
                                    </w:rPr>
                                  </w:pPr>
                                  <w:r>
                                    <w:t xml:space="preserve">Record as revenue when receivable, which would usually be defined in the agency agreement. </w:t>
                                  </w:r>
                                  <w:r w:rsidR="00344748">
                                    <w:t>(</w:t>
                                  </w:r>
                                  <w:r>
                                    <w:rPr>
                                      <w:szCs w:val="28"/>
                                    </w:rPr>
                                    <w:t>Refer to example 2</w:t>
                                  </w:r>
                                  <w:r w:rsidR="00344748">
                                    <w:rPr>
                                      <w:szCs w:val="28"/>
                                    </w:rPr>
                                    <w:t>)</w:t>
                                  </w:r>
                                </w:p>
                                <w:p w:rsidR="00A96FE1" w:rsidRPr="00EE6804" w:rsidRDefault="00A96FE1" w:rsidP="00D433B2">
                                  <w:pPr>
                                    <w:widowControl w:val="0"/>
                                    <w:jc w:val="center"/>
                                    <w:rPr>
                                      <w:szCs w:val="28"/>
                                    </w:rPr>
                                  </w:pPr>
                                </w:p>
                              </w:txbxContent>
                            </wps:txbx>
                            <wps:bodyPr rot="0" vert="horz" wrap="square" lIns="36576" tIns="36576" rIns="36576" bIns="36576" anchor="t" anchorCtr="0" upright="1">
                              <a:noAutofit/>
                            </wps:bodyPr>
                          </wps:wsp>
                        </wpg:grpSp>
                        <wpg:grpSp>
                          <wpg:cNvPr id="421" name="Group 421"/>
                          <wpg:cNvGrpSpPr/>
                          <wpg:grpSpPr>
                            <a:xfrm>
                              <a:off x="0" y="0"/>
                              <a:ext cx="1815465" cy="4723263"/>
                              <a:chOff x="0" y="0"/>
                              <a:chExt cx="1815465" cy="4723263"/>
                            </a:xfrm>
                          </wpg:grpSpPr>
                          <wpg:grpSp>
                            <wpg:cNvPr id="423" name="Group 423"/>
                            <wpg:cNvGrpSpPr/>
                            <wpg:grpSpPr>
                              <a:xfrm>
                                <a:off x="0" y="0"/>
                                <a:ext cx="1815465" cy="4723263"/>
                                <a:chOff x="0" y="0"/>
                                <a:chExt cx="1815465" cy="4723263"/>
                              </a:xfrm>
                            </wpg:grpSpPr>
                            <wps:wsp>
                              <wps:cNvPr id="424" name="AutoShape 28"/>
                              <wps:cNvSpPr>
                                <a:spLocks noChangeArrowheads="1"/>
                              </wps:cNvSpPr>
                              <wps:spPr bwMode="auto">
                                <a:xfrm>
                                  <a:off x="0" y="0"/>
                                  <a:ext cx="1815465" cy="571500"/>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1F7E9F" w:rsidRDefault="00A96FE1" w:rsidP="00D433B2">
                                    <w:pPr>
                                      <w:widowControl w:val="0"/>
                                      <w:jc w:val="center"/>
                                      <w:rPr>
                                        <w:b/>
                                        <w:szCs w:val="28"/>
                                      </w:rPr>
                                    </w:pPr>
                                    <w:r>
                                      <w:rPr>
                                        <w:szCs w:val="28"/>
                                      </w:rPr>
                                      <w:t xml:space="preserve">                                                                                                                                                                                                                                                                                                                                                                                                                                                                                                                                                                                                                                                                                                                                 </w:t>
                                    </w:r>
                                    <w:r>
                                      <w:rPr>
                                        <w:b/>
                                        <w:szCs w:val="28"/>
                                      </w:rPr>
                                      <w:t>Other revenues</w:t>
                                    </w:r>
                                  </w:p>
                                </w:txbxContent>
                              </wps:txbx>
                              <wps:bodyPr rot="0" vert="horz" wrap="square" lIns="36576" tIns="36576" rIns="36576" bIns="36576" anchor="t" anchorCtr="0" upright="1">
                                <a:noAutofit/>
                              </wps:bodyPr>
                            </wps:wsp>
                            <wps:wsp>
                              <wps:cNvPr id="425" name="AutoShape 28"/>
                              <wps:cNvSpPr>
                                <a:spLocks noChangeArrowheads="1"/>
                              </wps:cNvSpPr>
                              <wps:spPr bwMode="auto">
                                <a:xfrm>
                                  <a:off x="0" y="1164566"/>
                                  <a:ext cx="1815465" cy="694055"/>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Default="00A96FE1" w:rsidP="00D433B2">
                                    <w:pPr>
                                      <w:widowControl w:val="0"/>
                                      <w:jc w:val="center"/>
                                      <w:rPr>
                                        <w:szCs w:val="28"/>
                                      </w:rPr>
                                    </w:pPr>
                                  </w:p>
                                  <w:p w:rsidR="00A96FE1" w:rsidRPr="00EE6804" w:rsidRDefault="00A96FE1" w:rsidP="00D433B2">
                                    <w:pPr>
                                      <w:widowControl w:val="0"/>
                                      <w:jc w:val="center"/>
                                      <w:rPr>
                                        <w:szCs w:val="28"/>
                                      </w:rPr>
                                    </w:pPr>
                                    <w:r>
                                      <w:rPr>
                                        <w:szCs w:val="28"/>
                                      </w:rPr>
                                      <w:t>Is the income from license fees and royalties?</w:t>
                                    </w:r>
                                  </w:p>
                                </w:txbxContent>
                              </wps:txbx>
                              <wps:bodyPr rot="0" vert="horz" wrap="square" lIns="36576" tIns="36576" rIns="36576" bIns="36576" anchor="t" anchorCtr="0" upright="1">
                                <a:noAutofit/>
                              </wps:bodyPr>
                            </wps:wsp>
                            <wps:wsp>
                              <wps:cNvPr id="426" name="Straight Connector 426"/>
                              <wps:cNvCnPr/>
                              <wps:spPr>
                                <a:xfrm flipH="1">
                                  <a:off x="940279" y="577969"/>
                                  <a:ext cx="0" cy="5930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7" name="Straight Connector 427"/>
                              <wps:cNvCnPr/>
                              <wps:spPr>
                                <a:xfrm>
                                  <a:off x="931653" y="1889184"/>
                                  <a:ext cx="0" cy="57277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28" name="AutoShape 28"/>
                              <wps:cNvSpPr>
                                <a:spLocks noChangeArrowheads="1"/>
                              </wps:cNvSpPr>
                              <wps:spPr bwMode="auto">
                                <a:xfrm>
                                  <a:off x="0" y="2467154"/>
                                  <a:ext cx="1815465" cy="848608"/>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A96FE1" w:rsidRPr="00EE6804" w:rsidRDefault="00A96FE1" w:rsidP="00D433B2">
                                    <w:pPr>
                                      <w:widowControl w:val="0"/>
                                      <w:jc w:val="center"/>
                                      <w:rPr>
                                        <w:szCs w:val="28"/>
                                      </w:rPr>
                                    </w:pPr>
                                    <w:r>
                                      <w:rPr>
                                        <w:szCs w:val="28"/>
                                      </w:rPr>
                                      <w:t>Is the income commission for acting on behalf of another entity as the agent of that other entity?</w:t>
                                    </w:r>
                                  </w:p>
                                </w:txbxContent>
                              </wps:txbx>
                              <wps:bodyPr rot="0" vert="horz" wrap="square" lIns="36576" tIns="36576" rIns="36576" bIns="36576" anchor="t" anchorCtr="0" upright="1">
                                <a:noAutofit/>
                              </wps:bodyPr>
                            </wps:wsp>
                            <wps:wsp>
                              <wps:cNvPr id="429" name="AutoShape 28"/>
                              <wps:cNvSpPr>
                                <a:spLocks noChangeArrowheads="1"/>
                              </wps:cNvSpPr>
                              <wps:spPr bwMode="auto">
                                <a:xfrm>
                                  <a:off x="0" y="3751574"/>
                                  <a:ext cx="1815465" cy="971689"/>
                                </a:xfrm>
                                <a:prstGeom prst="roundRect">
                                  <a:avLst>
                                    <a:gd name="adj" fmla="val 16667"/>
                                  </a:avLst>
                                </a:prstGeom>
                                <a:solidFill>
                                  <a:srgbClr val="D9D9D9"/>
                                </a:solidFill>
                                <a:ln w="12700" algn="in">
                                  <a:solidFill>
                                    <a:srgbClr val="4F2D7F"/>
                                  </a:solidFill>
                                  <a:round/>
                                  <a:headEnd/>
                                  <a:tailEnd/>
                                </a:ln>
                                <a:effectLst>
                                  <a:outerShdw dist="28398" dir="3806097" algn="ctr" rotWithShape="0">
                                    <a:srgbClr val="27415F">
                                      <a:alpha val="50000"/>
                                    </a:srgbClr>
                                  </a:outerShdw>
                                </a:effectLst>
                              </wps:spPr>
                              <wps:txbx>
                                <w:txbxContent>
                                  <w:p w:rsidR="00344748" w:rsidRDefault="00A96FE1" w:rsidP="00D433B2">
                                    <w:pPr>
                                      <w:widowControl w:val="0"/>
                                      <w:jc w:val="center"/>
                                    </w:pPr>
                                    <w:r>
                                      <w:rPr>
                                        <w:szCs w:val="28"/>
                                      </w:rPr>
                                      <w:t>For gain on sale of an asset,</w:t>
                                    </w:r>
                                    <w:r w:rsidRPr="009E77A7">
                                      <w:t xml:space="preserve"> </w:t>
                                    </w:r>
                                    <w:r>
                                      <w:t xml:space="preserve">record as revenue when control of the asset transfers to the new owner. </w:t>
                                    </w:r>
                                  </w:p>
                                  <w:p w:rsidR="00A96FE1" w:rsidRPr="00EE6804" w:rsidRDefault="00344748" w:rsidP="00D433B2">
                                    <w:pPr>
                                      <w:widowControl w:val="0"/>
                                      <w:jc w:val="center"/>
                                      <w:rPr>
                                        <w:szCs w:val="28"/>
                                      </w:rPr>
                                    </w:pPr>
                                    <w:r>
                                      <w:t>(</w:t>
                                    </w:r>
                                    <w:r w:rsidR="00A96FE1">
                                      <w:t>R</w:t>
                                    </w:r>
                                    <w:r w:rsidR="00A96FE1">
                                      <w:rPr>
                                        <w:szCs w:val="28"/>
                                      </w:rPr>
                                      <w:t>efer to example 3</w:t>
                                    </w:r>
                                    <w:r>
                                      <w:rPr>
                                        <w:szCs w:val="28"/>
                                      </w:rPr>
                                      <w:t>)</w:t>
                                    </w:r>
                                  </w:p>
                                </w:txbxContent>
                              </wps:txbx>
                              <wps:bodyPr rot="0" vert="horz" wrap="square" lIns="36576" tIns="36576" rIns="36576" bIns="36576" anchor="t" anchorCtr="0" upright="1">
                                <a:noAutofit/>
                              </wps:bodyPr>
                            </wps:wsp>
                            <wps:wsp>
                              <wps:cNvPr id="430" name="Straight Connector 430"/>
                              <wps:cNvCnPr/>
                              <wps:spPr>
                                <a:xfrm>
                                  <a:off x="923027" y="3315762"/>
                                  <a:ext cx="0" cy="436728"/>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434" name="Text Box 48"/>
                            <wps:cNvSpPr txBox="1">
                              <a:spLocks noChangeArrowheads="1"/>
                            </wps:cNvSpPr>
                            <wps:spPr bwMode="auto">
                              <a:xfrm>
                                <a:off x="1009291" y="2027207"/>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D433B2">
                                  <w:pPr>
                                    <w:widowControl w:val="0"/>
                                  </w:pPr>
                                  <w:r>
                                    <w:rPr>
                                      <w:lang w:val="en-US"/>
                                    </w:rPr>
                                    <w:t>No</w:t>
                                  </w:r>
                                  <w:r>
                                    <w:rPr>
                                      <w:rFonts w:ascii="Berlin Sans FB" w:hAnsi="Berlin Sans FB"/>
                                      <w:lang w:val="en-US"/>
                                    </w:rPr>
                                    <w:t xml:space="preserve"> </w:t>
                                  </w:r>
                                  <w:sdt>
                                    <w:sdtPr>
                                      <w:rPr>
                                        <w:rFonts w:ascii="Berlin Sans FB" w:hAnsi="Berlin Sans FB"/>
                                        <w:lang w:val="en-US"/>
                                      </w:rPr>
                                      <w:id w:val="6875064"/>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s:wsp>
                            <wps:cNvPr id="435" name="Text Box 48"/>
                            <wps:cNvSpPr txBox="1">
                              <a:spLocks noChangeArrowheads="1"/>
                            </wps:cNvSpPr>
                            <wps:spPr bwMode="auto">
                              <a:xfrm>
                                <a:off x="1009291" y="3443672"/>
                                <a:ext cx="504190" cy="2374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96FE1" w:rsidRDefault="00A96FE1" w:rsidP="00D433B2">
                                  <w:pPr>
                                    <w:widowControl w:val="0"/>
                                  </w:pPr>
                                  <w:r>
                                    <w:rPr>
                                      <w:lang w:val="en-US"/>
                                    </w:rPr>
                                    <w:t>No</w:t>
                                  </w:r>
                                  <w:r>
                                    <w:rPr>
                                      <w:rFonts w:ascii="Berlin Sans FB" w:hAnsi="Berlin Sans FB"/>
                                      <w:lang w:val="en-US"/>
                                    </w:rPr>
                                    <w:t xml:space="preserve"> </w:t>
                                  </w:r>
                                  <w:sdt>
                                    <w:sdtPr>
                                      <w:rPr>
                                        <w:rFonts w:ascii="Berlin Sans FB" w:hAnsi="Berlin Sans FB"/>
                                        <w:lang w:val="en-US"/>
                                      </w:rPr>
                                      <w:id w:val="-457489571"/>
                                      <w14:checkbox>
                                        <w14:checked w14:val="0"/>
                                        <w14:checkedState w14:val="2612" w14:font="MS Gothic"/>
                                        <w14:uncheckedState w14:val="2610" w14:font="MS Gothic"/>
                                      </w14:checkbox>
                                    </w:sdtPr>
                                    <w:sdtEndPr/>
                                    <w:sdtContent>
                                      <w:r>
                                        <w:rPr>
                                          <w:rFonts w:ascii="MS Gothic" w:eastAsia="MS Gothic" w:hAnsi="MS Gothic" w:hint="eastAsia"/>
                                          <w:lang w:val="en-US"/>
                                        </w:rPr>
                                        <w:t>☐</w:t>
                                      </w:r>
                                    </w:sdtContent>
                                  </w:sdt>
                                </w:p>
                              </w:txbxContent>
                            </wps:txbx>
                            <wps:bodyPr rot="0" vert="horz" wrap="square" lIns="36576" tIns="36576" rIns="36576" bIns="36576" anchor="t" anchorCtr="0" upright="1">
                              <a:noAutofit/>
                            </wps:bodyPr>
                          </wps:wsp>
                        </wpg:grpSp>
                      </wpg:grpSp>
                    </wpg:wgp>
                  </a:graphicData>
                </a:graphic>
                <wp14:sizeRelH relativeFrom="margin">
                  <wp14:pctWidth>0</wp14:pctWidth>
                </wp14:sizeRelH>
                <wp14:sizeRelV relativeFrom="margin">
                  <wp14:pctHeight>0</wp14:pctHeight>
                </wp14:sizeRelV>
              </wp:anchor>
            </w:drawing>
          </mc:Choice>
          <mc:Fallback>
            <w:pict>
              <v:group id="Group 402" o:spid="_x0000_s1107" style="position:absolute;margin-left:68.55pt;margin-top:50.2pt;width:330.55pt;height:371.9pt;z-index:251812864;mso-width-relative:margin;mso-height-relative:margin" coordsize="41986,4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">
                <v:group id="Group 403" o:spid="_x0000_s1108" style="position:absolute;left:18115;top:25965;width:9823;height:2588" coordsize="9823,25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shape id="_x0000_s1109" type="#_x0000_t202" style="position:absolute;left:1811;width:589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nWv8QA&#10;AADcAAAADwAAAGRycy9kb3ducmV2LnhtbESPT4vCMBTE78J+h/AWvGm6Kq5Uo8iC4EHwzy57fjbP&#10;tti8lCTa6qc3guBxmJnfMLNFaypxJedLywq++gkI4szqknMFf7+r3gSED8gaK8uk4EYeFvOPzgxT&#10;bRve0/UQchEh7FNUUIRQp1L6rCCDvm9r4uidrDMYonS51A6bCDeVHCTJWBosOS4UWNNPQdn5cDEK&#10;/o/fl13jhrv9+V6PK7v0203wSnU/2+UURKA2vMOv9lorGCUjeJ6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1r/EAAAA3AAAAA8AAAAAAAAAAAAAAAAAmAIAAGRycy9k&#10;b3ducmV2LnhtbFBLBQYAAAAABAAEAPUAAACJAwAAAAA=&#10;" filled="f" stroked="f" strokecolor="black [0]" insetpen="t">
                    <v:textbox inset="2.88pt,2.88pt,2.88pt,2.88pt">
                      <w:txbxContent>
                        <w:p w:rsidR="00A96FE1" w:rsidRDefault="00A96FE1" w:rsidP="00D433B2">
                          <w:pPr>
                            <w:widowControl w:val="0"/>
                          </w:pPr>
                          <w:r>
                            <w:rPr>
                              <w:lang w:val="en-US"/>
                            </w:rPr>
                            <w:t xml:space="preserve">Yes </w:t>
                          </w:r>
                          <w:sdt>
                            <w:sdtPr>
                              <w:rPr>
                                <w:lang w:val="en-US"/>
                              </w:rPr>
                              <w:id w:val="-2075576313"/>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line id="Straight Connector 405" o:spid="_x0000_s1110" style="position:absolute;visibility:visible;mso-wrap-style:square" from="0,2587" to="9823,25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sbsUAAADcAAAADwAAAGRycy9kb3ducmV2LnhtbESPUWsCMRCE34X+h7CFvmmutopejSKC&#10;IG1f1P6A7WW9O7xszmTVs7++KRR8HGbmG2a26FyjLhRi7dnA8yADRVx4W3Np4Gu/7k9ARUG22Hgm&#10;AzeKsJg/9GaYW3/lLV12UqoE4ZijgUqkzbWORUUO48C3xMk7+OBQkgyltgGvCe4aPcyysXZYc1qo&#10;sKVVRcVxd3YGTh+fm3j7boYyHv28H8NyMpWXaMzTY7d8AyXUyT38395YA6/ZCP7OpCO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sbsUAAADcAAAADwAAAAAAAAAA&#10;AAAAAAChAgAAZHJzL2Rvd25yZXYueG1sUEsFBgAAAAAEAAQA+QAAAJMDAAAAAA==&#10;" strokecolor="#4a2a78 [3044]"/>
                </v:group>
                <v:group id="Group 412" o:spid="_x0000_s1111" style="position:absolute;width:41986;height:47232" coordsize="41986,4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_x0000_s1112" type="#_x0000_t202" style="position:absolute;left:19927;top:12767;width:5899;height:2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nYFsUA&#10;AADcAAAADwAAAGRycy9kb3ducmV2LnhtbESPT2vCQBTE7wW/w/IK3urGWmKJriJCwYNQY6XnZ/Y1&#10;CWbfht3NH/vpu4VCj8PM/IZZb0fTiJ6cry0rmM8SEMSF1TWXCi4fb0+vIHxA1thYJgV38rDdTB7W&#10;mGk7cE79OZQiQthnqKAKoc2k9EVFBv3MtsTR+7LOYIjSlVI7HCLcNPI5SVJpsOa4UGFL+4qK27kz&#10;Cj6vy+40uMUpv323aWN3/v0YvFLTx3G3AhFoDP/hv/ZBK3iZL+D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dgWxQAAANwAAAAPAAAAAAAAAAAAAAAAAJgCAABkcnMv&#10;ZG93bnJldi54bWxQSwUGAAAAAAQABAD1AAAAigMAAAAA&#10;" filled="f" stroked="f" strokecolor="black [0]" insetpen="t">
                    <v:textbox inset="2.88pt,2.88pt,2.88pt,2.88pt">
                      <w:txbxContent>
                        <w:p w:rsidR="00A96FE1" w:rsidRDefault="00A96FE1" w:rsidP="00D433B2">
                          <w:pPr>
                            <w:widowControl w:val="0"/>
                          </w:pPr>
                          <w:r>
                            <w:rPr>
                              <w:lang w:val="en-US"/>
                            </w:rPr>
                            <w:t xml:space="preserve">Yes </w:t>
                          </w:r>
                          <w:sdt>
                            <w:sdtPr>
                              <w:rPr>
                                <w:lang w:val="en-US"/>
                              </w:rPr>
                              <w:id w:val="-378315861"/>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line id="Straight Connector 414" o:spid="_x0000_s1113" style="position:absolute;visibility:visible;mso-wrap-style:square" from="18115,15355" to="27941,153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qfKMUAAADcAAAADwAAAGRycy9kb3ducmV2LnhtbESPzWoCQRCE74G8w9ABb3HWX3TjKBIQ&#10;xOQSkwdodzq7izs9m5lWV58+ExByLKrqK2qx6lyjzhRi7dnAoJ+BIi68rbk08PW5eZ6BioJssfFM&#10;Bq4UYbV8fFhgbv2FP+i8l1IlCMccDVQiba51LCpyGPu+JU7etw8OJclQahvwkuCu0cMsm2qHNaeF&#10;Clt6rag47k/OwM/b+zZeD81QppPb7hjWs7mMojG9p279Akqok//wvb21BsaDMfydSUdAL3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qfKMUAAADcAAAADwAAAAAAAAAA&#10;AAAAAAChAgAAZHJzL2Rvd25yZXYueG1sUEsFBgAAAAAEAAQA+QAAAJMDAAAAAA==&#10;" strokecolor="#4a2a78 [3044]"/>
                  <v:group id="Group 415" o:spid="_x0000_s1114" style="position:absolute;left:27945;top:8585;width:14041;height:29420" coordorigin="82,-4699" coordsize="14040,29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oundrect id="_x0000_s1115" style="position:absolute;left:86;top:-4699;width:13639;height:1168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CeBsUA&#10;AADcAAAADwAAAGRycy9kb3ducmV2LnhtbESPQWsCMRSE70L/Q3iF3jSrFFu2RqmKqIgHt4X2+Ni8&#10;brbdvCxJ1PXfG6HgcZiZb5jJrLONOJEPtWMFw0EGgrh0uuZKwefHqv8KIkRkjY1jUnChALPpQ2+C&#10;uXZnPtCpiJVIEA45KjAxtrmUoTRkMQxcS5y8H+ctxiR9JbXHc4LbRo6ybCwt1pwWDLa0MFT+FUer&#10;oNp//2amWW5Xl/lu3R2+/Iv1O6WeHrv3NxCRungP/7c3WsHzcAy3M+kIyO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J4GxQAAANwAAAAPAAAAAAAAAAAAAAAAAJgCAABkcnMv&#10;ZG93bnJldi54bWxQSwUGAAAAAAQABAD1AAAAigMAAAAA&#10;" fillcolor="#d9d9d9" strokecolor="#4f2d7f" strokeweight="1pt" insetpen="t">
                      <v:shadow on="t" color="#27415f" opacity=".5" offset="1pt"/>
                      <v:textbox inset="2.88pt,2.88pt,2.88pt,2.88pt">
                        <w:txbxContent>
                          <w:p w:rsidR="00A96FE1" w:rsidRPr="00EE6804" w:rsidRDefault="00A96FE1" w:rsidP="00D433B2">
                            <w:pPr>
                              <w:widowControl w:val="0"/>
                              <w:jc w:val="center"/>
                              <w:rPr>
                                <w:szCs w:val="28"/>
                              </w:rPr>
                            </w:pPr>
                            <w:proofErr w:type="gramStart"/>
                            <w:r>
                              <w:t>Record as revenue as they are earned in accordance with the substance of the relevant agreement.</w:t>
                            </w:r>
                            <w:proofErr w:type="gramEnd"/>
                            <w:r>
                              <w:t xml:space="preserve"> </w:t>
                            </w:r>
                            <w:r w:rsidR="00344748">
                              <w:t>(</w:t>
                            </w:r>
                            <w:r>
                              <w:rPr>
                                <w:szCs w:val="28"/>
                              </w:rPr>
                              <w:t>Refer to example 1</w:t>
                            </w:r>
                            <w:r w:rsidR="00344748">
                              <w:rPr>
                                <w:szCs w:val="28"/>
                              </w:rPr>
                              <w:t>)</w:t>
                            </w:r>
                          </w:p>
                        </w:txbxContent>
                      </v:textbox>
                    </v:roundrect>
                    <v:roundrect id="_x0000_s1116" style="position:absolute;left:82;top:13191;width:14040;height:1152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w7ncUA&#10;AADcAAAADwAAAGRycy9kb3ducmV2LnhtbESPQWsCMRSE7wX/Q3gFbzVrkVpWo1SLtCIe3Ap6fGxe&#10;N1s3L0uS6vrvG6HgcZiZb5jpvLONOJMPtWMFw0EGgrh0uuZKwf5r9fQKIkRkjY1jUnClAPNZ72GK&#10;uXYX3tG5iJVIEA45KjAxtrmUoTRkMQxcS5y8b+ctxiR9JbXHS4LbRj5n2Yu0WHNaMNjS0lB5Kn6t&#10;gmp7/MlM875eXRebj2538GPrN0r1H7u3CYhIXbyH/9ufWsFoOIbb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DudxQAAANwAAAAPAAAAAAAAAAAAAAAAAJgCAABkcnMv&#10;ZG93bnJldi54bWxQSwUGAAAAAAQABAD1AAAAigMAAAAA&#10;" fillcolor="#d9d9d9" strokecolor="#4f2d7f" strokeweight="1pt" insetpen="t">
                      <v:shadow on="t" color="#27415f" opacity=".5" offset="1pt"/>
                      <v:textbox inset="2.88pt,2.88pt,2.88pt,2.88pt">
                        <w:txbxContent>
                          <w:p w:rsidR="00A96FE1" w:rsidRPr="00EE6804" w:rsidRDefault="00A96FE1" w:rsidP="00D433B2">
                            <w:pPr>
                              <w:widowControl w:val="0"/>
                              <w:jc w:val="center"/>
                              <w:rPr>
                                <w:szCs w:val="28"/>
                              </w:rPr>
                            </w:pPr>
                            <w:proofErr w:type="gramStart"/>
                            <w:r>
                              <w:t>Record as revenue when receivable, which would usually be defined in the agency agreement.</w:t>
                            </w:r>
                            <w:proofErr w:type="gramEnd"/>
                            <w:r>
                              <w:t xml:space="preserve"> </w:t>
                            </w:r>
                            <w:r w:rsidR="00344748">
                              <w:t>(</w:t>
                            </w:r>
                            <w:r>
                              <w:rPr>
                                <w:szCs w:val="28"/>
                              </w:rPr>
                              <w:t>Refer to example 2</w:t>
                            </w:r>
                            <w:r w:rsidR="00344748">
                              <w:rPr>
                                <w:szCs w:val="28"/>
                              </w:rPr>
                              <w:t>)</w:t>
                            </w:r>
                          </w:p>
                          <w:p w:rsidR="00A96FE1" w:rsidRPr="00EE6804" w:rsidRDefault="00A96FE1" w:rsidP="00D433B2">
                            <w:pPr>
                              <w:widowControl w:val="0"/>
                              <w:jc w:val="center"/>
                              <w:rPr>
                                <w:szCs w:val="28"/>
                              </w:rPr>
                            </w:pPr>
                          </w:p>
                        </w:txbxContent>
                      </v:textbox>
                    </v:roundrect>
                  </v:group>
                  <v:group id="Group 421" o:spid="_x0000_s1117" style="position:absolute;width:18154;height:47232" coordsize="18154,4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group id="Group 423" o:spid="_x0000_s1118" style="position:absolute;width:18154;height:47232" coordsize="18154,47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37z8YAAADcAAAADwAAAGRycy9kb3ducmV2LnhtbESPT2vCQBTE7wW/w/IK&#10;vdXNH1skdQ0itngQoSqU3h7ZZxKSfRuy2yR++25B6HGYmd8wq3wyrRiod7VlBfE8AkFcWF1zqeBy&#10;fn9egnAeWWNrmRTcyEG+nj2sMNN25E8aTr4UAcIuQwWV910mpSsqMujmtiMO3tX2Bn2QfSl1j2OA&#10;m1YmUfQqDdYcFirsaFtR0Zx+jIKPEcdNGu+GQ3Pd3r7PL8evQ0xKPT1OmzcQnib/H76391rBI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zfvPxgAAANwA&#10;AAAPAAAAAAAAAAAAAAAAAKoCAABkcnMvZG93bnJldi54bWxQSwUGAAAAAAQABAD6AAAAnQMAAAAA&#10;">
                      <v:roundrect id="_x0000_s1119" style="position:absolute;width:18154;height:57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JvV8UA&#10;AADcAAAADwAAAGRycy9kb3ducmV2LnhtbESPQWsCMRSE74L/ITyhN81WpJbVKLVF2iIe3Ap6fGxe&#10;N1s3L0uS6vrvm4LgcZiZb5j5srONOJMPtWMFj6MMBHHpdM2Vgv3XevgMIkRkjY1jUnClAMtFvzfH&#10;XLsL7+hcxEokCIccFZgY21zKUBqyGEauJU7et/MWY5K+ktrjJcFtI8dZ9iQt1pwWDLb0aqg8Fb9W&#10;QbU9/mSmeftcX1eb92538FPrN0o9DLqXGYhIXbyHb+0PrWAynsD/mXQ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4m9XxQAAANwAAAAPAAAAAAAAAAAAAAAAAJgCAABkcnMv&#10;ZG93bnJldi54bWxQSwUGAAAAAAQABAD1AAAAigMAAAAA&#10;" fillcolor="#d9d9d9" strokecolor="#4f2d7f" strokeweight="1pt" insetpen="t">
                        <v:shadow on="t" color="#27415f" opacity=".5" offset="1pt"/>
                        <v:textbox inset="2.88pt,2.88pt,2.88pt,2.88pt">
                          <w:txbxContent>
                            <w:p w:rsidR="00A96FE1" w:rsidRPr="001F7E9F" w:rsidRDefault="00A96FE1" w:rsidP="00D433B2">
                              <w:pPr>
                                <w:widowControl w:val="0"/>
                                <w:jc w:val="center"/>
                                <w:rPr>
                                  <w:b/>
                                  <w:szCs w:val="28"/>
                                </w:rPr>
                              </w:pPr>
                              <w:r>
                                <w:rPr>
                                  <w:szCs w:val="28"/>
                                </w:rPr>
                                <w:t xml:space="preserve">                                                                                                                                                                                                                                                                                                                                                                                                                                                                                                                                                                                                                                                                                                                                 </w:t>
                              </w:r>
                              <w:r>
                                <w:rPr>
                                  <w:b/>
                                  <w:szCs w:val="28"/>
                                </w:rPr>
                                <w:t>Other revenues</w:t>
                              </w:r>
                            </w:p>
                          </w:txbxContent>
                        </v:textbox>
                      </v:roundrect>
                      <v:roundrect id="_x0000_s1120" style="position:absolute;top:11645;width:18154;height:694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7KzMYA&#10;AADcAAAADwAAAGRycy9kb3ducmV2LnhtbESPT2sCMRTE74V+h/AKvWm20lZZjaIWqUV68A/o8bF5&#10;brZuXpYk1fXbm4LQ4zAzv2FGk9bW4kw+VI4VvHQzEMSF0xWXCnbbRWcAIkRkjbVjUnClAJPx48MI&#10;c+0uvKbzJpYiQTjkqMDE2ORShsKQxdB1DXHyjs5bjEn6UmqPlwS3texl2bu0WHFaMNjQ3FBx2vxa&#10;BeX34Scz9cfX4jpbfbbrve9bv1Lq+amdDkFEauN/+N5eagWvvTf4O5OO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7KzMYAAADcAAAADwAAAAAAAAAAAAAAAACYAgAAZHJz&#10;L2Rvd25yZXYueG1sUEsFBgAAAAAEAAQA9QAAAIsDAAAAAA==&#10;" fillcolor="#d9d9d9" strokecolor="#4f2d7f" strokeweight="1pt" insetpen="t">
                        <v:shadow on="t" color="#27415f" opacity=".5" offset="1pt"/>
                        <v:textbox inset="2.88pt,2.88pt,2.88pt,2.88pt">
                          <w:txbxContent>
                            <w:p w:rsidR="00A96FE1" w:rsidRDefault="00A96FE1" w:rsidP="00D433B2">
                              <w:pPr>
                                <w:widowControl w:val="0"/>
                                <w:jc w:val="center"/>
                                <w:rPr>
                                  <w:szCs w:val="28"/>
                                </w:rPr>
                              </w:pPr>
                            </w:p>
                            <w:p w:rsidR="00A96FE1" w:rsidRPr="00EE6804" w:rsidRDefault="00A96FE1" w:rsidP="00D433B2">
                              <w:pPr>
                                <w:widowControl w:val="0"/>
                                <w:jc w:val="center"/>
                                <w:rPr>
                                  <w:szCs w:val="28"/>
                                </w:rPr>
                              </w:pPr>
                              <w:r>
                                <w:rPr>
                                  <w:szCs w:val="28"/>
                                </w:rPr>
                                <w:t>Is the income from license fees and royalties?</w:t>
                              </w:r>
                            </w:p>
                          </w:txbxContent>
                        </v:textbox>
                      </v:roundrect>
                      <v:line id="Straight Connector 426" o:spid="_x0000_s1121" style="position:absolute;flip:x;visibility:visible;mso-wrap-style:square" from="9402,5779" to="9402,11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mTcYAAADcAAAADwAAAGRycy9kb3ducmV2LnhtbESPW2vCQBSE3wv9D8sp+KYbL6ikrlIE&#10;MSjU64OPh+xpEpo9G7Orif313YLQx2FmvmFmi9aU4k61Kywr6PciEMSp1QVnCs6nVXcKwnlkjaVl&#10;UvAgB4v568sMY20bPtD96DMRIOxiVJB7X8VSujQng65nK+LgfdnaoA+yzqSusQlwU8pBFI2lwYLD&#10;Qo4VLXNKv483oyBJeLP54dXu0t9f135YbD9HzUSpzlv78Q7CU+v/w892ohWMBmP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jZk3GAAAA3AAAAA8AAAAAAAAA&#10;AAAAAAAAoQIAAGRycy9kb3ducmV2LnhtbFBLBQYAAAAABAAEAPkAAACUAwAAAAA=&#10;" strokecolor="#4a2a78 [3044]"/>
                      <v:line id="Straight Connector 427" o:spid="_x0000_s1122" style="position:absolute;visibility:visible;mso-wrap-style:square" from="9316,18891" to="9316,24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TL4sUAAADcAAAADwAAAGRycy9kb3ducmV2LnhtbESPUUvDQBCE3wX/w7GCb/Zi1LbGXkoR&#10;hKJ9se0P2ObWJCS3F+/WNvXXe4Lg4zAz3zCL5eh6daQQW88GbicZKOLK25ZrA/vdy80cVBRki71n&#10;MnCmCMvy8mKBhfUnfqfjVmqVIBwLNNCIDIXWsWrIYZz4gTh5Hz44lCRDrW3AU4K7XudZNtUOW04L&#10;DQ703FDVbb+cgc+3zTqeD30u04fv1y6s5o9yF425vhpXT6CERvkP/7XX1sB9PoPfM+kI6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sTL4sUAAADcAAAADwAAAAAAAAAA&#10;AAAAAAChAgAAZHJzL2Rvd25yZXYueG1sUEsFBgAAAAAEAAQA+QAAAJMDAAAAAA==&#10;" strokecolor="#4a2a78 [3044]"/>
                      <v:roundrect id="_x0000_s1123" style="position:absolute;top:24671;width:18154;height:848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9lUsIA&#10;AADcAAAADwAAAGRycy9kb3ducmV2LnhtbERPy2oCMRTdC/5DuIK7mlGkldEobUW0iAsfYJeXye1k&#10;6uRmSKKOf98sCi4P5z1btLYWN/KhcqxgOMhAEBdOV1wqOB1XLxMQISJrrB2TggcFWMy7nRnm2t15&#10;T7dDLEUK4ZCjAhNjk0sZCkMWw8A1xIn7cd5iTNCXUnu8p3Bby1GWvUqLFacGgw19Giouh6tVUO6+&#10;fzNTL79Wj4/tut2f/Zv1W6X6vfZ9CiJSG5/if/dGKxiP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r2VSwgAAANwAAAAPAAAAAAAAAAAAAAAAAJgCAABkcnMvZG93&#10;bnJldi54bWxQSwUGAAAAAAQABAD1AAAAhwMAAAAA&#10;" fillcolor="#d9d9d9" strokecolor="#4f2d7f" strokeweight="1pt" insetpen="t">
                        <v:shadow on="t" color="#27415f" opacity=".5" offset="1pt"/>
                        <v:textbox inset="2.88pt,2.88pt,2.88pt,2.88pt">
                          <w:txbxContent>
                            <w:p w:rsidR="00A96FE1" w:rsidRPr="00EE6804" w:rsidRDefault="00A96FE1" w:rsidP="00D433B2">
                              <w:pPr>
                                <w:widowControl w:val="0"/>
                                <w:jc w:val="center"/>
                                <w:rPr>
                                  <w:szCs w:val="28"/>
                                </w:rPr>
                              </w:pPr>
                              <w:r>
                                <w:rPr>
                                  <w:szCs w:val="28"/>
                                </w:rPr>
                                <w:t>Is the income commission for acting on behalf of another entity as the agent of that other entity?</w:t>
                              </w:r>
                            </w:p>
                          </w:txbxContent>
                        </v:textbox>
                      </v:roundrect>
                      <v:roundrect id="_x0000_s1124" style="position:absolute;top:37515;width:18154;height:9717;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PAycYA&#10;AADcAAAADwAAAGRycy9kb3ducmV2LnhtbESPT2sCMRTE74V+h/AKvWm2UlpdjaIWqUV68A/o8bF5&#10;brZuXpYk1fXbm4LQ4zAzv2FGk9bW4kw+VI4VvHQzEMSF0xWXCnbbRacPIkRkjbVjUnClAJPx48MI&#10;c+0uvKbzJpYiQTjkqMDE2ORShsKQxdB1DXHyjs5bjEn6UmqPlwS3texl2Zu0WHFaMNjQ3FBx2vxa&#10;BeX34Scz9cfX4jpbfbbrvX+3fqXU81M7HYKI1Mb/8L291ApeewP4O5OO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PAycYAAADcAAAADwAAAAAAAAAAAAAAAACYAgAAZHJz&#10;L2Rvd25yZXYueG1sUEsFBgAAAAAEAAQA9QAAAIsDAAAAAA==&#10;" fillcolor="#d9d9d9" strokecolor="#4f2d7f" strokeweight="1pt" insetpen="t">
                        <v:shadow on="t" color="#27415f" opacity=".5" offset="1pt"/>
                        <v:textbox inset="2.88pt,2.88pt,2.88pt,2.88pt">
                          <w:txbxContent>
                            <w:p w:rsidR="00344748" w:rsidRDefault="00A96FE1" w:rsidP="00D433B2">
                              <w:pPr>
                                <w:widowControl w:val="0"/>
                                <w:jc w:val="center"/>
                              </w:pPr>
                              <w:r>
                                <w:rPr>
                                  <w:szCs w:val="28"/>
                                </w:rPr>
                                <w:t>For gain on sale of an asset,</w:t>
                              </w:r>
                              <w:r w:rsidRPr="009E77A7">
                                <w:t xml:space="preserve"> </w:t>
                              </w:r>
                              <w:r>
                                <w:t xml:space="preserve">record as revenue when control of the asset transfers to the new owner. </w:t>
                              </w:r>
                            </w:p>
                            <w:p w:rsidR="00A96FE1" w:rsidRPr="00EE6804" w:rsidRDefault="00344748" w:rsidP="00D433B2">
                              <w:pPr>
                                <w:widowControl w:val="0"/>
                                <w:jc w:val="center"/>
                                <w:rPr>
                                  <w:szCs w:val="28"/>
                                </w:rPr>
                              </w:pPr>
                              <w:r>
                                <w:t>(</w:t>
                              </w:r>
                              <w:r w:rsidR="00A96FE1">
                                <w:t>R</w:t>
                              </w:r>
                              <w:r w:rsidR="00A96FE1">
                                <w:rPr>
                                  <w:szCs w:val="28"/>
                                </w:rPr>
                                <w:t>efer to example 3</w:t>
                              </w:r>
                              <w:r>
                                <w:rPr>
                                  <w:szCs w:val="28"/>
                                </w:rPr>
                                <w:t>)</w:t>
                              </w:r>
                            </w:p>
                          </w:txbxContent>
                        </v:textbox>
                      </v:roundrect>
                      <v:line id="Straight Connector 430" o:spid="_x0000_s1125" style="position:absolute;visibility:visible;mso-wrap-style:square" from="9230,33157" to="9230,37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TFS8IAAADcAAAADwAAAGRycy9kb3ducmV2LnhtbERPzWoCMRC+C32HMEJvmlVb0dUoIhSk&#10;7UXbBxg34+7iZrJNRl379M2h4PHj+1+uO9eoK4VYezYwGmagiAtvay4NfH+9DWagoiBbbDyTgTtF&#10;WK+eekvMrb/xnq4HKVUK4ZijgUqkzbWORUUO49C3xIk7+eBQEgyltgFvKdw1epxlU+2w5tRQYUvb&#10;iorz4eIM/Hx87uL92Ixl+vr7fg6b2Vwm0ZjnfrdZgBLq5CH+d++sgZdJmp/OpCO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TFS8IAAADcAAAADwAAAAAAAAAAAAAA&#10;AAChAgAAZHJzL2Rvd25yZXYueG1sUEsFBgAAAAAEAAQA+QAAAJADAAAAAA==&#10;" strokecolor="#4a2a78 [3044]"/>
                    </v:group>
                    <v:shape id="_x0000_s1126" type="#_x0000_t202" style="position:absolute;left:10092;top:20272;width:5042;height:2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cAsQA&#10;AADcAAAADwAAAGRycy9kb3ducmV2LnhtbESPT4vCMBTE74LfITzBm6ar4krXKCIs7EHw3+L5bfO2&#10;LTYvJYm2+umNIHgcZuY3zHzZmkpcyfnSsoKPYQKCOLO65FzB7/F7MAPhA7LGyjIpuJGH5aLbmWOq&#10;bcN7uh5CLiKEfYoKihDqVEqfFWTQD21NHL1/6wyGKF0utcMmwk0lR0kylQZLjgsF1rQuKDsfLkbB&#10;6e/zsmvceLc/3+tpZVd+uwleqX6vXX2BCNSGd/jV/tEKJuMJ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VHALEAAAA3AAAAA8AAAAAAAAAAAAAAAAAmAIAAGRycy9k&#10;b3ducmV2LnhtbFBLBQYAAAAABAAEAPUAAACJAwAAAAA=&#10;" filled="f" stroked="f" strokecolor="black [0]" insetpen="t">
                      <v:textbox inset="2.88pt,2.88pt,2.88pt,2.88pt">
                        <w:txbxContent>
                          <w:p w:rsidR="00A96FE1" w:rsidRDefault="00A96FE1" w:rsidP="00D433B2">
                            <w:pPr>
                              <w:widowControl w:val="0"/>
                            </w:pPr>
                            <w:r>
                              <w:rPr>
                                <w:lang w:val="en-US"/>
                              </w:rPr>
                              <w:t>No</w:t>
                            </w:r>
                            <w:r>
                              <w:rPr>
                                <w:rFonts w:ascii="Berlin Sans FB" w:hAnsi="Berlin Sans FB"/>
                                <w:lang w:val="en-US"/>
                              </w:rPr>
                              <w:t xml:space="preserve"> </w:t>
                            </w:r>
                            <w:sdt>
                              <w:sdtPr>
                                <w:rPr>
                                  <w:rFonts w:ascii="Berlin Sans FB" w:hAnsi="Berlin Sans FB"/>
                                  <w:lang w:val="en-US"/>
                                </w:rPr>
                                <w:id w:val="6875064"/>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shape id="_x0000_s1127" type="#_x0000_t202" style="position:absolute;left:10092;top:34436;width:5042;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5mcUA&#10;AADcAAAADwAAAGRycy9kb3ducmV2LnhtbESPQWvCQBSE70L/w/IKvemm1aqkriKFQg+CGsXzM/ua&#10;BLNvw+5qor/eLQgeh5n5hpktOlOLCzlfWVbwPkhAEOdWV1wo2O9++lMQPiBrrC2Tgit5WMxfejNM&#10;tW15S5csFCJC2KeooAyhSaX0eUkG/cA2xNH7s85giNIVUjtsI9zU8iNJxtJgxXGhxIa+S8pP2dko&#10;OBwn503rhpvt6daMa7v061XwSr29dssvEIG68Aw/2r9awWj4Cf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2bmZxQAAANwAAAAPAAAAAAAAAAAAAAAAAJgCAABkcnMv&#10;ZG93bnJldi54bWxQSwUGAAAAAAQABAD1AAAAigMAAAAA&#10;" filled="f" stroked="f" strokecolor="black [0]" insetpen="t">
                      <v:textbox inset="2.88pt,2.88pt,2.88pt,2.88pt">
                        <w:txbxContent>
                          <w:p w:rsidR="00A96FE1" w:rsidRDefault="00A96FE1" w:rsidP="00D433B2">
                            <w:pPr>
                              <w:widowControl w:val="0"/>
                            </w:pPr>
                            <w:r>
                              <w:rPr>
                                <w:lang w:val="en-US"/>
                              </w:rPr>
                              <w:t>No</w:t>
                            </w:r>
                            <w:r>
                              <w:rPr>
                                <w:rFonts w:ascii="Berlin Sans FB" w:hAnsi="Berlin Sans FB"/>
                                <w:lang w:val="en-US"/>
                              </w:rPr>
                              <w:t xml:space="preserve"> </w:t>
                            </w:r>
                            <w:sdt>
                              <w:sdtPr>
                                <w:rPr>
                                  <w:rFonts w:ascii="Berlin Sans FB" w:hAnsi="Berlin Sans FB"/>
                                  <w:lang w:val="en-US"/>
                                </w:rPr>
                                <w:id w:val="-457489571"/>
                                <w14:checkbox>
                                  <w14:checked w14:val="0"/>
                                  <w14:checkedState w14:val="2612" w14:font="MS Gothic"/>
                                  <w14:uncheckedState w14:val="2610" w14:font="MS Gothic"/>
                                </w14:checkbox>
                              </w:sdtPr>
                              <w:sdtContent>
                                <w:r>
                                  <w:rPr>
                                    <w:rFonts w:ascii="MS Gothic" w:eastAsia="MS Gothic" w:hAnsi="MS Gothic" w:hint="eastAsia"/>
                                    <w:lang w:val="en-US"/>
                                  </w:rPr>
                                  <w:t>☐</w:t>
                                </w:r>
                              </w:sdtContent>
                            </w:sdt>
                          </w:p>
                        </w:txbxContent>
                      </v:textbox>
                    </v:shape>
                  </v:group>
                </v:group>
              </v:group>
            </w:pict>
          </mc:Fallback>
        </mc:AlternateContent>
      </w:r>
      <w:r w:rsidR="00896DD6" w:rsidRPr="00896DD6">
        <w:t>The following diagram works through the different treatments available under ‘</w:t>
      </w:r>
      <w:r w:rsidR="00896DD6">
        <w:rPr>
          <w:bCs/>
        </w:rPr>
        <w:t xml:space="preserve">Other </w:t>
      </w:r>
      <w:r w:rsidR="003861EB">
        <w:rPr>
          <w:bCs/>
        </w:rPr>
        <w:t>revenues</w:t>
      </w:r>
      <w:r w:rsidR="00896DD6" w:rsidRPr="00896DD6">
        <w:t xml:space="preserve">’ – refer to the applicable examples. </w:t>
      </w:r>
      <w:r w:rsidR="004C33FA">
        <w:br w:type="page"/>
      </w:r>
    </w:p>
    <w:p w:rsidR="004C33FA" w:rsidRDefault="004C33FA" w:rsidP="004C33FA">
      <w:pPr>
        <w:pStyle w:val="Heading1"/>
      </w:pPr>
      <w:bookmarkStart w:id="49" w:name="_Toc421473497"/>
      <w:r w:rsidRPr="000B6D16">
        <w:rPr>
          <w:sz w:val="24"/>
        </w:rPr>
        <w:lastRenderedPageBreak/>
        <w:t>Examples for Revenues</w:t>
      </w:r>
      <w:r>
        <w:rPr>
          <w:sz w:val="24"/>
        </w:rPr>
        <w:t>:</w:t>
      </w:r>
      <w:r w:rsidRPr="000B6D16">
        <w:rPr>
          <w:sz w:val="24"/>
        </w:rPr>
        <w:t xml:space="preserve"> </w:t>
      </w:r>
      <w:r>
        <w:rPr>
          <w:bCs w:val="0"/>
          <w:sz w:val="24"/>
        </w:rPr>
        <w:t>Other revenues</w:t>
      </w:r>
      <w:bookmarkEnd w:id="49"/>
    </w:p>
    <w:p w:rsidR="004C33FA" w:rsidRDefault="004C33FA" w:rsidP="004C33FA"/>
    <w:p w:rsidR="004C33FA" w:rsidRDefault="004C33FA" w:rsidP="004C33FA"/>
    <w:p w:rsidR="004C33FA" w:rsidRDefault="004C33FA" w:rsidP="004C33FA">
      <w:pPr>
        <w:pStyle w:val="NumberedHeading2"/>
        <w:numPr>
          <w:ilvl w:val="0"/>
          <w:numId w:val="0"/>
        </w:numPr>
        <w:spacing w:line="240" w:lineRule="auto"/>
        <w:outlineLvl w:val="1"/>
        <w:rPr>
          <w:color w:val="4F2D7F"/>
        </w:rPr>
      </w:pPr>
      <w:bookmarkStart w:id="50" w:name="_Toc420493196"/>
      <w:bookmarkStart w:id="51" w:name="_Toc421473498"/>
      <w:r>
        <w:rPr>
          <w:color w:val="4F2D7F"/>
        </w:rPr>
        <w:t>Example 1</w:t>
      </w:r>
      <w:bookmarkEnd w:id="50"/>
      <w:bookmarkEnd w:id="51"/>
    </w:p>
    <w:p w:rsidR="00B802DF" w:rsidRPr="00B802DF" w:rsidRDefault="00B802DF" w:rsidP="00A71ED2">
      <w:pPr>
        <w:rPr>
          <w:bCs/>
          <w:kern w:val="28"/>
          <w:sz w:val="20"/>
        </w:rPr>
      </w:pPr>
      <w:r w:rsidRPr="00B802DF">
        <w:rPr>
          <w:bCs/>
          <w:kern w:val="28"/>
          <w:sz w:val="20"/>
        </w:rPr>
        <w:t>XYZ Sports Inc (XYZ) receives royalties for every XYZ sports book sold. The book publisher agreed to pay XYZ a percentage of the proceeds for every book it sells. The book is sold at $30, with 5% receivable by XYZ effectively receiving $1.50 per book sold.</w:t>
      </w:r>
    </w:p>
    <w:p w:rsidR="00B802DF" w:rsidRPr="00B802DF" w:rsidRDefault="00B802DF" w:rsidP="00A71ED2">
      <w:pPr>
        <w:rPr>
          <w:bCs/>
          <w:kern w:val="28"/>
          <w:sz w:val="20"/>
        </w:rPr>
      </w:pPr>
    </w:p>
    <w:p w:rsidR="00B802DF" w:rsidRPr="00B802DF" w:rsidRDefault="00B802DF" w:rsidP="00A71ED2">
      <w:pPr>
        <w:rPr>
          <w:bCs/>
          <w:kern w:val="28"/>
          <w:sz w:val="20"/>
        </w:rPr>
      </w:pPr>
      <w:r w:rsidRPr="00B802DF">
        <w:rPr>
          <w:bCs/>
          <w:kern w:val="28"/>
          <w:sz w:val="20"/>
        </w:rPr>
        <w:t>XYZ received $1,500 in advance on 28 February 2015, with any royalties due first being deducted from this $1,500.</w:t>
      </w:r>
    </w:p>
    <w:p w:rsidR="00B802DF" w:rsidRPr="00B802DF" w:rsidRDefault="00B802DF" w:rsidP="00A71ED2">
      <w:pPr>
        <w:rPr>
          <w:bCs/>
          <w:kern w:val="28"/>
          <w:sz w:val="20"/>
        </w:rPr>
      </w:pPr>
    </w:p>
    <w:p w:rsidR="00B802DF" w:rsidRPr="00B802DF" w:rsidRDefault="00B802DF" w:rsidP="00A71ED2">
      <w:pPr>
        <w:rPr>
          <w:bCs/>
          <w:kern w:val="28"/>
          <w:sz w:val="20"/>
        </w:rPr>
      </w:pPr>
      <w:r w:rsidRPr="00B802DF">
        <w:rPr>
          <w:bCs/>
          <w:kern w:val="28"/>
          <w:sz w:val="20"/>
        </w:rPr>
        <w:t xml:space="preserve">At 30 June 2016 (XYZ’s financial year end) 800 books had been sold. </w:t>
      </w:r>
    </w:p>
    <w:p w:rsidR="00B802DF" w:rsidRPr="00B802DF" w:rsidRDefault="00B802DF" w:rsidP="00A71ED2">
      <w:pPr>
        <w:rPr>
          <w:bCs/>
          <w:kern w:val="28"/>
          <w:sz w:val="20"/>
        </w:rPr>
      </w:pPr>
    </w:p>
    <w:p w:rsidR="00B802DF" w:rsidRPr="00B802DF" w:rsidRDefault="00B802DF" w:rsidP="00A71ED2">
      <w:pPr>
        <w:rPr>
          <w:bCs/>
          <w:kern w:val="28"/>
          <w:sz w:val="20"/>
        </w:rPr>
      </w:pPr>
      <w:r w:rsidRPr="00B802DF">
        <w:rPr>
          <w:bCs/>
          <w:kern w:val="28"/>
          <w:sz w:val="20"/>
        </w:rPr>
        <w:t>On 28 February 2015, XYZ will account for the money received with the following journal:</w:t>
      </w: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B802DF" w:rsidRPr="00B802DF" w:rsidTr="00F50450">
        <w:tc>
          <w:tcPr>
            <w:tcW w:w="140" w:type="dxa"/>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rPr>
                <w:bCs/>
                <w:kern w:val="28"/>
                <w:sz w:val="20"/>
              </w:rPr>
            </w:pPr>
            <w:r w:rsidRPr="00B802DF">
              <w:rPr>
                <w:bCs/>
                <w:kern w:val="28"/>
                <w:sz w:val="20"/>
              </w:rPr>
              <w:t> </w:t>
            </w:r>
          </w:p>
        </w:tc>
        <w:tc>
          <w:tcPr>
            <w:tcW w:w="1080" w:type="dxa"/>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rPr>
                <w:bCs/>
                <w:kern w:val="28"/>
                <w:sz w:val="20"/>
              </w:rPr>
            </w:pPr>
            <w:r w:rsidRPr="00B802DF">
              <w:rPr>
                <w:bCs/>
                <w:kern w:val="28"/>
                <w:sz w:val="20"/>
              </w:rPr>
              <w:t>Dr</w:t>
            </w:r>
          </w:p>
        </w:tc>
        <w:tc>
          <w:tcPr>
            <w:tcW w:w="2235" w:type="dxa"/>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rPr>
                <w:bCs/>
                <w:kern w:val="28"/>
                <w:sz w:val="20"/>
              </w:rPr>
            </w:pPr>
            <w:r w:rsidRPr="00B802DF">
              <w:rPr>
                <w:bCs/>
                <w:kern w:val="28"/>
                <w:sz w:val="20"/>
              </w:rPr>
              <w:t>Cash</w:t>
            </w:r>
          </w:p>
        </w:tc>
        <w:tc>
          <w:tcPr>
            <w:tcW w:w="2160" w:type="dxa"/>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jc w:val="right"/>
              <w:rPr>
                <w:bCs/>
                <w:kern w:val="28"/>
                <w:sz w:val="20"/>
              </w:rPr>
            </w:pPr>
            <w:r w:rsidRPr="00B802DF">
              <w:rPr>
                <w:bCs/>
                <w:kern w:val="28"/>
                <w:sz w:val="20"/>
              </w:rPr>
              <w:t>$1,500</w:t>
            </w:r>
          </w:p>
        </w:tc>
        <w:tc>
          <w:tcPr>
            <w:tcW w:w="2160" w:type="dxa"/>
            <w:gridSpan w:val="2"/>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jc w:val="right"/>
              <w:rPr>
                <w:bCs/>
                <w:kern w:val="28"/>
                <w:sz w:val="20"/>
              </w:rPr>
            </w:pPr>
            <w:r w:rsidRPr="00B802DF">
              <w:rPr>
                <w:bCs/>
                <w:kern w:val="28"/>
                <w:sz w:val="20"/>
              </w:rPr>
              <w:t> </w:t>
            </w:r>
          </w:p>
        </w:tc>
      </w:tr>
      <w:tr w:rsidR="00B802DF" w:rsidRPr="00B802DF" w:rsidTr="00F50450">
        <w:tc>
          <w:tcPr>
            <w:tcW w:w="140" w:type="dxa"/>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rPr>
                <w:bCs/>
                <w:kern w:val="28"/>
                <w:sz w:val="20"/>
              </w:rPr>
            </w:pPr>
            <w:r w:rsidRPr="00B802DF">
              <w:rPr>
                <w:bCs/>
                <w:kern w:val="28"/>
                <w:sz w:val="20"/>
              </w:rPr>
              <w:t> </w:t>
            </w:r>
          </w:p>
        </w:tc>
        <w:tc>
          <w:tcPr>
            <w:tcW w:w="1080" w:type="dxa"/>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rPr>
                <w:bCs/>
                <w:kern w:val="28"/>
                <w:sz w:val="20"/>
              </w:rPr>
            </w:pPr>
            <w:r w:rsidRPr="00B802DF">
              <w:rPr>
                <w:bCs/>
                <w:kern w:val="28"/>
                <w:sz w:val="20"/>
              </w:rPr>
              <w:t>Cr</w:t>
            </w:r>
          </w:p>
        </w:tc>
        <w:tc>
          <w:tcPr>
            <w:tcW w:w="2235" w:type="dxa"/>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rPr>
                <w:bCs/>
                <w:kern w:val="28"/>
                <w:sz w:val="20"/>
              </w:rPr>
            </w:pPr>
            <w:r w:rsidRPr="00B802DF">
              <w:rPr>
                <w:bCs/>
                <w:kern w:val="28"/>
                <w:sz w:val="20"/>
              </w:rPr>
              <w:t>Income in advance</w:t>
            </w:r>
          </w:p>
        </w:tc>
        <w:tc>
          <w:tcPr>
            <w:tcW w:w="2160" w:type="dxa"/>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jc w:val="right"/>
              <w:rPr>
                <w:bCs/>
                <w:kern w:val="28"/>
                <w:sz w:val="20"/>
              </w:rPr>
            </w:pPr>
            <w:r w:rsidRPr="00B802DF">
              <w:rPr>
                <w:bCs/>
                <w:kern w:val="28"/>
                <w:sz w:val="20"/>
              </w:rPr>
              <w:t> </w:t>
            </w:r>
          </w:p>
        </w:tc>
        <w:tc>
          <w:tcPr>
            <w:tcW w:w="2160" w:type="dxa"/>
            <w:gridSpan w:val="2"/>
            <w:tcBorders>
              <w:top w:val="nil"/>
              <w:left w:val="nil"/>
              <w:bottom w:val="nil"/>
              <w:right w:val="nil"/>
            </w:tcBorders>
            <w:tcMar>
              <w:top w:w="60" w:type="dxa"/>
              <w:left w:w="60" w:type="dxa"/>
              <w:bottom w:w="60" w:type="dxa"/>
              <w:right w:w="60" w:type="dxa"/>
            </w:tcMar>
          </w:tcPr>
          <w:p w:rsidR="00B802DF" w:rsidRPr="00B802DF" w:rsidRDefault="00B802DF" w:rsidP="00F50450">
            <w:pPr>
              <w:widowControl w:val="0"/>
              <w:suppressAutoHyphens/>
              <w:autoSpaceDE w:val="0"/>
              <w:autoSpaceDN w:val="0"/>
              <w:adjustRightInd w:val="0"/>
              <w:jc w:val="right"/>
              <w:rPr>
                <w:bCs/>
                <w:kern w:val="28"/>
                <w:sz w:val="20"/>
              </w:rPr>
            </w:pPr>
            <w:r w:rsidRPr="00B802DF">
              <w:rPr>
                <w:bCs/>
                <w:kern w:val="28"/>
                <w:sz w:val="20"/>
              </w:rPr>
              <w:t>$1,500</w:t>
            </w:r>
          </w:p>
        </w:tc>
      </w:tr>
      <w:tr w:rsidR="00791CBC" w:rsidRPr="00DC63F3" w:rsidTr="00FF3169">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791CBC" w:rsidRPr="00DC63F3" w:rsidRDefault="00791CBC" w:rsidP="00FF3169">
            <w:pPr>
              <w:widowControl w:val="0"/>
              <w:suppressAutoHyphens/>
              <w:autoSpaceDE w:val="0"/>
              <w:autoSpaceDN w:val="0"/>
              <w:adjustRightInd w:val="0"/>
              <w:rPr>
                <w:bCs/>
                <w:kern w:val="28"/>
                <w:sz w:val="20"/>
                <w:szCs w:val="22"/>
              </w:rPr>
            </w:pPr>
            <w:r>
              <w:rPr>
                <w:bCs/>
                <w:i/>
                <w:kern w:val="28"/>
                <w:sz w:val="20"/>
                <w:szCs w:val="22"/>
              </w:rPr>
              <w:t>(Being journal to record cash received)</w:t>
            </w:r>
          </w:p>
        </w:tc>
      </w:tr>
    </w:tbl>
    <w:p w:rsidR="00791CBC" w:rsidRDefault="00791CBC" w:rsidP="00A71ED2">
      <w:pPr>
        <w:widowControl w:val="0"/>
        <w:suppressAutoHyphens/>
        <w:autoSpaceDE w:val="0"/>
        <w:autoSpaceDN w:val="0"/>
        <w:adjustRightInd w:val="0"/>
        <w:jc w:val="both"/>
        <w:rPr>
          <w:bCs/>
          <w:kern w:val="28"/>
          <w:sz w:val="20"/>
        </w:rPr>
      </w:pPr>
    </w:p>
    <w:p w:rsidR="00A71ED2" w:rsidRPr="00B802DF" w:rsidRDefault="00A71ED2" w:rsidP="00A71ED2">
      <w:pPr>
        <w:widowControl w:val="0"/>
        <w:suppressAutoHyphens/>
        <w:autoSpaceDE w:val="0"/>
        <w:autoSpaceDN w:val="0"/>
        <w:adjustRightInd w:val="0"/>
        <w:jc w:val="both"/>
        <w:rPr>
          <w:bCs/>
          <w:kern w:val="28"/>
          <w:sz w:val="20"/>
        </w:rPr>
      </w:pPr>
      <w:r w:rsidRPr="00B802DF">
        <w:rPr>
          <w:bCs/>
          <w:kern w:val="28"/>
          <w:sz w:val="20"/>
        </w:rPr>
        <w:t xml:space="preserve">At 30 June 2016, the following adjustment would be posted to recognise the </w:t>
      </w:r>
      <w:r w:rsidR="00B802DF" w:rsidRPr="00B802DF">
        <w:rPr>
          <w:bCs/>
          <w:kern w:val="28"/>
          <w:sz w:val="20"/>
        </w:rPr>
        <w:t>revenue earned to date, being the 5% on the 800 books sold</w:t>
      </w:r>
      <w:r w:rsidRPr="00B802DF">
        <w:rPr>
          <w:bCs/>
          <w:kern w:val="28"/>
          <w:sz w:val="20"/>
        </w:rPr>
        <w:t>:</w:t>
      </w:r>
    </w:p>
    <w:p w:rsidR="00A71ED2" w:rsidRPr="00B802DF" w:rsidRDefault="00A71ED2" w:rsidP="00A71ED2">
      <w:pPr>
        <w:widowControl w:val="0"/>
        <w:suppressAutoHyphens/>
        <w:autoSpaceDE w:val="0"/>
        <w:autoSpaceDN w:val="0"/>
        <w:adjustRightInd w:val="0"/>
        <w:jc w:val="both"/>
        <w:rPr>
          <w:bCs/>
          <w:kern w:val="28"/>
          <w:sz w:val="20"/>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160"/>
      </w:tblGrid>
      <w:tr w:rsidR="00A71ED2" w:rsidRPr="00B802DF" w:rsidTr="00F50450">
        <w:tc>
          <w:tcPr>
            <w:tcW w:w="140" w:type="dxa"/>
            <w:tcBorders>
              <w:top w:val="nil"/>
              <w:left w:val="nil"/>
              <w:bottom w:val="nil"/>
              <w:right w:val="nil"/>
            </w:tcBorders>
            <w:tcMar>
              <w:top w:w="60" w:type="dxa"/>
              <w:left w:w="60" w:type="dxa"/>
              <w:bottom w:w="60" w:type="dxa"/>
              <w:right w:w="60" w:type="dxa"/>
            </w:tcMar>
          </w:tcPr>
          <w:p w:rsidR="00A71ED2" w:rsidRPr="00B802DF" w:rsidRDefault="00A71ED2" w:rsidP="00F50450">
            <w:pPr>
              <w:widowControl w:val="0"/>
              <w:suppressAutoHyphens/>
              <w:autoSpaceDE w:val="0"/>
              <w:autoSpaceDN w:val="0"/>
              <w:adjustRightInd w:val="0"/>
              <w:rPr>
                <w:bCs/>
                <w:kern w:val="28"/>
                <w:sz w:val="20"/>
              </w:rPr>
            </w:pPr>
            <w:r w:rsidRPr="00B802DF">
              <w:rPr>
                <w:bCs/>
                <w:kern w:val="28"/>
                <w:sz w:val="20"/>
              </w:rPr>
              <w:t> </w:t>
            </w:r>
          </w:p>
        </w:tc>
        <w:tc>
          <w:tcPr>
            <w:tcW w:w="1080" w:type="dxa"/>
            <w:tcBorders>
              <w:top w:val="nil"/>
              <w:left w:val="nil"/>
              <w:bottom w:val="nil"/>
              <w:right w:val="nil"/>
            </w:tcBorders>
            <w:tcMar>
              <w:top w:w="60" w:type="dxa"/>
              <w:left w:w="60" w:type="dxa"/>
              <w:bottom w:w="60" w:type="dxa"/>
              <w:right w:w="60" w:type="dxa"/>
            </w:tcMar>
          </w:tcPr>
          <w:p w:rsidR="00A71ED2" w:rsidRPr="00B802DF" w:rsidRDefault="00A71ED2" w:rsidP="00F50450">
            <w:pPr>
              <w:widowControl w:val="0"/>
              <w:suppressAutoHyphens/>
              <w:autoSpaceDE w:val="0"/>
              <w:autoSpaceDN w:val="0"/>
              <w:adjustRightInd w:val="0"/>
              <w:rPr>
                <w:bCs/>
                <w:kern w:val="28"/>
                <w:sz w:val="20"/>
              </w:rPr>
            </w:pPr>
            <w:r w:rsidRPr="00B802DF">
              <w:rPr>
                <w:bCs/>
                <w:kern w:val="28"/>
                <w:sz w:val="20"/>
              </w:rPr>
              <w:t>Dr</w:t>
            </w:r>
          </w:p>
        </w:tc>
        <w:tc>
          <w:tcPr>
            <w:tcW w:w="2235" w:type="dxa"/>
            <w:tcBorders>
              <w:top w:val="nil"/>
              <w:left w:val="nil"/>
              <w:bottom w:val="nil"/>
              <w:right w:val="nil"/>
            </w:tcBorders>
            <w:tcMar>
              <w:top w:w="60" w:type="dxa"/>
              <w:left w:w="60" w:type="dxa"/>
              <w:bottom w:w="60" w:type="dxa"/>
              <w:right w:w="60" w:type="dxa"/>
            </w:tcMar>
          </w:tcPr>
          <w:p w:rsidR="00A71ED2" w:rsidRPr="00B802DF" w:rsidRDefault="00344748" w:rsidP="00F50450">
            <w:pPr>
              <w:widowControl w:val="0"/>
              <w:suppressAutoHyphens/>
              <w:autoSpaceDE w:val="0"/>
              <w:autoSpaceDN w:val="0"/>
              <w:adjustRightInd w:val="0"/>
              <w:rPr>
                <w:bCs/>
                <w:kern w:val="28"/>
                <w:sz w:val="20"/>
              </w:rPr>
            </w:pPr>
            <w:r>
              <w:rPr>
                <w:bCs/>
                <w:kern w:val="28"/>
                <w:sz w:val="20"/>
              </w:rPr>
              <w:t>I</w:t>
            </w:r>
            <w:r w:rsidR="00A71ED2" w:rsidRPr="00B802DF">
              <w:rPr>
                <w:bCs/>
                <w:kern w:val="28"/>
                <w:sz w:val="20"/>
              </w:rPr>
              <w:t>ncome</w:t>
            </w:r>
            <w:r>
              <w:rPr>
                <w:bCs/>
                <w:kern w:val="28"/>
                <w:sz w:val="20"/>
              </w:rPr>
              <w:t xml:space="preserve"> in advance</w:t>
            </w:r>
          </w:p>
        </w:tc>
        <w:tc>
          <w:tcPr>
            <w:tcW w:w="2160" w:type="dxa"/>
            <w:tcBorders>
              <w:top w:val="nil"/>
              <w:left w:val="nil"/>
              <w:bottom w:val="nil"/>
              <w:right w:val="nil"/>
            </w:tcBorders>
            <w:tcMar>
              <w:top w:w="60" w:type="dxa"/>
              <w:left w:w="60" w:type="dxa"/>
              <w:bottom w:w="60" w:type="dxa"/>
              <w:right w:w="60" w:type="dxa"/>
            </w:tcMar>
          </w:tcPr>
          <w:p w:rsidR="00A71ED2" w:rsidRPr="00B802DF" w:rsidRDefault="00A71ED2" w:rsidP="00B802DF">
            <w:pPr>
              <w:widowControl w:val="0"/>
              <w:suppressAutoHyphens/>
              <w:autoSpaceDE w:val="0"/>
              <w:autoSpaceDN w:val="0"/>
              <w:adjustRightInd w:val="0"/>
              <w:jc w:val="right"/>
              <w:rPr>
                <w:bCs/>
                <w:kern w:val="28"/>
                <w:sz w:val="20"/>
              </w:rPr>
            </w:pPr>
            <w:r w:rsidRPr="00B802DF">
              <w:rPr>
                <w:bCs/>
                <w:kern w:val="28"/>
                <w:sz w:val="20"/>
              </w:rPr>
              <w:t>$1,</w:t>
            </w:r>
            <w:r w:rsidR="00B802DF" w:rsidRPr="00B802DF">
              <w:rPr>
                <w:bCs/>
                <w:kern w:val="28"/>
                <w:sz w:val="20"/>
              </w:rPr>
              <w:t>2</w:t>
            </w:r>
            <w:r w:rsidRPr="00B802DF">
              <w:rPr>
                <w:bCs/>
                <w:kern w:val="28"/>
                <w:sz w:val="20"/>
              </w:rPr>
              <w:t>00</w:t>
            </w:r>
          </w:p>
        </w:tc>
        <w:tc>
          <w:tcPr>
            <w:tcW w:w="2160" w:type="dxa"/>
            <w:tcBorders>
              <w:top w:val="nil"/>
              <w:left w:val="nil"/>
              <w:bottom w:val="nil"/>
              <w:right w:val="nil"/>
            </w:tcBorders>
            <w:tcMar>
              <w:top w:w="60" w:type="dxa"/>
              <w:left w:w="60" w:type="dxa"/>
              <w:bottom w:w="60" w:type="dxa"/>
              <w:right w:w="60" w:type="dxa"/>
            </w:tcMar>
          </w:tcPr>
          <w:p w:rsidR="00A71ED2" w:rsidRPr="00B802DF" w:rsidRDefault="00A71ED2" w:rsidP="00F50450">
            <w:pPr>
              <w:widowControl w:val="0"/>
              <w:suppressAutoHyphens/>
              <w:autoSpaceDE w:val="0"/>
              <w:autoSpaceDN w:val="0"/>
              <w:adjustRightInd w:val="0"/>
              <w:jc w:val="right"/>
              <w:rPr>
                <w:bCs/>
                <w:kern w:val="28"/>
                <w:sz w:val="20"/>
              </w:rPr>
            </w:pPr>
            <w:r w:rsidRPr="00B802DF">
              <w:rPr>
                <w:bCs/>
                <w:kern w:val="28"/>
                <w:sz w:val="20"/>
              </w:rPr>
              <w:t> </w:t>
            </w:r>
          </w:p>
        </w:tc>
      </w:tr>
      <w:tr w:rsidR="00A71ED2" w:rsidRPr="00B802DF" w:rsidTr="00F50450">
        <w:tc>
          <w:tcPr>
            <w:tcW w:w="140" w:type="dxa"/>
            <w:tcBorders>
              <w:top w:val="nil"/>
              <w:left w:val="nil"/>
              <w:bottom w:val="nil"/>
              <w:right w:val="nil"/>
            </w:tcBorders>
            <w:tcMar>
              <w:top w:w="60" w:type="dxa"/>
              <w:left w:w="60" w:type="dxa"/>
              <w:bottom w:w="60" w:type="dxa"/>
              <w:right w:w="60" w:type="dxa"/>
            </w:tcMar>
          </w:tcPr>
          <w:p w:rsidR="00A71ED2" w:rsidRPr="00B802DF" w:rsidRDefault="00A71ED2" w:rsidP="00F50450">
            <w:pPr>
              <w:widowControl w:val="0"/>
              <w:suppressAutoHyphens/>
              <w:autoSpaceDE w:val="0"/>
              <w:autoSpaceDN w:val="0"/>
              <w:adjustRightInd w:val="0"/>
              <w:rPr>
                <w:bCs/>
                <w:kern w:val="28"/>
                <w:sz w:val="20"/>
              </w:rPr>
            </w:pPr>
            <w:r w:rsidRPr="00B802DF">
              <w:rPr>
                <w:bCs/>
                <w:kern w:val="28"/>
                <w:sz w:val="20"/>
              </w:rPr>
              <w:t> </w:t>
            </w:r>
          </w:p>
        </w:tc>
        <w:tc>
          <w:tcPr>
            <w:tcW w:w="1080" w:type="dxa"/>
            <w:tcBorders>
              <w:top w:val="nil"/>
              <w:left w:val="nil"/>
              <w:bottom w:val="nil"/>
              <w:right w:val="nil"/>
            </w:tcBorders>
            <w:tcMar>
              <w:top w:w="60" w:type="dxa"/>
              <w:left w:w="60" w:type="dxa"/>
              <w:bottom w:w="60" w:type="dxa"/>
              <w:right w:w="60" w:type="dxa"/>
            </w:tcMar>
          </w:tcPr>
          <w:p w:rsidR="00A71ED2" w:rsidRPr="00B802DF" w:rsidRDefault="00A71ED2" w:rsidP="00F50450">
            <w:pPr>
              <w:widowControl w:val="0"/>
              <w:suppressAutoHyphens/>
              <w:autoSpaceDE w:val="0"/>
              <w:autoSpaceDN w:val="0"/>
              <w:adjustRightInd w:val="0"/>
              <w:rPr>
                <w:bCs/>
                <w:kern w:val="28"/>
                <w:sz w:val="20"/>
              </w:rPr>
            </w:pPr>
            <w:r w:rsidRPr="00B802DF">
              <w:rPr>
                <w:bCs/>
                <w:kern w:val="28"/>
                <w:sz w:val="20"/>
              </w:rPr>
              <w:t>Cr</w:t>
            </w:r>
          </w:p>
        </w:tc>
        <w:tc>
          <w:tcPr>
            <w:tcW w:w="2235" w:type="dxa"/>
            <w:tcBorders>
              <w:top w:val="nil"/>
              <w:left w:val="nil"/>
              <w:bottom w:val="nil"/>
              <w:right w:val="nil"/>
            </w:tcBorders>
            <w:tcMar>
              <w:top w:w="60" w:type="dxa"/>
              <w:left w:w="60" w:type="dxa"/>
              <w:bottom w:w="60" w:type="dxa"/>
              <w:right w:w="60" w:type="dxa"/>
            </w:tcMar>
          </w:tcPr>
          <w:p w:rsidR="00A71ED2" w:rsidRPr="00B802DF" w:rsidRDefault="00A71ED2" w:rsidP="00F50450">
            <w:pPr>
              <w:widowControl w:val="0"/>
              <w:suppressAutoHyphens/>
              <w:autoSpaceDE w:val="0"/>
              <w:autoSpaceDN w:val="0"/>
              <w:adjustRightInd w:val="0"/>
              <w:rPr>
                <w:bCs/>
                <w:kern w:val="28"/>
                <w:sz w:val="20"/>
              </w:rPr>
            </w:pPr>
            <w:r w:rsidRPr="00B802DF">
              <w:rPr>
                <w:bCs/>
                <w:kern w:val="28"/>
                <w:sz w:val="20"/>
              </w:rPr>
              <w:t xml:space="preserve">Interest, dividends and other investment revenue </w:t>
            </w:r>
          </w:p>
        </w:tc>
        <w:tc>
          <w:tcPr>
            <w:tcW w:w="2160" w:type="dxa"/>
            <w:tcBorders>
              <w:top w:val="nil"/>
              <w:left w:val="nil"/>
              <w:bottom w:val="nil"/>
              <w:right w:val="nil"/>
            </w:tcBorders>
            <w:tcMar>
              <w:top w:w="60" w:type="dxa"/>
              <w:left w:w="60" w:type="dxa"/>
              <w:bottom w:w="60" w:type="dxa"/>
              <w:right w:w="60" w:type="dxa"/>
            </w:tcMar>
          </w:tcPr>
          <w:p w:rsidR="00A71ED2" w:rsidRPr="00B802DF" w:rsidRDefault="00A71ED2" w:rsidP="00F50450">
            <w:pPr>
              <w:widowControl w:val="0"/>
              <w:suppressAutoHyphens/>
              <w:autoSpaceDE w:val="0"/>
              <w:autoSpaceDN w:val="0"/>
              <w:adjustRightInd w:val="0"/>
              <w:jc w:val="right"/>
              <w:rPr>
                <w:bCs/>
                <w:kern w:val="28"/>
                <w:sz w:val="20"/>
              </w:rPr>
            </w:pPr>
            <w:r w:rsidRPr="00B802DF">
              <w:rPr>
                <w:bCs/>
                <w:kern w:val="28"/>
                <w:sz w:val="20"/>
              </w:rPr>
              <w:t> </w:t>
            </w:r>
          </w:p>
        </w:tc>
        <w:tc>
          <w:tcPr>
            <w:tcW w:w="2160" w:type="dxa"/>
            <w:tcBorders>
              <w:top w:val="nil"/>
              <w:left w:val="nil"/>
              <w:bottom w:val="nil"/>
              <w:right w:val="nil"/>
            </w:tcBorders>
            <w:tcMar>
              <w:top w:w="60" w:type="dxa"/>
              <w:left w:w="60" w:type="dxa"/>
              <w:bottom w:w="60" w:type="dxa"/>
              <w:right w:w="60" w:type="dxa"/>
            </w:tcMar>
          </w:tcPr>
          <w:p w:rsidR="00A71ED2" w:rsidRPr="00B802DF" w:rsidRDefault="00A71ED2" w:rsidP="00B802DF">
            <w:pPr>
              <w:widowControl w:val="0"/>
              <w:suppressAutoHyphens/>
              <w:autoSpaceDE w:val="0"/>
              <w:autoSpaceDN w:val="0"/>
              <w:adjustRightInd w:val="0"/>
              <w:jc w:val="right"/>
              <w:rPr>
                <w:bCs/>
                <w:kern w:val="28"/>
                <w:sz w:val="20"/>
              </w:rPr>
            </w:pPr>
            <w:r w:rsidRPr="00B802DF">
              <w:rPr>
                <w:bCs/>
                <w:kern w:val="28"/>
                <w:sz w:val="20"/>
              </w:rPr>
              <w:t>$1,</w:t>
            </w:r>
            <w:r w:rsidR="00B802DF" w:rsidRPr="00B802DF">
              <w:rPr>
                <w:bCs/>
                <w:kern w:val="28"/>
                <w:sz w:val="20"/>
              </w:rPr>
              <w:t>2</w:t>
            </w:r>
            <w:r w:rsidRPr="00B802DF">
              <w:rPr>
                <w:bCs/>
                <w:kern w:val="28"/>
                <w:sz w:val="20"/>
              </w:rPr>
              <w:t>00</w:t>
            </w:r>
          </w:p>
        </w:tc>
      </w:tr>
    </w:tbl>
    <w:p w:rsidR="00A71ED2" w:rsidRPr="00B802DF" w:rsidRDefault="00A71ED2" w:rsidP="00A71ED2">
      <w:pPr>
        <w:rPr>
          <w:sz w:val="20"/>
        </w:rPr>
      </w:pPr>
    </w:p>
    <w:p w:rsidR="00B802DF" w:rsidRPr="00B802DF" w:rsidRDefault="00B802DF" w:rsidP="004C33FA">
      <w:pPr>
        <w:rPr>
          <w:sz w:val="20"/>
        </w:rPr>
      </w:pPr>
      <w:r w:rsidRPr="00B802DF">
        <w:rPr>
          <w:sz w:val="20"/>
        </w:rPr>
        <w:t>At 30 June 2016, $300 will be in income in advance relating to the royalties advance.</w:t>
      </w:r>
    </w:p>
    <w:p w:rsidR="00A71ED2" w:rsidRPr="00B802DF" w:rsidRDefault="00A71ED2" w:rsidP="004C33FA">
      <w:pPr>
        <w:rPr>
          <w:sz w:val="20"/>
        </w:rPr>
      </w:pPr>
    </w:p>
    <w:p w:rsidR="004C33FA" w:rsidRDefault="004C33FA" w:rsidP="004C33FA">
      <w:pPr>
        <w:pStyle w:val="NumberedHeading2"/>
        <w:numPr>
          <w:ilvl w:val="0"/>
          <w:numId w:val="0"/>
        </w:numPr>
        <w:spacing w:line="240" w:lineRule="auto"/>
        <w:outlineLvl w:val="1"/>
        <w:rPr>
          <w:color w:val="4F2D7F"/>
        </w:rPr>
      </w:pPr>
      <w:bookmarkStart w:id="52" w:name="_Toc420493197"/>
      <w:bookmarkStart w:id="53" w:name="_Toc421473499"/>
      <w:r>
        <w:rPr>
          <w:color w:val="4F2D7F"/>
        </w:rPr>
        <w:t>Example 2</w:t>
      </w:r>
      <w:bookmarkEnd w:id="52"/>
      <w:bookmarkEnd w:id="53"/>
    </w:p>
    <w:p w:rsidR="004C33FA" w:rsidRDefault="00B7156F" w:rsidP="004C33FA">
      <w:pPr>
        <w:rPr>
          <w:bCs/>
          <w:kern w:val="28"/>
          <w:sz w:val="20"/>
          <w:szCs w:val="22"/>
        </w:rPr>
      </w:pPr>
      <w:r w:rsidRPr="00A71ED2">
        <w:rPr>
          <w:bCs/>
          <w:kern w:val="28"/>
          <w:sz w:val="20"/>
          <w:szCs w:val="22"/>
        </w:rPr>
        <w:t xml:space="preserve">XYZ Sports Inc </w:t>
      </w:r>
      <w:r w:rsidR="00A71ED2">
        <w:rPr>
          <w:bCs/>
          <w:kern w:val="28"/>
          <w:sz w:val="20"/>
          <w:szCs w:val="22"/>
        </w:rPr>
        <w:t xml:space="preserve">(XYZ) </w:t>
      </w:r>
      <w:r w:rsidR="00A71ED2" w:rsidRPr="00A71ED2">
        <w:rPr>
          <w:bCs/>
          <w:kern w:val="28"/>
          <w:sz w:val="20"/>
          <w:szCs w:val="22"/>
        </w:rPr>
        <w:t xml:space="preserve">receives funds from Sports Association Trust on behalf of </w:t>
      </w:r>
      <w:r w:rsidR="00A71ED2">
        <w:rPr>
          <w:bCs/>
          <w:kern w:val="28"/>
          <w:sz w:val="20"/>
          <w:szCs w:val="22"/>
        </w:rPr>
        <w:t>ABC Volley Inc (ABC). XYZ administers the funds on behalf of ABC, and receives a 3% commission.</w:t>
      </w:r>
    </w:p>
    <w:p w:rsidR="00A71ED2" w:rsidRDefault="00A71ED2" w:rsidP="004C33FA">
      <w:pPr>
        <w:rPr>
          <w:bCs/>
          <w:kern w:val="28"/>
          <w:sz w:val="20"/>
          <w:szCs w:val="22"/>
        </w:rPr>
      </w:pPr>
    </w:p>
    <w:p w:rsidR="00A71ED2" w:rsidRPr="00A71ED2" w:rsidRDefault="00A71ED2" w:rsidP="004C33FA">
      <w:pPr>
        <w:rPr>
          <w:bCs/>
          <w:kern w:val="28"/>
          <w:sz w:val="20"/>
          <w:szCs w:val="22"/>
        </w:rPr>
      </w:pPr>
      <w:r>
        <w:rPr>
          <w:bCs/>
          <w:kern w:val="28"/>
          <w:sz w:val="20"/>
          <w:szCs w:val="22"/>
        </w:rPr>
        <w:t xml:space="preserve">For the year ending 30 June 2016, XYZ administered $1,200,000 funds on behalf of ABC, and in return received  </w:t>
      </w:r>
    </w:p>
    <w:p w:rsidR="004C33FA" w:rsidRDefault="00A71ED2" w:rsidP="004C33FA">
      <w:r>
        <w:t xml:space="preserve">$30,000 commission. At 30 June 2016 $6,000 commission due for the year end was yet to be paid. </w:t>
      </w:r>
    </w:p>
    <w:p w:rsidR="00A71ED2" w:rsidRDefault="00A71ED2" w:rsidP="004C33FA"/>
    <w:p w:rsidR="00A71ED2" w:rsidRPr="00A71ED2" w:rsidRDefault="00A71ED2" w:rsidP="004C33FA">
      <w:pPr>
        <w:rPr>
          <w:bCs/>
          <w:kern w:val="28"/>
          <w:sz w:val="20"/>
          <w:szCs w:val="22"/>
        </w:rPr>
      </w:pPr>
      <w:r w:rsidRPr="00A71ED2">
        <w:rPr>
          <w:bCs/>
          <w:kern w:val="28"/>
          <w:sz w:val="20"/>
          <w:szCs w:val="22"/>
        </w:rPr>
        <w:t>At 30 June 2016, XYZ will recognise the revenue receivable from the commission with the following journal:</w:t>
      </w:r>
    </w:p>
    <w:p w:rsidR="00A71ED2" w:rsidRPr="00DC63F3" w:rsidRDefault="00A71ED2" w:rsidP="00A71ED2">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A71ED2" w:rsidRPr="00A71ED2" w:rsidTr="00F50450">
        <w:tc>
          <w:tcPr>
            <w:tcW w:w="14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Pr>
                <w:bCs/>
                <w:kern w:val="28"/>
                <w:sz w:val="20"/>
                <w:szCs w:val="22"/>
              </w:rPr>
              <w:t>Accrued income</w:t>
            </w:r>
          </w:p>
        </w:tc>
        <w:tc>
          <w:tcPr>
            <w:tcW w:w="216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Pr>
                <w:bCs/>
                <w:kern w:val="28"/>
                <w:sz w:val="20"/>
                <w:szCs w:val="22"/>
              </w:rPr>
              <w:t>$6,00</w:t>
            </w:r>
            <w:r w:rsidRPr="00DC63F3">
              <w:rPr>
                <w:bCs/>
                <w:kern w:val="28"/>
                <w:sz w:val="20"/>
                <w:szCs w:val="22"/>
              </w:rPr>
              <w:t>0</w:t>
            </w:r>
          </w:p>
        </w:tc>
        <w:tc>
          <w:tcPr>
            <w:tcW w:w="2160" w:type="dxa"/>
            <w:gridSpan w:val="2"/>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A71ED2" w:rsidRPr="00A71ED2" w:rsidTr="00F50450">
        <w:tc>
          <w:tcPr>
            <w:tcW w:w="14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Pr>
                <w:bCs/>
                <w:kern w:val="28"/>
                <w:sz w:val="20"/>
                <w:szCs w:val="22"/>
              </w:rPr>
              <w:t xml:space="preserve">Other revenues </w:t>
            </w:r>
          </w:p>
        </w:tc>
        <w:tc>
          <w:tcPr>
            <w:tcW w:w="216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Pr>
                <w:bCs/>
                <w:kern w:val="28"/>
                <w:sz w:val="20"/>
                <w:szCs w:val="22"/>
              </w:rPr>
              <w:t>$6,00</w:t>
            </w:r>
            <w:r w:rsidRPr="00DC63F3">
              <w:rPr>
                <w:bCs/>
                <w:kern w:val="28"/>
                <w:sz w:val="20"/>
                <w:szCs w:val="22"/>
              </w:rPr>
              <w:t>0</w:t>
            </w:r>
          </w:p>
        </w:tc>
      </w:tr>
      <w:tr w:rsidR="00791CBC" w:rsidRPr="00DC63F3" w:rsidTr="00FF3169">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791CBC" w:rsidRPr="00DC63F3" w:rsidRDefault="00791CBC" w:rsidP="00791CBC">
            <w:pPr>
              <w:widowControl w:val="0"/>
              <w:suppressAutoHyphens/>
              <w:autoSpaceDE w:val="0"/>
              <w:autoSpaceDN w:val="0"/>
              <w:adjustRightInd w:val="0"/>
              <w:rPr>
                <w:bCs/>
                <w:kern w:val="28"/>
                <w:sz w:val="20"/>
                <w:szCs w:val="22"/>
              </w:rPr>
            </w:pPr>
            <w:r>
              <w:rPr>
                <w:bCs/>
                <w:i/>
                <w:kern w:val="28"/>
                <w:sz w:val="20"/>
                <w:szCs w:val="22"/>
              </w:rPr>
              <w:t>(Being journal to record revenue receivable)</w:t>
            </w:r>
          </w:p>
        </w:tc>
      </w:tr>
    </w:tbl>
    <w:p w:rsidR="00791CBC" w:rsidRDefault="00791CBC">
      <w:pPr>
        <w:rPr>
          <w:rFonts w:ascii="Arial Black" w:hAnsi="Arial Black"/>
          <w:color w:val="4F2D7F"/>
          <w:sz w:val="19"/>
          <w:lang w:val="en-GB"/>
        </w:rPr>
      </w:pPr>
      <w:bookmarkStart w:id="54" w:name="_Toc420493198"/>
    </w:p>
    <w:p w:rsidR="004C33FA" w:rsidRDefault="004C33FA" w:rsidP="004C33FA">
      <w:pPr>
        <w:pStyle w:val="NumberedHeading2"/>
        <w:numPr>
          <w:ilvl w:val="0"/>
          <w:numId w:val="0"/>
        </w:numPr>
        <w:spacing w:line="240" w:lineRule="auto"/>
        <w:outlineLvl w:val="1"/>
        <w:rPr>
          <w:color w:val="4F2D7F"/>
        </w:rPr>
      </w:pPr>
      <w:bookmarkStart w:id="55" w:name="_Toc421473500"/>
      <w:r>
        <w:rPr>
          <w:color w:val="4F2D7F"/>
        </w:rPr>
        <w:t>Example 3</w:t>
      </w:r>
      <w:bookmarkEnd w:id="54"/>
      <w:bookmarkEnd w:id="55"/>
    </w:p>
    <w:p w:rsidR="00B7156F" w:rsidRDefault="00A71ED2" w:rsidP="00B7156F">
      <w:pPr>
        <w:rPr>
          <w:bCs/>
          <w:kern w:val="28"/>
          <w:sz w:val="20"/>
          <w:szCs w:val="22"/>
        </w:rPr>
      </w:pPr>
      <w:r>
        <w:rPr>
          <w:bCs/>
          <w:kern w:val="28"/>
          <w:sz w:val="20"/>
          <w:szCs w:val="22"/>
        </w:rPr>
        <w:t xml:space="preserve">On 1 May 2016, </w:t>
      </w:r>
      <w:r w:rsidRPr="00A71ED2">
        <w:rPr>
          <w:bCs/>
          <w:kern w:val="28"/>
          <w:sz w:val="20"/>
          <w:szCs w:val="22"/>
        </w:rPr>
        <w:t xml:space="preserve">XYZ Sports Inc </w:t>
      </w:r>
      <w:r>
        <w:rPr>
          <w:bCs/>
          <w:kern w:val="28"/>
          <w:sz w:val="20"/>
          <w:szCs w:val="22"/>
        </w:rPr>
        <w:t>(XYZ) sells their motor vehicle held in the fixed asset register at $8,000 to ABC Volley Inc (ABC) for $10,000.</w:t>
      </w:r>
    </w:p>
    <w:p w:rsidR="00A71ED2" w:rsidRDefault="00A71ED2" w:rsidP="00B7156F">
      <w:pPr>
        <w:rPr>
          <w:bCs/>
          <w:kern w:val="28"/>
          <w:sz w:val="20"/>
          <w:szCs w:val="22"/>
        </w:rPr>
      </w:pPr>
    </w:p>
    <w:p w:rsidR="00A71ED2" w:rsidRPr="00A71ED2" w:rsidRDefault="00A71ED2" w:rsidP="00A71ED2">
      <w:pPr>
        <w:rPr>
          <w:bCs/>
          <w:kern w:val="28"/>
          <w:sz w:val="20"/>
          <w:szCs w:val="22"/>
        </w:rPr>
      </w:pPr>
      <w:r>
        <w:rPr>
          <w:bCs/>
          <w:kern w:val="28"/>
          <w:sz w:val="20"/>
          <w:szCs w:val="22"/>
        </w:rPr>
        <w:t>At 1 May</w:t>
      </w:r>
      <w:r w:rsidRPr="00A71ED2">
        <w:rPr>
          <w:bCs/>
          <w:kern w:val="28"/>
          <w:sz w:val="20"/>
          <w:szCs w:val="22"/>
        </w:rPr>
        <w:t xml:space="preserve"> 2016, XYZ will recognise the </w:t>
      </w:r>
      <w:r>
        <w:rPr>
          <w:bCs/>
          <w:kern w:val="28"/>
          <w:sz w:val="20"/>
          <w:szCs w:val="22"/>
        </w:rPr>
        <w:t>gain on sale of the asset</w:t>
      </w:r>
      <w:r w:rsidRPr="00A71ED2">
        <w:rPr>
          <w:bCs/>
          <w:kern w:val="28"/>
          <w:sz w:val="20"/>
          <w:szCs w:val="22"/>
        </w:rPr>
        <w:t xml:space="preserve"> with the following journal:</w:t>
      </w:r>
    </w:p>
    <w:p w:rsidR="00A71ED2" w:rsidRPr="00DC63F3" w:rsidRDefault="00A71ED2" w:rsidP="00A71ED2">
      <w:pPr>
        <w:widowControl w:val="0"/>
        <w:suppressAutoHyphens/>
        <w:autoSpaceDE w:val="0"/>
        <w:autoSpaceDN w:val="0"/>
        <w:adjustRightInd w:val="0"/>
        <w:jc w:val="both"/>
        <w:rPr>
          <w:bCs/>
          <w:kern w:val="28"/>
          <w:sz w:val="20"/>
          <w:szCs w:val="22"/>
        </w:rPr>
      </w:pPr>
    </w:p>
    <w:tbl>
      <w:tblPr>
        <w:tblW w:w="0" w:type="auto"/>
        <w:tblInd w:w="60" w:type="dxa"/>
        <w:tblLayout w:type="fixed"/>
        <w:tblCellMar>
          <w:left w:w="0" w:type="dxa"/>
          <w:right w:w="0" w:type="dxa"/>
        </w:tblCellMar>
        <w:tblLook w:val="0000" w:firstRow="0" w:lastRow="0" w:firstColumn="0" w:lastColumn="0" w:noHBand="0" w:noVBand="0"/>
      </w:tblPr>
      <w:tblGrid>
        <w:gridCol w:w="140"/>
        <w:gridCol w:w="1080"/>
        <w:gridCol w:w="2235"/>
        <w:gridCol w:w="2160"/>
        <w:gridCol w:w="2018"/>
        <w:gridCol w:w="142"/>
      </w:tblGrid>
      <w:tr w:rsidR="00A71ED2" w:rsidRPr="00A71ED2" w:rsidTr="00F50450">
        <w:tc>
          <w:tcPr>
            <w:tcW w:w="14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Dr</w:t>
            </w:r>
          </w:p>
        </w:tc>
        <w:tc>
          <w:tcPr>
            <w:tcW w:w="2235"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Pr>
                <w:bCs/>
                <w:kern w:val="28"/>
                <w:sz w:val="20"/>
                <w:szCs w:val="22"/>
              </w:rPr>
              <w:t>Cash</w:t>
            </w:r>
          </w:p>
        </w:tc>
        <w:tc>
          <w:tcPr>
            <w:tcW w:w="216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Pr>
                <w:bCs/>
                <w:kern w:val="28"/>
                <w:sz w:val="20"/>
                <w:szCs w:val="22"/>
              </w:rPr>
              <w:t>$10,00</w:t>
            </w:r>
            <w:r w:rsidRPr="00DC63F3">
              <w:rPr>
                <w:bCs/>
                <w:kern w:val="28"/>
                <w:sz w:val="20"/>
                <w:szCs w:val="22"/>
              </w:rPr>
              <w:t>0</w:t>
            </w:r>
          </w:p>
        </w:tc>
        <w:tc>
          <w:tcPr>
            <w:tcW w:w="2160" w:type="dxa"/>
            <w:gridSpan w:val="2"/>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r>
      <w:tr w:rsidR="00A71ED2" w:rsidRPr="00A71ED2" w:rsidTr="00F50450">
        <w:tc>
          <w:tcPr>
            <w:tcW w:w="14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Pr>
                <w:bCs/>
                <w:kern w:val="28"/>
                <w:sz w:val="20"/>
                <w:szCs w:val="22"/>
              </w:rPr>
              <w:t xml:space="preserve">PPE </w:t>
            </w:r>
          </w:p>
        </w:tc>
        <w:tc>
          <w:tcPr>
            <w:tcW w:w="216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Pr>
                <w:bCs/>
                <w:kern w:val="28"/>
                <w:sz w:val="20"/>
                <w:szCs w:val="22"/>
              </w:rPr>
              <w:t>$8,00</w:t>
            </w:r>
            <w:r w:rsidRPr="00DC63F3">
              <w:rPr>
                <w:bCs/>
                <w:kern w:val="28"/>
                <w:sz w:val="20"/>
                <w:szCs w:val="22"/>
              </w:rPr>
              <w:t>0</w:t>
            </w:r>
          </w:p>
        </w:tc>
      </w:tr>
      <w:tr w:rsidR="00A71ED2" w:rsidRPr="00A71ED2" w:rsidTr="00F50450">
        <w:tc>
          <w:tcPr>
            <w:tcW w:w="14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 </w:t>
            </w:r>
          </w:p>
        </w:tc>
        <w:tc>
          <w:tcPr>
            <w:tcW w:w="108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sidRPr="00DC63F3">
              <w:rPr>
                <w:bCs/>
                <w:kern w:val="28"/>
                <w:sz w:val="20"/>
                <w:szCs w:val="22"/>
              </w:rPr>
              <w:t>Cr</w:t>
            </w:r>
          </w:p>
        </w:tc>
        <w:tc>
          <w:tcPr>
            <w:tcW w:w="2235"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rPr>
                <w:bCs/>
                <w:kern w:val="28"/>
                <w:sz w:val="20"/>
                <w:szCs w:val="22"/>
              </w:rPr>
            </w:pPr>
            <w:r>
              <w:rPr>
                <w:bCs/>
                <w:kern w:val="28"/>
                <w:sz w:val="20"/>
                <w:szCs w:val="22"/>
              </w:rPr>
              <w:t xml:space="preserve">Other revenues </w:t>
            </w:r>
          </w:p>
        </w:tc>
        <w:tc>
          <w:tcPr>
            <w:tcW w:w="2160" w:type="dxa"/>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sidRPr="00DC63F3">
              <w:rPr>
                <w:bCs/>
                <w:kern w:val="28"/>
                <w:sz w:val="20"/>
                <w:szCs w:val="22"/>
              </w:rPr>
              <w:t> </w:t>
            </w:r>
          </w:p>
        </w:tc>
        <w:tc>
          <w:tcPr>
            <w:tcW w:w="2160" w:type="dxa"/>
            <w:gridSpan w:val="2"/>
            <w:tcBorders>
              <w:top w:val="nil"/>
              <w:left w:val="nil"/>
              <w:bottom w:val="nil"/>
              <w:right w:val="nil"/>
            </w:tcBorders>
            <w:tcMar>
              <w:top w:w="60" w:type="dxa"/>
              <w:left w:w="60" w:type="dxa"/>
              <w:bottom w:w="60" w:type="dxa"/>
              <w:right w:w="60" w:type="dxa"/>
            </w:tcMar>
          </w:tcPr>
          <w:p w:rsidR="00A71ED2" w:rsidRPr="00DC63F3" w:rsidRDefault="00A71ED2" w:rsidP="00F50450">
            <w:pPr>
              <w:widowControl w:val="0"/>
              <w:suppressAutoHyphens/>
              <w:autoSpaceDE w:val="0"/>
              <w:autoSpaceDN w:val="0"/>
              <w:adjustRightInd w:val="0"/>
              <w:jc w:val="right"/>
              <w:rPr>
                <w:bCs/>
                <w:kern w:val="28"/>
                <w:sz w:val="20"/>
                <w:szCs w:val="22"/>
              </w:rPr>
            </w:pPr>
            <w:r>
              <w:rPr>
                <w:bCs/>
                <w:kern w:val="28"/>
                <w:sz w:val="20"/>
                <w:szCs w:val="22"/>
              </w:rPr>
              <w:t>$2,00</w:t>
            </w:r>
            <w:r w:rsidRPr="00DC63F3">
              <w:rPr>
                <w:bCs/>
                <w:kern w:val="28"/>
                <w:sz w:val="20"/>
                <w:szCs w:val="22"/>
              </w:rPr>
              <w:t>0</w:t>
            </w:r>
          </w:p>
        </w:tc>
      </w:tr>
      <w:tr w:rsidR="00791CBC" w:rsidRPr="00DC63F3" w:rsidTr="00FF3169">
        <w:trPr>
          <w:gridAfter w:val="1"/>
          <w:wAfter w:w="142" w:type="dxa"/>
        </w:trPr>
        <w:tc>
          <w:tcPr>
            <w:tcW w:w="7633" w:type="dxa"/>
            <w:gridSpan w:val="5"/>
            <w:tcBorders>
              <w:top w:val="nil"/>
              <w:left w:val="nil"/>
              <w:bottom w:val="nil"/>
              <w:right w:val="nil"/>
            </w:tcBorders>
            <w:tcMar>
              <w:top w:w="60" w:type="dxa"/>
              <w:left w:w="60" w:type="dxa"/>
              <w:bottom w:w="60" w:type="dxa"/>
              <w:right w:w="60" w:type="dxa"/>
            </w:tcMar>
          </w:tcPr>
          <w:p w:rsidR="00791CBC" w:rsidRPr="00DC63F3" w:rsidRDefault="00791CBC" w:rsidP="00791CBC">
            <w:pPr>
              <w:widowControl w:val="0"/>
              <w:suppressAutoHyphens/>
              <w:autoSpaceDE w:val="0"/>
              <w:autoSpaceDN w:val="0"/>
              <w:adjustRightInd w:val="0"/>
              <w:rPr>
                <w:bCs/>
                <w:kern w:val="28"/>
                <w:sz w:val="20"/>
                <w:szCs w:val="22"/>
              </w:rPr>
            </w:pPr>
            <w:r>
              <w:rPr>
                <w:bCs/>
                <w:i/>
                <w:kern w:val="28"/>
                <w:sz w:val="20"/>
                <w:szCs w:val="22"/>
              </w:rPr>
              <w:t>(Being journal to record cash received and gain on sale of PPE)</w:t>
            </w:r>
          </w:p>
        </w:tc>
      </w:tr>
    </w:tbl>
    <w:p w:rsidR="00A71ED2" w:rsidRDefault="00A71ED2" w:rsidP="00B7156F">
      <w:pPr>
        <w:rPr>
          <w:bCs/>
          <w:kern w:val="28"/>
          <w:sz w:val="20"/>
          <w:szCs w:val="22"/>
        </w:rPr>
      </w:pPr>
    </w:p>
    <w:p w:rsidR="00D72618" w:rsidRPr="000B6D16" w:rsidRDefault="00F91A2B" w:rsidP="00D72618">
      <w:pPr>
        <w:pStyle w:val="Heading1"/>
        <w:rPr>
          <w:sz w:val="24"/>
        </w:rPr>
      </w:pPr>
      <w:r>
        <w:rPr>
          <w:sz w:val="24"/>
        </w:rPr>
        <w:br w:type="page"/>
      </w:r>
      <w:bookmarkStart w:id="56" w:name="_Toc421473501"/>
      <w:r w:rsidR="00D72618" w:rsidRPr="000B6D16">
        <w:rPr>
          <w:sz w:val="24"/>
        </w:rPr>
        <w:lastRenderedPageBreak/>
        <w:t>Consolidation</w:t>
      </w:r>
      <w:bookmarkEnd w:id="56"/>
      <w:r w:rsidR="00D72618" w:rsidRPr="000B6D16">
        <w:rPr>
          <w:sz w:val="24"/>
        </w:rPr>
        <w:t xml:space="preserve"> </w:t>
      </w:r>
    </w:p>
    <w:p w:rsidR="004E1BB2" w:rsidRDefault="004E1BB2" w:rsidP="004E1BB2">
      <w:pPr>
        <w:outlineLvl w:val="2"/>
        <w:rPr>
          <w:rFonts w:ascii="Arial Black" w:hAnsi="Arial Black" w:cs="Times New Roman"/>
          <w:b/>
          <w:color w:val="4F2D7F"/>
          <w:sz w:val="18"/>
        </w:rPr>
      </w:pPr>
      <w:bookmarkStart w:id="57" w:name="_Toc419554166"/>
      <w:bookmarkStart w:id="58" w:name="_Toc420318344"/>
      <w:bookmarkStart w:id="59" w:name="_Toc420326128"/>
      <w:bookmarkStart w:id="60" w:name="_Toc420328145"/>
      <w:bookmarkStart w:id="61" w:name="_Toc420427307"/>
    </w:p>
    <w:p w:rsidR="004E1BB2" w:rsidRPr="00DC63F3" w:rsidRDefault="004E1BB2" w:rsidP="004E1BB2">
      <w:pPr>
        <w:outlineLvl w:val="2"/>
        <w:rPr>
          <w:rFonts w:ascii="Arial Black" w:hAnsi="Arial Black" w:cs="Times New Roman"/>
          <w:b/>
          <w:color w:val="4F2D7F"/>
          <w:sz w:val="18"/>
        </w:rPr>
      </w:pPr>
      <w:bookmarkStart w:id="62" w:name="_Toc421473502"/>
      <w:r w:rsidRPr="00DC63F3">
        <w:rPr>
          <w:rFonts w:ascii="Arial Black" w:hAnsi="Arial Black" w:cs="Times New Roman"/>
          <w:b/>
          <w:color w:val="4F2D7F"/>
          <w:sz w:val="18"/>
        </w:rPr>
        <w:t>Determining Whether Control Exists for Financial Reporting Purposes</w:t>
      </w:r>
      <w:bookmarkEnd w:id="57"/>
      <w:bookmarkEnd w:id="58"/>
      <w:bookmarkEnd w:id="59"/>
      <w:bookmarkEnd w:id="60"/>
      <w:bookmarkEnd w:id="61"/>
      <w:bookmarkEnd w:id="62"/>
    </w:p>
    <w:p w:rsidR="004E063F" w:rsidRPr="00037AA7" w:rsidRDefault="00037AA7" w:rsidP="00D72618">
      <w:pPr>
        <w:pStyle w:val="Default"/>
        <w:rPr>
          <w:rFonts w:ascii="Garamond" w:hAnsi="Garamond"/>
          <w:bCs/>
          <w:color w:val="auto"/>
          <w:kern w:val="28"/>
          <w:sz w:val="20"/>
          <w:szCs w:val="22"/>
          <w:lang w:val="en-GB"/>
        </w:rPr>
      </w:pPr>
      <w:r w:rsidRPr="00037AA7">
        <w:rPr>
          <w:rFonts w:ascii="Garamond" w:hAnsi="Garamond"/>
          <w:bCs/>
          <w:color w:val="auto"/>
          <w:kern w:val="28"/>
          <w:sz w:val="20"/>
          <w:szCs w:val="22"/>
          <w:lang w:val="en-GB"/>
        </w:rPr>
        <w:t xml:space="preserve">Under </w:t>
      </w:r>
      <w:r w:rsidR="004E063F" w:rsidRPr="00037AA7">
        <w:rPr>
          <w:rFonts w:ascii="Garamond" w:hAnsi="Garamond"/>
          <w:bCs/>
          <w:color w:val="auto"/>
          <w:kern w:val="28"/>
          <w:sz w:val="20"/>
          <w:szCs w:val="22"/>
          <w:lang w:val="en-GB"/>
        </w:rPr>
        <w:t xml:space="preserve">PBE (NFP) SF-A </w:t>
      </w:r>
      <w:r w:rsidRPr="00037AA7">
        <w:rPr>
          <w:rFonts w:ascii="Garamond" w:hAnsi="Garamond"/>
          <w:bCs/>
          <w:color w:val="auto"/>
          <w:kern w:val="28"/>
          <w:sz w:val="20"/>
          <w:szCs w:val="22"/>
          <w:lang w:val="en-GB"/>
        </w:rPr>
        <w:t>the financial statements of an entity shall incorporate all the activities of the entity.</w:t>
      </w:r>
    </w:p>
    <w:p w:rsidR="00037AA7" w:rsidRPr="00037AA7" w:rsidRDefault="00037AA7" w:rsidP="00D72618">
      <w:pPr>
        <w:pStyle w:val="Default"/>
        <w:rPr>
          <w:rFonts w:ascii="Garamond" w:hAnsi="Garamond"/>
          <w:bCs/>
          <w:color w:val="auto"/>
          <w:kern w:val="28"/>
          <w:sz w:val="20"/>
          <w:szCs w:val="22"/>
          <w:lang w:val="en-GB"/>
        </w:rPr>
      </w:pPr>
    </w:p>
    <w:p w:rsidR="00D72618" w:rsidRPr="00037AA7" w:rsidRDefault="003A600F" w:rsidP="00D72618">
      <w:pPr>
        <w:pStyle w:val="Default"/>
        <w:rPr>
          <w:rFonts w:ascii="Garamond" w:hAnsi="Garamond"/>
          <w:bCs/>
          <w:color w:val="auto"/>
          <w:kern w:val="28"/>
          <w:sz w:val="20"/>
          <w:szCs w:val="22"/>
          <w:lang w:val="en-GB"/>
        </w:rPr>
      </w:pPr>
      <w:r w:rsidRPr="00037AA7">
        <w:rPr>
          <w:rFonts w:ascii="Garamond" w:hAnsi="Garamond"/>
          <w:bCs/>
          <w:color w:val="auto"/>
          <w:kern w:val="28"/>
          <w:sz w:val="20"/>
          <w:szCs w:val="22"/>
          <w:lang w:val="en-GB"/>
        </w:rPr>
        <w:t>The definition of control under PBE (NFP) SF-A is ‘the power to govern the financial and operating policies of another entity so as to benefit from its activities’.</w:t>
      </w:r>
    </w:p>
    <w:p w:rsidR="003A600F" w:rsidRPr="00037AA7" w:rsidRDefault="003A600F" w:rsidP="00D72618">
      <w:pPr>
        <w:pStyle w:val="Default"/>
        <w:rPr>
          <w:rFonts w:ascii="Garamond" w:hAnsi="Garamond"/>
          <w:bCs/>
          <w:color w:val="auto"/>
          <w:kern w:val="28"/>
          <w:sz w:val="20"/>
          <w:szCs w:val="22"/>
          <w:lang w:val="en-GB"/>
        </w:rPr>
      </w:pPr>
    </w:p>
    <w:p w:rsidR="00037AA7" w:rsidRDefault="00037AA7" w:rsidP="00037AA7">
      <w:pPr>
        <w:pStyle w:val="Subtitle"/>
        <w:spacing w:before="60" w:after="60" w:line="240" w:lineRule="auto"/>
        <w:outlineLvl w:val="9"/>
        <w:rPr>
          <w:rFonts w:ascii="Garamond" w:hAnsi="Garamond" w:cs="Times New Roman"/>
          <w:sz w:val="20"/>
          <w:szCs w:val="22"/>
        </w:rPr>
      </w:pPr>
      <w:r w:rsidRPr="00DC63F3">
        <w:rPr>
          <w:rFonts w:ascii="Garamond" w:hAnsi="Garamond" w:cs="Times New Roman"/>
          <w:sz w:val="20"/>
          <w:szCs w:val="22"/>
        </w:rPr>
        <w:t xml:space="preserve">The definition of control requires, subject to two limited exceptions, that there be both a </w:t>
      </w:r>
      <w:r>
        <w:rPr>
          <w:rFonts w:ascii="Garamond" w:hAnsi="Garamond" w:cs="Times New Roman"/>
          <w:sz w:val="20"/>
          <w:szCs w:val="22"/>
        </w:rPr>
        <w:t>“</w:t>
      </w:r>
      <w:r w:rsidRPr="00DC63F3">
        <w:rPr>
          <w:rFonts w:ascii="Garamond" w:hAnsi="Garamond" w:cs="Times New Roman"/>
          <w:sz w:val="20"/>
          <w:szCs w:val="22"/>
        </w:rPr>
        <w:t>power element</w:t>
      </w:r>
      <w:r>
        <w:rPr>
          <w:rFonts w:ascii="Garamond" w:hAnsi="Garamond" w:cs="Times New Roman"/>
          <w:sz w:val="20"/>
          <w:szCs w:val="22"/>
        </w:rPr>
        <w:t>”</w:t>
      </w:r>
      <w:r w:rsidRPr="00DC63F3">
        <w:rPr>
          <w:rFonts w:ascii="Garamond" w:hAnsi="Garamond" w:cs="Times New Roman"/>
          <w:sz w:val="20"/>
          <w:szCs w:val="22"/>
        </w:rPr>
        <w:t xml:space="preserve"> and a </w:t>
      </w:r>
      <w:r>
        <w:rPr>
          <w:rFonts w:ascii="Garamond" w:hAnsi="Garamond" w:cs="Times New Roman"/>
          <w:sz w:val="20"/>
          <w:szCs w:val="22"/>
        </w:rPr>
        <w:t>“</w:t>
      </w:r>
      <w:r w:rsidRPr="00DC63F3">
        <w:rPr>
          <w:rFonts w:ascii="Garamond" w:hAnsi="Garamond" w:cs="Times New Roman"/>
          <w:sz w:val="20"/>
          <w:szCs w:val="22"/>
        </w:rPr>
        <w:t>benefit element</w:t>
      </w:r>
      <w:r>
        <w:rPr>
          <w:rFonts w:ascii="Garamond" w:hAnsi="Garamond" w:cs="Times New Roman"/>
          <w:sz w:val="20"/>
          <w:szCs w:val="22"/>
        </w:rPr>
        <w:t>”</w:t>
      </w:r>
      <w:r w:rsidRPr="00DC63F3">
        <w:rPr>
          <w:rFonts w:ascii="Garamond" w:hAnsi="Garamond" w:cs="Times New Roman"/>
          <w:sz w:val="20"/>
          <w:szCs w:val="22"/>
        </w:rPr>
        <w:t xml:space="preserve">. The circumstances listed below </w:t>
      </w:r>
      <w:r>
        <w:rPr>
          <w:rFonts w:ascii="Garamond" w:hAnsi="Garamond" w:cs="Times New Roman"/>
          <w:sz w:val="20"/>
          <w:szCs w:val="22"/>
        </w:rPr>
        <w:t>are broad criteria that can be applied in establishing if control exists:</w:t>
      </w:r>
    </w:p>
    <w:p w:rsidR="00037AA7" w:rsidRPr="00DC63F3" w:rsidRDefault="00037AA7" w:rsidP="00037AA7">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There is ownership of the</w:t>
      </w:r>
      <w:r w:rsidRPr="00DC63F3">
        <w:rPr>
          <w:rFonts w:ascii="Garamond" w:hAnsi="Garamond" w:cs="Times New Roman"/>
          <w:sz w:val="20"/>
          <w:szCs w:val="22"/>
        </w:rPr>
        <w:t xml:space="preserve"> majority</w:t>
      </w:r>
      <w:r>
        <w:rPr>
          <w:rFonts w:ascii="Garamond" w:hAnsi="Garamond" w:cs="Times New Roman"/>
          <w:sz w:val="20"/>
          <w:szCs w:val="22"/>
        </w:rPr>
        <w:t xml:space="preserve"> of a</w:t>
      </w:r>
      <w:r w:rsidRPr="00DC63F3">
        <w:rPr>
          <w:rFonts w:ascii="Garamond" w:hAnsi="Garamond" w:cs="Times New Roman"/>
          <w:sz w:val="20"/>
          <w:szCs w:val="22"/>
        </w:rPr>
        <w:t xml:space="preserve"> voting interest in an entity. </w:t>
      </w:r>
    </w:p>
    <w:p w:rsidR="00037AA7" w:rsidRPr="00DC63F3" w:rsidRDefault="00037AA7" w:rsidP="00037AA7">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There is an ability</w:t>
      </w:r>
      <w:r w:rsidRPr="00DC63F3">
        <w:rPr>
          <w:rFonts w:ascii="Garamond" w:hAnsi="Garamond" w:cs="Times New Roman"/>
          <w:sz w:val="20"/>
          <w:szCs w:val="22"/>
        </w:rPr>
        <w:t xml:space="preserve"> to obtain </w:t>
      </w:r>
      <w:r>
        <w:rPr>
          <w:rFonts w:ascii="Garamond" w:hAnsi="Garamond" w:cs="Times New Roman"/>
          <w:sz w:val="20"/>
          <w:szCs w:val="22"/>
        </w:rPr>
        <w:t>the</w:t>
      </w:r>
      <w:r w:rsidRPr="00DC63F3">
        <w:rPr>
          <w:rFonts w:ascii="Garamond" w:hAnsi="Garamond" w:cs="Times New Roman"/>
          <w:sz w:val="20"/>
          <w:szCs w:val="22"/>
        </w:rPr>
        <w:t xml:space="preserve"> majority </w:t>
      </w:r>
      <w:r>
        <w:rPr>
          <w:rFonts w:ascii="Garamond" w:hAnsi="Garamond" w:cs="Times New Roman"/>
          <w:sz w:val="20"/>
          <w:szCs w:val="22"/>
        </w:rPr>
        <w:t xml:space="preserve">of a </w:t>
      </w:r>
      <w:r w:rsidRPr="00DC63F3">
        <w:rPr>
          <w:rFonts w:ascii="Garamond" w:hAnsi="Garamond" w:cs="Times New Roman"/>
          <w:sz w:val="20"/>
          <w:szCs w:val="22"/>
        </w:rPr>
        <w:t xml:space="preserve">voting interest through ownership of rights that are currently </w:t>
      </w:r>
      <w:r>
        <w:rPr>
          <w:rFonts w:ascii="Garamond" w:hAnsi="Garamond" w:cs="Times New Roman"/>
          <w:sz w:val="20"/>
          <w:szCs w:val="22"/>
        </w:rPr>
        <w:t>exercisable</w:t>
      </w:r>
      <w:r w:rsidRPr="00DC63F3">
        <w:rPr>
          <w:rFonts w:ascii="Garamond" w:hAnsi="Garamond" w:cs="Times New Roman"/>
          <w:sz w:val="20"/>
          <w:szCs w:val="22"/>
        </w:rPr>
        <w:t>.</w:t>
      </w:r>
    </w:p>
    <w:p w:rsidR="00037AA7" w:rsidRPr="00DC63F3" w:rsidRDefault="00037AA7" w:rsidP="00037AA7">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 board has the</w:t>
      </w:r>
      <w:r w:rsidRPr="00DC63F3">
        <w:rPr>
          <w:rFonts w:ascii="Garamond" w:hAnsi="Garamond" w:cs="Times New Roman"/>
          <w:sz w:val="20"/>
          <w:szCs w:val="22"/>
        </w:rPr>
        <w:t xml:space="preserve"> power to appoint or remove a majority of the members of the governing body of an entity. </w:t>
      </w:r>
    </w:p>
    <w:p w:rsidR="00037AA7" w:rsidRPr="00DC63F3" w:rsidRDefault="00037AA7" w:rsidP="00037AA7">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 board has the</w:t>
      </w:r>
      <w:r w:rsidR="00E748EF">
        <w:rPr>
          <w:rFonts w:ascii="Garamond" w:hAnsi="Garamond" w:cs="Times New Roman"/>
          <w:sz w:val="20"/>
          <w:szCs w:val="22"/>
        </w:rPr>
        <w:t xml:space="preserve"> power</w:t>
      </w:r>
      <w:r w:rsidRPr="00DC63F3">
        <w:rPr>
          <w:rFonts w:ascii="Garamond" w:hAnsi="Garamond" w:cs="Times New Roman"/>
          <w:sz w:val="20"/>
          <w:szCs w:val="22"/>
        </w:rPr>
        <w:t>, through any form of mechanism, to set or modify the financing and operating policies that guide the activities of an entity.</w:t>
      </w:r>
    </w:p>
    <w:p w:rsidR="00037AA7" w:rsidRPr="00DC63F3" w:rsidRDefault="00037AA7" w:rsidP="00037AA7">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 board has the</w:t>
      </w:r>
      <w:r w:rsidRPr="00DC63F3">
        <w:rPr>
          <w:rFonts w:ascii="Garamond" w:hAnsi="Garamond" w:cs="Times New Roman"/>
          <w:sz w:val="20"/>
          <w:szCs w:val="22"/>
        </w:rPr>
        <w:t xml:space="preserve"> </w:t>
      </w:r>
      <w:r>
        <w:rPr>
          <w:rFonts w:ascii="Garamond" w:hAnsi="Garamond" w:cs="Times New Roman"/>
          <w:sz w:val="20"/>
          <w:szCs w:val="22"/>
        </w:rPr>
        <w:t xml:space="preserve">power </w:t>
      </w:r>
      <w:r w:rsidR="00051EA5">
        <w:rPr>
          <w:rFonts w:ascii="Garamond" w:hAnsi="Garamond" w:cs="Times New Roman"/>
          <w:sz w:val="20"/>
          <w:szCs w:val="22"/>
        </w:rPr>
        <w:t xml:space="preserve">to extract distributions </w:t>
      </w:r>
      <w:r>
        <w:rPr>
          <w:rFonts w:ascii="Garamond" w:hAnsi="Garamond" w:cs="Times New Roman"/>
          <w:sz w:val="20"/>
          <w:szCs w:val="22"/>
        </w:rPr>
        <w:t>f</w:t>
      </w:r>
      <w:r w:rsidRPr="00DC63F3">
        <w:rPr>
          <w:rFonts w:ascii="Garamond" w:hAnsi="Garamond" w:cs="Times New Roman"/>
          <w:sz w:val="20"/>
          <w:szCs w:val="22"/>
        </w:rPr>
        <w:t xml:space="preserve">rom an entity, </w:t>
      </w:r>
      <w:r>
        <w:rPr>
          <w:rFonts w:ascii="Garamond" w:hAnsi="Garamond" w:cs="Times New Roman"/>
          <w:sz w:val="20"/>
          <w:szCs w:val="22"/>
        </w:rPr>
        <w:t>or the board can direct the entity to perform tasks that meet</w:t>
      </w:r>
      <w:r w:rsidRPr="00DC63F3">
        <w:rPr>
          <w:rFonts w:ascii="Garamond" w:hAnsi="Garamond" w:cs="Times New Roman"/>
          <w:sz w:val="20"/>
          <w:szCs w:val="22"/>
        </w:rPr>
        <w:t xml:space="preserve"> the objectives of the controlling entity. </w:t>
      </w:r>
    </w:p>
    <w:p w:rsidR="00037AA7" w:rsidRPr="00DC63F3" w:rsidRDefault="00037AA7" w:rsidP="00037AA7">
      <w:pPr>
        <w:pStyle w:val="Subtitle"/>
        <w:numPr>
          <w:ilvl w:val="0"/>
          <w:numId w:val="42"/>
        </w:numPr>
        <w:spacing w:before="60" w:after="60" w:line="240" w:lineRule="auto"/>
        <w:outlineLvl w:val="9"/>
        <w:rPr>
          <w:rFonts w:ascii="Garamond" w:hAnsi="Garamond" w:cs="Times New Roman"/>
          <w:sz w:val="20"/>
          <w:szCs w:val="22"/>
        </w:rPr>
      </w:pPr>
      <w:r>
        <w:rPr>
          <w:rFonts w:ascii="Garamond" w:hAnsi="Garamond" w:cs="Times New Roman"/>
          <w:sz w:val="20"/>
          <w:szCs w:val="22"/>
        </w:rPr>
        <w:t>The board has the</w:t>
      </w:r>
      <w:r w:rsidRPr="00DC63F3">
        <w:rPr>
          <w:rFonts w:ascii="Garamond" w:hAnsi="Garamond" w:cs="Times New Roman"/>
          <w:sz w:val="20"/>
          <w:szCs w:val="22"/>
        </w:rPr>
        <w:t xml:space="preserve"> power to dissolve an entity and obtain a significant level of the residual economic benefits. </w:t>
      </w:r>
    </w:p>
    <w:p w:rsidR="00037AA7" w:rsidRPr="00DC63F3" w:rsidRDefault="00037AA7" w:rsidP="00473F37">
      <w:pPr>
        <w:pStyle w:val="Subtitle"/>
        <w:spacing w:before="60" w:after="60" w:line="240" w:lineRule="auto"/>
        <w:outlineLvl w:val="9"/>
        <w:rPr>
          <w:rFonts w:ascii="Garamond" w:hAnsi="Garamond" w:cs="Times New Roman"/>
          <w:sz w:val="20"/>
          <w:szCs w:val="22"/>
        </w:rPr>
      </w:pPr>
      <w:r w:rsidRPr="00DC63F3">
        <w:rPr>
          <w:rFonts w:ascii="Garamond" w:hAnsi="Garamond" w:cs="Times New Roman"/>
          <w:sz w:val="20"/>
          <w:szCs w:val="22"/>
        </w:rPr>
        <w:t xml:space="preserve">When one or more of the circumstances listed in </w:t>
      </w:r>
      <w:r w:rsidR="00E748EF">
        <w:rPr>
          <w:rFonts w:ascii="Garamond" w:hAnsi="Garamond" w:cs="Times New Roman"/>
          <w:sz w:val="20"/>
          <w:szCs w:val="22"/>
        </w:rPr>
        <w:t xml:space="preserve">the </w:t>
      </w:r>
      <w:r w:rsidRPr="00DC63F3">
        <w:rPr>
          <w:rFonts w:ascii="Garamond" w:hAnsi="Garamond" w:cs="Times New Roman"/>
          <w:sz w:val="20"/>
          <w:szCs w:val="22"/>
        </w:rPr>
        <w:t xml:space="preserve">paragraph above does not exist, other indicators may still be sufficient to establish the existence of control. </w:t>
      </w:r>
    </w:p>
    <w:p w:rsidR="00037AA7" w:rsidRPr="00B912CA" w:rsidRDefault="00037AA7" w:rsidP="00473F37">
      <w:pPr>
        <w:pStyle w:val="Subtitle"/>
        <w:spacing w:before="60" w:after="60" w:line="240" w:lineRule="auto"/>
        <w:outlineLvl w:val="9"/>
        <w:rPr>
          <w:rFonts w:ascii="Garamond" w:hAnsi="Garamond" w:cs="Times New Roman"/>
          <w:sz w:val="20"/>
          <w:szCs w:val="22"/>
        </w:rPr>
      </w:pPr>
      <w:r w:rsidRPr="00B912CA">
        <w:rPr>
          <w:rFonts w:ascii="Garamond" w:hAnsi="Garamond" w:cs="Times New Roman"/>
          <w:sz w:val="20"/>
          <w:szCs w:val="22"/>
        </w:rPr>
        <w:t>The following examples show situations where control exists or does not exist under PBE (NFP) SF-A.</w:t>
      </w:r>
    </w:p>
    <w:p w:rsidR="00B912CA" w:rsidRPr="00037AA7" w:rsidRDefault="00B912CA" w:rsidP="00473F37">
      <w:pPr>
        <w:pStyle w:val="BodyText"/>
        <w:spacing w:line="240" w:lineRule="auto"/>
        <w:rPr>
          <w:rFonts w:cs="Times New Roman"/>
          <w:bCs/>
          <w:kern w:val="28"/>
          <w:sz w:val="20"/>
          <w:szCs w:val="22"/>
          <w:lang w:val="en-GB"/>
        </w:rPr>
      </w:pPr>
      <w:r>
        <w:rPr>
          <w:rFonts w:cs="Times New Roman"/>
          <w:bCs/>
          <w:kern w:val="28"/>
          <w:sz w:val="20"/>
          <w:szCs w:val="22"/>
          <w:lang w:val="en-GB"/>
        </w:rPr>
        <w:t xml:space="preserve">Note: When consolidating financial statements </w:t>
      </w:r>
      <w:r w:rsidR="008B7AFE">
        <w:rPr>
          <w:rFonts w:cs="Times New Roman"/>
          <w:bCs/>
          <w:kern w:val="28"/>
          <w:sz w:val="20"/>
          <w:szCs w:val="22"/>
          <w:lang w:val="en-GB"/>
        </w:rPr>
        <w:t xml:space="preserve">from a </w:t>
      </w:r>
      <w:r w:rsidR="00473F37">
        <w:rPr>
          <w:rFonts w:cs="Times New Roman"/>
          <w:bCs/>
          <w:kern w:val="28"/>
          <w:sz w:val="20"/>
          <w:szCs w:val="22"/>
          <w:lang w:val="en-GB"/>
        </w:rPr>
        <w:t>different</w:t>
      </w:r>
      <w:r w:rsidR="008B7AFE">
        <w:rPr>
          <w:rFonts w:cs="Times New Roman"/>
          <w:bCs/>
          <w:kern w:val="28"/>
          <w:sz w:val="20"/>
          <w:szCs w:val="22"/>
          <w:lang w:val="en-GB"/>
        </w:rPr>
        <w:t xml:space="preserve"> tier (e.g. </w:t>
      </w:r>
      <w:r w:rsidR="00473F37">
        <w:rPr>
          <w:rFonts w:cs="Times New Roman"/>
          <w:bCs/>
          <w:kern w:val="28"/>
          <w:sz w:val="20"/>
          <w:szCs w:val="22"/>
          <w:lang w:val="en-GB"/>
        </w:rPr>
        <w:t xml:space="preserve">where a </w:t>
      </w:r>
      <w:r w:rsidR="008B7AFE">
        <w:rPr>
          <w:rFonts w:cs="Times New Roman"/>
          <w:bCs/>
          <w:kern w:val="28"/>
          <w:sz w:val="20"/>
          <w:szCs w:val="22"/>
          <w:lang w:val="en-GB"/>
        </w:rPr>
        <w:t xml:space="preserve">tier </w:t>
      </w:r>
      <w:r w:rsidR="00473F37">
        <w:rPr>
          <w:rFonts w:cs="Times New Roman"/>
          <w:bCs/>
          <w:kern w:val="28"/>
          <w:sz w:val="20"/>
          <w:szCs w:val="22"/>
          <w:lang w:val="en-GB"/>
        </w:rPr>
        <w:t xml:space="preserve">2 entity consolidates </w:t>
      </w:r>
      <w:r w:rsidR="008B7AFE">
        <w:rPr>
          <w:rFonts w:cs="Times New Roman"/>
          <w:bCs/>
          <w:kern w:val="28"/>
          <w:sz w:val="20"/>
          <w:szCs w:val="22"/>
          <w:lang w:val="en-GB"/>
        </w:rPr>
        <w:t xml:space="preserve">a tier </w:t>
      </w:r>
      <w:r w:rsidR="00473F37">
        <w:rPr>
          <w:rFonts w:cs="Times New Roman"/>
          <w:bCs/>
          <w:kern w:val="28"/>
          <w:sz w:val="20"/>
          <w:szCs w:val="22"/>
          <w:lang w:val="en-GB"/>
        </w:rPr>
        <w:t>3</w:t>
      </w:r>
      <w:r w:rsidR="008B7AFE">
        <w:rPr>
          <w:rFonts w:cs="Times New Roman"/>
          <w:bCs/>
          <w:kern w:val="28"/>
          <w:sz w:val="20"/>
          <w:szCs w:val="22"/>
          <w:lang w:val="en-GB"/>
        </w:rPr>
        <w:t xml:space="preserve"> entity</w:t>
      </w:r>
      <w:r w:rsidR="00473F37">
        <w:rPr>
          <w:rFonts w:cs="Times New Roman"/>
          <w:bCs/>
          <w:kern w:val="28"/>
          <w:sz w:val="20"/>
          <w:szCs w:val="22"/>
          <w:lang w:val="en-GB"/>
        </w:rPr>
        <w:t xml:space="preserve"> into its financial statements</w:t>
      </w:r>
      <w:r w:rsidR="008B7AFE">
        <w:rPr>
          <w:rFonts w:cs="Times New Roman"/>
          <w:bCs/>
          <w:kern w:val="28"/>
          <w:sz w:val="20"/>
          <w:szCs w:val="22"/>
          <w:lang w:val="en-GB"/>
        </w:rPr>
        <w:t xml:space="preserve">), accounting policy differences are adjusted </w:t>
      </w:r>
      <w:r w:rsidR="00473F37">
        <w:rPr>
          <w:rFonts w:cs="Times New Roman"/>
          <w:bCs/>
          <w:kern w:val="28"/>
          <w:sz w:val="20"/>
          <w:szCs w:val="22"/>
          <w:lang w:val="en-GB"/>
        </w:rPr>
        <w:t xml:space="preserve">such that </w:t>
      </w:r>
      <w:r w:rsidR="008B7AFE">
        <w:rPr>
          <w:rFonts w:cs="Times New Roman"/>
          <w:bCs/>
          <w:kern w:val="28"/>
          <w:sz w:val="20"/>
          <w:szCs w:val="22"/>
          <w:lang w:val="en-GB"/>
        </w:rPr>
        <w:t xml:space="preserve">the </w:t>
      </w:r>
      <w:r w:rsidR="00473F37">
        <w:rPr>
          <w:rFonts w:cs="Times New Roman"/>
          <w:bCs/>
          <w:kern w:val="28"/>
          <w:sz w:val="20"/>
          <w:szCs w:val="22"/>
          <w:lang w:val="en-GB"/>
        </w:rPr>
        <w:t xml:space="preserve">entity being </w:t>
      </w:r>
      <w:r w:rsidR="008B7AFE">
        <w:rPr>
          <w:rFonts w:cs="Times New Roman"/>
          <w:bCs/>
          <w:kern w:val="28"/>
          <w:sz w:val="20"/>
          <w:szCs w:val="22"/>
          <w:lang w:val="en-GB"/>
        </w:rPr>
        <w:t xml:space="preserve">consolidated aligns </w:t>
      </w:r>
      <w:r w:rsidR="00473F37">
        <w:rPr>
          <w:rFonts w:cs="Times New Roman"/>
          <w:bCs/>
          <w:kern w:val="28"/>
          <w:sz w:val="20"/>
          <w:szCs w:val="22"/>
          <w:lang w:val="en-GB"/>
        </w:rPr>
        <w:t xml:space="preserve">its accounting policies </w:t>
      </w:r>
      <w:r w:rsidR="008B7AFE">
        <w:rPr>
          <w:rFonts w:cs="Times New Roman"/>
          <w:bCs/>
          <w:kern w:val="28"/>
          <w:sz w:val="20"/>
          <w:szCs w:val="22"/>
          <w:lang w:val="en-GB"/>
        </w:rPr>
        <w:t xml:space="preserve">with the consolidating entity (e.g. </w:t>
      </w:r>
      <w:r w:rsidR="00473F37">
        <w:rPr>
          <w:rFonts w:cs="Times New Roman"/>
          <w:bCs/>
          <w:kern w:val="28"/>
          <w:sz w:val="20"/>
          <w:szCs w:val="22"/>
          <w:lang w:val="en-GB"/>
        </w:rPr>
        <w:t xml:space="preserve">a tier 3 entity adjusts its financial statement balances on consolidation to align its </w:t>
      </w:r>
      <w:r w:rsidR="008B7AFE">
        <w:rPr>
          <w:rFonts w:cs="Times New Roman"/>
          <w:bCs/>
          <w:kern w:val="28"/>
          <w:sz w:val="20"/>
          <w:szCs w:val="22"/>
          <w:lang w:val="en-GB"/>
        </w:rPr>
        <w:t>accounting polic</w:t>
      </w:r>
      <w:r w:rsidR="00473F37">
        <w:rPr>
          <w:rFonts w:cs="Times New Roman"/>
          <w:bCs/>
          <w:kern w:val="28"/>
          <w:sz w:val="20"/>
          <w:szCs w:val="22"/>
          <w:lang w:val="en-GB"/>
        </w:rPr>
        <w:t>ies</w:t>
      </w:r>
      <w:r w:rsidR="008B7AFE">
        <w:rPr>
          <w:rFonts w:cs="Times New Roman"/>
          <w:bCs/>
          <w:kern w:val="28"/>
          <w:sz w:val="20"/>
          <w:szCs w:val="22"/>
          <w:lang w:val="en-GB"/>
        </w:rPr>
        <w:t xml:space="preserve"> </w:t>
      </w:r>
      <w:r w:rsidR="00473F37">
        <w:rPr>
          <w:rFonts w:cs="Times New Roman"/>
          <w:bCs/>
          <w:kern w:val="28"/>
          <w:sz w:val="20"/>
          <w:szCs w:val="22"/>
          <w:lang w:val="en-GB"/>
        </w:rPr>
        <w:t xml:space="preserve">with that of a </w:t>
      </w:r>
      <w:r w:rsidR="008B7AFE">
        <w:rPr>
          <w:rFonts w:cs="Times New Roman"/>
          <w:bCs/>
          <w:kern w:val="28"/>
          <w:sz w:val="20"/>
          <w:szCs w:val="22"/>
          <w:lang w:val="en-GB"/>
        </w:rPr>
        <w:t xml:space="preserve">tier 2 </w:t>
      </w:r>
      <w:r w:rsidR="00473F37">
        <w:rPr>
          <w:rFonts w:cs="Times New Roman"/>
          <w:bCs/>
          <w:kern w:val="28"/>
          <w:sz w:val="20"/>
          <w:szCs w:val="22"/>
          <w:lang w:val="en-GB"/>
        </w:rPr>
        <w:t>entity</w:t>
      </w:r>
      <w:r w:rsidR="008B7AFE">
        <w:rPr>
          <w:rFonts w:cs="Times New Roman"/>
          <w:bCs/>
          <w:kern w:val="28"/>
          <w:sz w:val="20"/>
          <w:szCs w:val="22"/>
          <w:lang w:val="en-GB"/>
        </w:rPr>
        <w:t>).</w:t>
      </w:r>
    </w:p>
    <w:p w:rsidR="00037AA7" w:rsidRDefault="00037AA7">
      <w:pPr>
        <w:rPr>
          <w:rFonts w:ascii="Arial Black" w:hAnsi="Arial Black"/>
          <w:bCs/>
          <w:color w:val="4F2D7F"/>
          <w:kern w:val="32"/>
          <w:sz w:val="24"/>
          <w:szCs w:val="28"/>
        </w:rPr>
      </w:pPr>
      <w:r>
        <w:rPr>
          <w:sz w:val="24"/>
        </w:rPr>
        <w:br w:type="page"/>
      </w:r>
    </w:p>
    <w:p w:rsidR="00C52367" w:rsidRPr="000B6D16" w:rsidRDefault="00C52367" w:rsidP="00C52367">
      <w:pPr>
        <w:pStyle w:val="Heading1"/>
        <w:rPr>
          <w:sz w:val="24"/>
        </w:rPr>
      </w:pPr>
      <w:bookmarkStart w:id="63" w:name="_Toc421473503"/>
      <w:r w:rsidRPr="000B6D16">
        <w:rPr>
          <w:sz w:val="24"/>
        </w:rPr>
        <w:lastRenderedPageBreak/>
        <w:t>Examples of Consolidation</w:t>
      </w:r>
      <w:bookmarkEnd w:id="63"/>
    </w:p>
    <w:p w:rsidR="00C52367" w:rsidRDefault="00C52367" w:rsidP="004C13D3">
      <w:pPr>
        <w:rPr>
          <w:sz w:val="20"/>
          <w:highlight w:val="yellow"/>
        </w:rPr>
      </w:pPr>
    </w:p>
    <w:p w:rsidR="008B7AFE" w:rsidRPr="00DC63F3" w:rsidRDefault="008B7AFE" w:rsidP="008B7AFE">
      <w:pPr>
        <w:pStyle w:val="NumberedHeading2"/>
        <w:numPr>
          <w:ilvl w:val="0"/>
          <w:numId w:val="0"/>
        </w:numPr>
        <w:spacing w:line="240" w:lineRule="auto"/>
        <w:outlineLvl w:val="1"/>
        <w:rPr>
          <w:color w:val="4F2D7F"/>
          <w:sz w:val="18"/>
        </w:rPr>
      </w:pPr>
      <w:r w:rsidRPr="00DC63F3">
        <w:rPr>
          <w:color w:val="4F2D7F"/>
          <w:sz w:val="18"/>
        </w:rPr>
        <w:t xml:space="preserve">Example </w:t>
      </w:r>
      <w:r>
        <w:rPr>
          <w:color w:val="4F2D7F"/>
          <w:sz w:val="18"/>
        </w:rPr>
        <w:t>1</w:t>
      </w:r>
      <w:r w:rsidRPr="00DC63F3">
        <w:rPr>
          <w:color w:val="4F2D7F"/>
          <w:sz w:val="18"/>
        </w:rPr>
        <w:t xml:space="preserve"> - Control exist</w:t>
      </w:r>
      <w:r>
        <w:rPr>
          <w:color w:val="4F2D7F"/>
          <w:sz w:val="18"/>
        </w:rPr>
        <w:t>s</w:t>
      </w:r>
    </w:p>
    <w:p w:rsidR="00037AA7" w:rsidRPr="00DC63F3" w:rsidRDefault="00037AA7" w:rsidP="00037AA7">
      <w:pPr>
        <w:pStyle w:val="BodyText"/>
        <w:spacing w:after="0" w:line="240" w:lineRule="auto"/>
        <w:rPr>
          <w:sz w:val="20"/>
        </w:rPr>
      </w:pPr>
      <w:r w:rsidRPr="00DC63F3">
        <w:rPr>
          <w:i/>
          <w:sz w:val="20"/>
          <w:lang w:val="en-GB"/>
        </w:rPr>
        <w:t>Overview</w:t>
      </w:r>
      <w:r w:rsidRPr="00DC63F3">
        <w:rPr>
          <w:i/>
          <w:sz w:val="20"/>
          <w:lang w:val="en-GB"/>
        </w:rPr>
        <w:br/>
      </w:r>
      <w:r w:rsidRPr="00DC63F3">
        <w:rPr>
          <w:sz w:val="20"/>
          <w:lang w:val="en-GB"/>
        </w:rPr>
        <w:t xml:space="preserve">XYZ Sports </w:t>
      </w:r>
      <w:r w:rsidRPr="00D55B02">
        <w:rPr>
          <w:rFonts w:cs="Times New Roman"/>
          <w:bCs/>
          <w:kern w:val="28"/>
          <w:sz w:val="20"/>
          <w:szCs w:val="22"/>
          <w:lang w:val="en-GB"/>
        </w:rPr>
        <w:t>Trust is a registered charity with operations spread across the Wellington, Wairarapa and Manawatu region. The organisation has a regional head office based in Wellington, and 15 branches spread throughout the region. The regional head</w:t>
      </w:r>
      <w:r w:rsidRPr="00DC63F3">
        <w:rPr>
          <w:sz w:val="20"/>
        </w:rPr>
        <w:t xml:space="preserve"> office is responsible for obtaining government funding through contracts held at a national level. The regional head office then distributes the funding to its branches as deemed appropriate in order to achieve its contracted objectives with the government.</w:t>
      </w:r>
    </w:p>
    <w:p w:rsidR="00037AA7" w:rsidRPr="00DC63F3" w:rsidRDefault="00037AA7" w:rsidP="00037AA7">
      <w:pPr>
        <w:pStyle w:val="BodyText"/>
        <w:spacing w:after="0" w:line="240" w:lineRule="auto"/>
        <w:rPr>
          <w:sz w:val="20"/>
        </w:rPr>
      </w:pPr>
    </w:p>
    <w:p w:rsidR="00037AA7" w:rsidRPr="00DC63F3" w:rsidRDefault="00037AA7" w:rsidP="00037AA7">
      <w:pPr>
        <w:pStyle w:val="BodyText"/>
        <w:spacing w:after="0" w:line="240" w:lineRule="auto"/>
        <w:rPr>
          <w:sz w:val="20"/>
        </w:rPr>
      </w:pPr>
      <w:r w:rsidRPr="00DC63F3">
        <w:rPr>
          <w:sz w:val="20"/>
        </w:rPr>
        <w:t>The regional head office is also responsible for all aspects of managing the brand and any fundraising activity that takes place at a regional level.</w:t>
      </w:r>
    </w:p>
    <w:p w:rsidR="00037AA7" w:rsidRPr="00DC63F3" w:rsidRDefault="00037AA7" w:rsidP="00037AA7">
      <w:pPr>
        <w:pStyle w:val="BodyText"/>
        <w:spacing w:after="0" w:line="240" w:lineRule="auto"/>
        <w:rPr>
          <w:sz w:val="20"/>
        </w:rPr>
      </w:pP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For each branch we note the following:</w:t>
      </w:r>
    </w:p>
    <w:tbl>
      <w:tblPr>
        <w:tblW w:w="0" w:type="auto"/>
        <w:tblInd w:w="108" w:type="dxa"/>
        <w:tblLook w:val="04A0" w:firstRow="1" w:lastRow="0" w:firstColumn="1" w:lastColumn="0" w:noHBand="0" w:noVBand="1"/>
      </w:tblPr>
      <w:tblGrid>
        <w:gridCol w:w="290"/>
        <w:gridCol w:w="8499"/>
      </w:tblGrid>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individual branch is a separate legal entity;</w:t>
            </w:r>
          </w:p>
        </w:tc>
      </w:tr>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each individual branch is </w:t>
            </w:r>
            <w:r>
              <w:rPr>
                <w:rFonts w:ascii="Garamond" w:eastAsia="Times New Roman" w:hAnsi="Garamond" w:cs="Arial"/>
                <w:sz w:val="20"/>
                <w:szCs w:val="20"/>
                <w:lang w:val="en-NZ" w:eastAsia="en-US"/>
              </w:rPr>
              <w:t>responsible for electing its own board members, a process that cannot be influenced by head office</w:t>
            </w:r>
            <w:r w:rsidRPr="00DC63F3">
              <w:rPr>
                <w:rFonts w:ascii="Garamond" w:eastAsia="Times New Roman" w:hAnsi="Garamond" w:cs="Arial"/>
                <w:sz w:val="20"/>
                <w:szCs w:val="20"/>
                <w:lang w:val="en-NZ" w:eastAsia="en-US"/>
              </w:rPr>
              <w:t>;</w:t>
            </w:r>
          </w:p>
        </w:tc>
      </w:tr>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branch has its own governing body that is responsible for determining it</w:t>
            </w:r>
            <w:r>
              <w:rPr>
                <w:rFonts w:ascii="Garamond" w:eastAsia="Times New Roman" w:hAnsi="Garamond" w:cs="Arial"/>
                <w:sz w:val="20"/>
                <w:szCs w:val="20"/>
                <w:lang w:val="en-NZ" w:eastAsia="en-US"/>
              </w:rPr>
              <w:t>s own</w:t>
            </w:r>
            <w:r w:rsidRPr="00DC63F3">
              <w:rPr>
                <w:rFonts w:ascii="Garamond" w:eastAsia="Times New Roman" w:hAnsi="Garamond" w:cs="Arial"/>
                <w:sz w:val="20"/>
                <w:szCs w:val="20"/>
                <w:lang w:val="en-NZ" w:eastAsia="en-US"/>
              </w:rPr>
              <w:t xml:space="preserve"> operating and financing policies (although the constitution requires the branch to fulfil the overriding objectives of the regional head office); and</w:t>
            </w:r>
          </w:p>
        </w:tc>
      </w:tr>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95% of all funding is received through the regional head office.</w:t>
            </w:r>
          </w:p>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p>
        </w:tc>
      </w:tr>
    </w:tbl>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The regional head office ha</w:t>
      </w:r>
      <w:r w:rsidR="008B7AFE">
        <w:rPr>
          <w:rFonts w:ascii="Garamond" w:eastAsia="Times New Roman" w:hAnsi="Garamond" w:cs="Arial"/>
          <w:sz w:val="20"/>
          <w:szCs w:val="20"/>
          <w:lang w:val="en-NZ" w:eastAsia="en-US"/>
        </w:rPr>
        <w:t>s</w:t>
      </w:r>
      <w:r w:rsidRPr="00DC63F3">
        <w:rPr>
          <w:rFonts w:ascii="Garamond" w:eastAsia="Times New Roman" w:hAnsi="Garamond" w:cs="Arial"/>
          <w:sz w:val="20"/>
          <w:szCs w:val="20"/>
          <w:lang w:val="en-NZ" w:eastAsia="en-US"/>
        </w:rPr>
        <w:t xml:space="preserve"> the </w:t>
      </w:r>
      <w:r>
        <w:rPr>
          <w:rFonts w:ascii="Garamond" w:eastAsia="Times New Roman" w:hAnsi="Garamond" w:cs="Arial"/>
          <w:sz w:val="20"/>
          <w:szCs w:val="20"/>
          <w:lang w:val="en-NZ" w:eastAsia="en-US"/>
        </w:rPr>
        <w:t>power</w:t>
      </w:r>
      <w:r w:rsidRPr="00DC63F3">
        <w:rPr>
          <w:rFonts w:ascii="Garamond" w:eastAsia="Times New Roman" w:hAnsi="Garamond" w:cs="Arial"/>
          <w:sz w:val="20"/>
          <w:szCs w:val="20"/>
          <w:lang w:val="en-NZ" w:eastAsia="en-US"/>
        </w:rPr>
        <w:t xml:space="preserve"> to dissolve a branch should the need arise.</w:t>
      </w: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On wind up, the residual net assets of a branch must be distributed </w:t>
      </w:r>
      <w:r>
        <w:rPr>
          <w:rFonts w:ascii="Garamond" w:eastAsia="Times New Roman" w:hAnsi="Garamond" w:cs="Arial"/>
          <w:sz w:val="20"/>
          <w:szCs w:val="20"/>
          <w:lang w:val="en-NZ" w:eastAsia="en-US"/>
        </w:rPr>
        <w:t>back to head office</w:t>
      </w:r>
      <w:r w:rsidRPr="00DC63F3">
        <w:rPr>
          <w:rFonts w:ascii="Garamond" w:eastAsia="Times New Roman" w:hAnsi="Garamond" w:cs="Arial"/>
          <w:sz w:val="20"/>
          <w:szCs w:val="20"/>
          <w:lang w:val="en-NZ" w:eastAsia="en-US"/>
        </w:rPr>
        <w:t>.</w:t>
      </w: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p>
    <w:p w:rsidR="00037AA7" w:rsidRPr="00DC63F3" w:rsidRDefault="00037AA7" w:rsidP="00037AA7">
      <w:pPr>
        <w:pStyle w:val="BodyText"/>
        <w:spacing w:after="0" w:line="240" w:lineRule="auto"/>
        <w:rPr>
          <w:sz w:val="20"/>
        </w:rPr>
      </w:pPr>
      <w:r w:rsidRPr="00DC63F3">
        <w:rPr>
          <w:i/>
          <w:sz w:val="20"/>
          <w:lang w:val="en-GB"/>
        </w:rPr>
        <w:t>Assessment of control</w:t>
      </w:r>
      <w:bookmarkStart w:id="64" w:name="_Toc414024386"/>
      <w:bookmarkStart w:id="65" w:name="_Toc414027075"/>
      <w:bookmarkStart w:id="66" w:name="_Toc414033478"/>
      <w:bookmarkStart w:id="67" w:name="_Toc414035361"/>
      <w:bookmarkStart w:id="68" w:name="_Toc415008056"/>
      <w:bookmarkStart w:id="69" w:name="_Toc415128913"/>
      <w:bookmarkStart w:id="70" w:name="_Toc420318350"/>
      <w:r w:rsidRPr="00DC63F3">
        <w:rPr>
          <w:i/>
          <w:sz w:val="20"/>
          <w:lang w:val="en-GB"/>
        </w:rPr>
        <w:br/>
      </w:r>
      <w:bookmarkEnd w:id="64"/>
      <w:bookmarkEnd w:id="65"/>
      <w:bookmarkEnd w:id="66"/>
      <w:bookmarkEnd w:id="67"/>
      <w:bookmarkEnd w:id="68"/>
      <w:bookmarkEnd w:id="69"/>
      <w:bookmarkEnd w:id="70"/>
      <w:r w:rsidRPr="00DC63F3">
        <w:rPr>
          <w:sz w:val="20"/>
        </w:rPr>
        <w:t>Whilst there are several factors that would indicate the regional head office might not control the branches, being:</w:t>
      </w:r>
    </w:p>
    <w:tbl>
      <w:tblPr>
        <w:tblW w:w="0" w:type="auto"/>
        <w:tblInd w:w="108" w:type="dxa"/>
        <w:tblLook w:val="04A0" w:firstRow="1" w:lastRow="0" w:firstColumn="1" w:lastColumn="0" w:noHBand="0" w:noVBand="1"/>
      </w:tblPr>
      <w:tblGrid>
        <w:gridCol w:w="290"/>
        <w:gridCol w:w="8499"/>
      </w:tblGrid>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165"/>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individual branch has its own governing body responsible for determining the operating and financing policies of the branch;</w:t>
            </w:r>
            <w:r>
              <w:rPr>
                <w:rFonts w:ascii="Garamond" w:eastAsia="Times New Roman" w:hAnsi="Garamond" w:cs="Arial"/>
                <w:sz w:val="20"/>
                <w:szCs w:val="20"/>
                <w:lang w:val="en-NZ" w:eastAsia="en-US"/>
              </w:rPr>
              <w:t xml:space="preserve"> and</w:t>
            </w:r>
          </w:p>
        </w:tc>
      </w:tr>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165"/>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the regional head office does not have the power to appoint the members to the governing body</w:t>
            </w:r>
            <w:r>
              <w:rPr>
                <w:rFonts w:ascii="Garamond" w:eastAsia="Times New Roman" w:hAnsi="Garamond" w:cs="Arial"/>
                <w:sz w:val="20"/>
                <w:szCs w:val="20"/>
                <w:lang w:val="en-NZ" w:eastAsia="en-US"/>
              </w:rPr>
              <w:t>.</w:t>
            </w:r>
          </w:p>
        </w:tc>
      </w:tr>
    </w:tbl>
    <w:p w:rsidR="00037AA7" w:rsidRDefault="00037AA7" w:rsidP="00037AA7">
      <w:pPr>
        <w:pStyle w:val="bodytext0"/>
        <w:spacing w:after="0" w:line="240" w:lineRule="auto"/>
        <w:ind w:left="0"/>
        <w:rPr>
          <w:rFonts w:ascii="Garamond" w:eastAsia="Times New Roman" w:hAnsi="Garamond" w:cs="Arial"/>
          <w:sz w:val="20"/>
          <w:szCs w:val="20"/>
          <w:lang w:val="en-NZ" w:eastAsia="en-US"/>
        </w:rPr>
      </w:pP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In this instance the regional head office </w:t>
      </w:r>
      <w:r>
        <w:rPr>
          <w:rFonts w:ascii="Garamond" w:eastAsia="Times New Roman" w:hAnsi="Garamond" w:cs="Arial"/>
          <w:sz w:val="20"/>
          <w:szCs w:val="20"/>
          <w:lang w:val="en-NZ" w:eastAsia="en-US"/>
        </w:rPr>
        <w:t>does control the branches as the head office has the ability to force the branch to wind up, and to then receive the residual net assets on wind up.</w:t>
      </w:r>
    </w:p>
    <w:p w:rsidR="00037AA7" w:rsidRPr="00DC63F3" w:rsidRDefault="00037AA7" w:rsidP="00037AA7">
      <w:pPr>
        <w:rPr>
          <w:sz w:val="20"/>
        </w:rPr>
      </w:pPr>
    </w:p>
    <w:p w:rsidR="00037AA7" w:rsidRDefault="00037AA7" w:rsidP="00037AA7">
      <w:pPr>
        <w:rPr>
          <w:rFonts w:ascii="Arial Black" w:hAnsi="Arial Black"/>
          <w:color w:val="4F2D7F"/>
          <w:sz w:val="18"/>
          <w:lang w:val="en-GB"/>
        </w:rPr>
      </w:pPr>
      <w:bookmarkStart w:id="71" w:name="_Toc419554170"/>
      <w:bookmarkStart w:id="72" w:name="_Toc420318354"/>
      <w:r>
        <w:rPr>
          <w:color w:val="4F2D7F"/>
          <w:sz w:val="18"/>
        </w:rPr>
        <w:br w:type="page"/>
      </w:r>
    </w:p>
    <w:p w:rsidR="00037AA7" w:rsidRPr="00DC63F3" w:rsidRDefault="00037AA7" w:rsidP="00037AA7">
      <w:pPr>
        <w:pStyle w:val="NumberedHeading2"/>
        <w:numPr>
          <w:ilvl w:val="0"/>
          <w:numId w:val="0"/>
        </w:numPr>
        <w:spacing w:line="240" w:lineRule="auto"/>
        <w:outlineLvl w:val="1"/>
        <w:rPr>
          <w:color w:val="4F2D7F"/>
          <w:sz w:val="18"/>
        </w:rPr>
      </w:pPr>
      <w:bookmarkStart w:id="73" w:name="_Toc420326132"/>
      <w:bookmarkStart w:id="74" w:name="_Toc420328149"/>
      <w:bookmarkStart w:id="75" w:name="_Toc420427310"/>
      <w:bookmarkStart w:id="76" w:name="_Toc421473504"/>
      <w:r w:rsidRPr="00DC63F3">
        <w:rPr>
          <w:color w:val="4F2D7F"/>
          <w:sz w:val="18"/>
        </w:rPr>
        <w:lastRenderedPageBreak/>
        <w:t>Example 2</w:t>
      </w:r>
      <w:bookmarkEnd w:id="71"/>
      <w:bookmarkEnd w:id="72"/>
      <w:r w:rsidRPr="00DC63F3">
        <w:rPr>
          <w:color w:val="4F2D7F"/>
          <w:sz w:val="18"/>
        </w:rPr>
        <w:t xml:space="preserve"> - Control does not exist</w:t>
      </w:r>
      <w:bookmarkEnd w:id="73"/>
      <w:bookmarkEnd w:id="74"/>
      <w:bookmarkEnd w:id="75"/>
      <w:bookmarkEnd w:id="76"/>
    </w:p>
    <w:p w:rsidR="00037AA7" w:rsidRPr="00DC63F3" w:rsidRDefault="00037AA7" w:rsidP="00037AA7">
      <w:pPr>
        <w:pStyle w:val="BodyText"/>
        <w:spacing w:after="0" w:line="240" w:lineRule="auto"/>
        <w:rPr>
          <w:sz w:val="20"/>
        </w:rPr>
      </w:pPr>
      <w:r w:rsidRPr="00DC63F3">
        <w:rPr>
          <w:i/>
          <w:sz w:val="20"/>
          <w:lang w:val="en-GB"/>
        </w:rPr>
        <w:t>Overview</w:t>
      </w:r>
      <w:r w:rsidRPr="00DC63F3">
        <w:rPr>
          <w:i/>
          <w:sz w:val="20"/>
          <w:lang w:val="en-GB"/>
        </w:rPr>
        <w:br/>
      </w:r>
      <w:r w:rsidRPr="00DC63F3">
        <w:rPr>
          <w:sz w:val="20"/>
          <w:lang w:val="en-GB"/>
        </w:rPr>
        <w:t xml:space="preserve">XYZ Sports Trust is </w:t>
      </w:r>
      <w:r w:rsidRPr="00DC63F3">
        <w:rPr>
          <w:sz w:val="20"/>
        </w:rPr>
        <w:t>a registered charity with operations spread across the Wellington, Wairarapa and Manawatu region. The organisation has a regional head office based in Wellington, and 15 branches spread throughout the region. The regional head office is responsible for obtaining government funding through contracts held at a national level. The regional head office then distributes the funding to its branches as deemed appropriate in order to achieve its contracted objectives with the government.</w:t>
      </w:r>
    </w:p>
    <w:p w:rsidR="00037AA7" w:rsidRPr="00DC63F3" w:rsidRDefault="00037AA7" w:rsidP="00037AA7">
      <w:pPr>
        <w:pStyle w:val="BodyText"/>
        <w:spacing w:after="0" w:line="240" w:lineRule="auto"/>
        <w:rPr>
          <w:sz w:val="20"/>
        </w:rPr>
      </w:pPr>
    </w:p>
    <w:p w:rsidR="00037AA7" w:rsidRPr="00DC63F3" w:rsidRDefault="00037AA7" w:rsidP="00037AA7">
      <w:pPr>
        <w:pStyle w:val="BodyText"/>
        <w:spacing w:after="0" w:line="240" w:lineRule="auto"/>
        <w:rPr>
          <w:sz w:val="20"/>
        </w:rPr>
      </w:pPr>
      <w:r w:rsidRPr="00DC63F3">
        <w:rPr>
          <w:sz w:val="20"/>
        </w:rPr>
        <w:t>The regional head office is also responsible for all aspects of managing the brand and any fundraising activity that takes place at a regional level.</w:t>
      </w:r>
    </w:p>
    <w:p w:rsidR="00037AA7" w:rsidRPr="00DC63F3" w:rsidRDefault="00037AA7" w:rsidP="00037AA7">
      <w:pPr>
        <w:pStyle w:val="BodyText"/>
        <w:spacing w:after="0" w:line="240" w:lineRule="auto"/>
        <w:rPr>
          <w:sz w:val="20"/>
        </w:rPr>
      </w:pPr>
    </w:p>
    <w:p w:rsidR="00037AA7"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For each branch we note the following:</w:t>
      </w:r>
    </w:p>
    <w:tbl>
      <w:tblPr>
        <w:tblW w:w="0" w:type="auto"/>
        <w:tblInd w:w="108" w:type="dxa"/>
        <w:tblLook w:val="04A0" w:firstRow="1" w:lastRow="0" w:firstColumn="1" w:lastColumn="0" w:noHBand="0" w:noVBand="1"/>
      </w:tblPr>
      <w:tblGrid>
        <w:gridCol w:w="290"/>
        <w:gridCol w:w="8499"/>
      </w:tblGrid>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individual branch is a separate legal entity;</w:t>
            </w:r>
          </w:p>
        </w:tc>
      </w:tr>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each individual branch is </w:t>
            </w:r>
            <w:r>
              <w:rPr>
                <w:rFonts w:ascii="Garamond" w:eastAsia="Times New Roman" w:hAnsi="Garamond" w:cs="Arial"/>
                <w:sz w:val="20"/>
                <w:szCs w:val="20"/>
                <w:lang w:val="en-NZ" w:eastAsia="en-US"/>
              </w:rPr>
              <w:t>responsible for electing its own board members, a process that cannot be influenced by head office</w:t>
            </w:r>
            <w:r w:rsidRPr="00DC63F3">
              <w:rPr>
                <w:rFonts w:ascii="Garamond" w:eastAsia="Times New Roman" w:hAnsi="Garamond" w:cs="Arial"/>
                <w:sz w:val="20"/>
                <w:szCs w:val="20"/>
                <w:lang w:val="en-NZ" w:eastAsia="en-US"/>
              </w:rPr>
              <w:t>;</w:t>
            </w:r>
          </w:p>
        </w:tc>
      </w:tr>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branch has its own governing body that is responsible for determining it</w:t>
            </w:r>
            <w:r>
              <w:rPr>
                <w:rFonts w:ascii="Garamond" w:eastAsia="Times New Roman" w:hAnsi="Garamond" w:cs="Arial"/>
                <w:sz w:val="20"/>
                <w:szCs w:val="20"/>
                <w:lang w:val="en-NZ" w:eastAsia="en-US"/>
              </w:rPr>
              <w:t>s own</w:t>
            </w:r>
            <w:r w:rsidRPr="00DC63F3">
              <w:rPr>
                <w:rFonts w:ascii="Garamond" w:eastAsia="Times New Roman" w:hAnsi="Garamond" w:cs="Arial"/>
                <w:sz w:val="20"/>
                <w:szCs w:val="20"/>
                <w:lang w:val="en-NZ" w:eastAsia="en-US"/>
              </w:rPr>
              <w:t xml:space="preserve"> operating and financing policies (although the constitution requires the branch to fulfil the overriding objectives of the regional head office); and</w:t>
            </w:r>
          </w:p>
        </w:tc>
      </w:tr>
      <w:tr w:rsidR="00037AA7" w:rsidRPr="00DC63F3" w:rsidTr="00F50450">
        <w:tc>
          <w:tcPr>
            <w:tcW w:w="290"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499"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95% of all funding is received through the regional head office.</w:t>
            </w:r>
          </w:p>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p>
        </w:tc>
      </w:tr>
    </w:tbl>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The regional head office does not have the power to appoint members to the governing body, but given the brand association,</w:t>
      </w:r>
      <w:r w:rsidR="005F30AD">
        <w:rPr>
          <w:rFonts w:ascii="Garamond" w:eastAsia="Times New Roman" w:hAnsi="Garamond" w:cs="Arial"/>
          <w:sz w:val="20"/>
          <w:szCs w:val="20"/>
          <w:lang w:val="en-NZ" w:eastAsia="en-US"/>
        </w:rPr>
        <w:t xml:space="preserve"> </w:t>
      </w:r>
      <w:r>
        <w:rPr>
          <w:rFonts w:ascii="Garamond" w:eastAsia="Times New Roman" w:hAnsi="Garamond" w:cs="Arial"/>
          <w:sz w:val="20"/>
          <w:szCs w:val="20"/>
          <w:lang w:val="en-NZ" w:eastAsia="en-US"/>
        </w:rPr>
        <w:t>it does</w:t>
      </w:r>
      <w:r w:rsidRPr="00DC63F3">
        <w:rPr>
          <w:rFonts w:ascii="Garamond" w:eastAsia="Times New Roman" w:hAnsi="Garamond" w:cs="Arial"/>
          <w:sz w:val="20"/>
          <w:szCs w:val="20"/>
          <w:lang w:val="en-NZ" w:eastAsia="en-US"/>
        </w:rPr>
        <w:t xml:space="preserve"> have the </w:t>
      </w:r>
      <w:r>
        <w:rPr>
          <w:rFonts w:ascii="Garamond" w:eastAsia="Times New Roman" w:hAnsi="Garamond" w:cs="Arial"/>
          <w:sz w:val="20"/>
          <w:szCs w:val="20"/>
          <w:lang w:val="en-NZ" w:eastAsia="en-US"/>
        </w:rPr>
        <w:t>power to</w:t>
      </w:r>
      <w:r w:rsidRPr="00DC63F3">
        <w:rPr>
          <w:rFonts w:ascii="Garamond" w:eastAsia="Times New Roman" w:hAnsi="Garamond" w:cs="Arial"/>
          <w:sz w:val="20"/>
          <w:szCs w:val="20"/>
          <w:lang w:val="en-NZ" w:eastAsia="en-US"/>
        </w:rPr>
        <w:t xml:space="preserve"> dissolve a branch should the need arise.</w:t>
      </w: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The regional head office uses its “control” of the funding allocation as a means of ensuring the individual branches operate in accordance with the overriding objectives of the regional head office.</w:t>
      </w: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p>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On wind up, the residual net assets of a branch must be distributed to another registered charity that undertakes similar activities. This may or may not be the regional head office or another of the individual branches.</w:t>
      </w:r>
    </w:p>
    <w:p w:rsidR="00037AA7" w:rsidRPr="00DC63F3" w:rsidRDefault="00037AA7" w:rsidP="00037AA7">
      <w:pPr>
        <w:pStyle w:val="BodyText"/>
        <w:spacing w:after="0" w:line="240" w:lineRule="auto"/>
        <w:rPr>
          <w:i/>
          <w:sz w:val="20"/>
          <w:lang w:val="en-GB"/>
        </w:rPr>
      </w:pPr>
    </w:p>
    <w:p w:rsidR="00037AA7" w:rsidRPr="00DC63F3" w:rsidRDefault="00037AA7" w:rsidP="00037AA7">
      <w:pPr>
        <w:pStyle w:val="BodyText"/>
        <w:spacing w:after="0" w:line="240" w:lineRule="auto"/>
        <w:rPr>
          <w:sz w:val="20"/>
        </w:rPr>
      </w:pPr>
      <w:r w:rsidRPr="00DC63F3">
        <w:rPr>
          <w:i/>
          <w:sz w:val="20"/>
          <w:lang w:val="en-GB"/>
        </w:rPr>
        <w:t>Assessment of control</w:t>
      </w:r>
      <w:r w:rsidRPr="00DC63F3">
        <w:rPr>
          <w:i/>
          <w:sz w:val="20"/>
          <w:lang w:val="en-GB"/>
        </w:rPr>
        <w:br/>
      </w:r>
      <w:r w:rsidRPr="00DC63F3">
        <w:rPr>
          <w:sz w:val="20"/>
        </w:rPr>
        <w:t>Whilst there are several factors that would indicate the regional head office might control the branches, being:</w:t>
      </w:r>
    </w:p>
    <w:tbl>
      <w:tblPr>
        <w:tblW w:w="0" w:type="auto"/>
        <w:tblInd w:w="108" w:type="dxa"/>
        <w:tblLook w:val="04A0" w:firstRow="1" w:lastRow="0" w:firstColumn="1" w:lastColumn="0" w:noHBand="0" w:noVBand="1"/>
      </w:tblPr>
      <w:tblGrid>
        <w:gridCol w:w="426"/>
        <w:gridCol w:w="8367"/>
      </w:tblGrid>
      <w:tr w:rsidR="00037AA7" w:rsidRPr="00302A72" w:rsidTr="00F50450">
        <w:tc>
          <w:tcPr>
            <w:tcW w:w="426"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367"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 xml:space="preserve">the regional head office can use </w:t>
            </w:r>
            <w:r>
              <w:rPr>
                <w:rFonts w:ascii="Garamond" w:eastAsia="Times New Roman" w:hAnsi="Garamond" w:cs="Arial"/>
                <w:sz w:val="20"/>
                <w:szCs w:val="20"/>
                <w:lang w:val="en-NZ" w:eastAsia="en-US"/>
              </w:rPr>
              <w:t>its control of the funding allocation as a means of gaining leverage over the branches</w:t>
            </w:r>
            <w:r w:rsidRPr="00DC63F3">
              <w:rPr>
                <w:rFonts w:ascii="Garamond" w:eastAsia="Times New Roman" w:hAnsi="Garamond" w:cs="Arial"/>
                <w:sz w:val="20"/>
                <w:szCs w:val="20"/>
                <w:lang w:val="en-NZ" w:eastAsia="en-US"/>
              </w:rPr>
              <w:t>; and</w:t>
            </w:r>
          </w:p>
        </w:tc>
      </w:tr>
      <w:tr w:rsidR="00037AA7" w:rsidRPr="00302A72" w:rsidTr="00F50450">
        <w:tc>
          <w:tcPr>
            <w:tcW w:w="426"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367" w:type="dxa"/>
          </w:tcPr>
          <w:p w:rsidR="00037AA7" w:rsidRDefault="00037AA7" w:rsidP="00F50450">
            <w:pPr>
              <w:pStyle w:val="bodytext0"/>
              <w:spacing w:after="0" w:line="240" w:lineRule="auto"/>
              <w:ind w:left="0"/>
              <w:rPr>
                <w:rFonts w:ascii="Garamond" w:eastAsia="Times New Roman" w:hAnsi="Garamond" w:cs="Arial"/>
                <w:sz w:val="20"/>
                <w:szCs w:val="20"/>
                <w:lang w:val="en-NZ" w:eastAsia="en-US"/>
              </w:rPr>
            </w:pPr>
            <w:r>
              <w:rPr>
                <w:rFonts w:ascii="Garamond" w:eastAsia="Times New Roman" w:hAnsi="Garamond" w:cs="Arial"/>
                <w:sz w:val="20"/>
                <w:szCs w:val="20"/>
                <w:lang w:val="en-NZ" w:eastAsia="en-US"/>
              </w:rPr>
              <w:t>the head office has the ability to force the branch to wind up</w:t>
            </w:r>
            <w:r w:rsidRPr="00DC63F3">
              <w:rPr>
                <w:rFonts w:ascii="Garamond" w:eastAsia="Times New Roman" w:hAnsi="Garamond" w:cs="Arial"/>
                <w:sz w:val="20"/>
                <w:szCs w:val="20"/>
                <w:lang w:val="en-NZ" w:eastAsia="en-US"/>
              </w:rPr>
              <w:t>.</w:t>
            </w:r>
          </w:p>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p>
        </w:tc>
      </w:tr>
    </w:tbl>
    <w:p w:rsidR="00037AA7" w:rsidRPr="00DC63F3" w:rsidRDefault="00037AA7" w:rsidP="00037AA7">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In this instance the regional head office does not have control over the branches. The basis for this is as follows:</w:t>
      </w:r>
    </w:p>
    <w:tbl>
      <w:tblPr>
        <w:tblW w:w="0" w:type="auto"/>
        <w:tblInd w:w="108" w:type="dxa"/>
        <w:tblLook w:val="04A0" w:firstRow="1" w:lastRow="0" w:firstColumn="1" w:lastColumn="0" w:noHBand="0" w:noVBand="1"/>
      </w:tblPr>
      <w:tblGrid>
        <w:gridCol w:w="426"/>
        <w:gridCol w:w="8255"/>
      </w:tblGrid>
      <w:tr w:rsidR="00037AA7" w:rsidRPr="00302A72" w:rsidTr="00F50450">
        <w:tc>
          <w:tcPr>
            <w:tcW w:w="426"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255"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the regional head office does not have the power to appoint the members to the governing body;</w:t>
            </w:r>
          </w:p>
        </w:tc>
      </w:tr>
      <w:tr w:rsidR="00037AA7" w:rsidRPr="00302A72" w:rsidTr="00F50450">
        <w:tc>
          <w:tcPr>
            <w:tcW w:w="426"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255"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each individual branch has its own governing body responsible for determining the operating and f</w:t>
            </w:r>
            <w:r>
              <w:rPr>
                <w:rFonts w:ascii="Garamond" w:eastAsia="Times New Roman" w:hAnsi="Garamond" w:cs="Arial"/>
                <w:sz w:val="20"/>
                <w:szCs w:val="20"/>
                <w:lang w:val="en-NZ" w:eastAsia="en-US"/>
              </w:rPr>
              <w:t>inancing policies of the branch, and w</w:t>
            </w:r>
            <w:r w:rsidRPr="00DC63F3">
              <w:rPr>
                <w:rFonts w:ascii="Garamond" w:eastAsia="Times New Roman" w:hAnsi="Garamond" w:cs="Arial"/>
                <w:sz w:val="20"/>
                <w:szCs w:val="20"/>
                <w:lang w:val="en-NZ" w:eastAsia="en-US"/>
              </w:rPr>
              <w:t>hile the regional head office controls the supply of funding to the branch, donative control alone is not sufficient in order to establish ownership control (i.e. the ability to set the operating and financing policies of the branch) as ultimately the governing body has the option to reject the funding and seek alternative sources; and</w:t>
            </w:r>
            <w:r>
              <w:rPr>
                <w:rFonts w:ascii="Garamond" w:eastAsia="Times New Roman" w:hAnsi="Garamond" w:cs="Arial"/>
                <w:sz w:val="20"/>
                <w:szCs w:val="20"/>
                <w:lang w:val="en-NZ" w:eastAsia="en-US"/>
              </w:rPr>
              <w:t xml:space="preserve"> lastly</w:t>
            </w:r>
          </w:p>
        </w:tc>
      </w:tr>
      <w:tr w:rsidR="00037AA7" w:rsidRPr="00302A72" w:rsidTr="00F50450">
        <w:trPr>
          <w:trHeight w:val="70"/>
        </w:trPr>
        <w:tc>
          <w:tcPr>
            <w:tcW w:w="426" w:type="dxa"/>
          </w:tcPr>
          <w:p w:rsidR="00037AA7" w:rsidRPr="00DC63F3" w:rsidRDefault="00037AA7" w:rsidP="00F50450">
            <w:pPr>
              <w:pStyle w:val="bodytext0"/>
              <w:spacing w:after="0" w:line="240" w:lineRule="auto"/>
              <w:ind w:left="0"/>
              <w:rPr>
                <w:rFonts w:ascii="Garamond" w:eastAsia="Times New Roman" w:hAnsi="Garamond" w:cs="Arial"/>
                <w:sz w:val="20"/>
                <w:szCs w:val="20"/>
                <w:lang w:val="en-NZ" w:eastAsia="en-US"/>
              </w:rPr>
            </w:pPr>
            <w:r w:rsidRPr="00DC63F3">
              <w:rPr>
                <w:rFonts w:ascii="Garamond" w:eastAsia="Times New Roman" w:hAnsi="Garamond" w:cs="Arial"/>
                <w:sz w:val="20"/>
                <w:szCs w:val="20"/>
                <w:lang w:val="en-NZ" w:eastAsia="en-US"/>
              </w:rPr>
              <w:t>•</w:t>
            </w:r>
          </w:p>
        </w:tc>
        <w:tc>
          <w:tcPr>
            <w:tcW w:w="8255" w:type="dxa"/>
          </w:tcPr>
          <w:p w:rsidR="00037AA7" w:rsidRPr="00DC63F3" w:rsidRDefault="00037AA7" w:rsidP="007609F6">
            <w:pPr>
              <w:pStyle w:val="bodytext0"/>
              <w:spacing w:after="0" w:line="240" w:lineRule="auto"/>
              <w:ind w:left="33"/>
              <w:rPr>
                <w:rFonts w:ascii="Garamond" w:eastAsia="Times New Roman" w:hAnsi="Garamond" w:cs="Arial"/>
                <w:sz w:val="20"/>
                <w:szCs w:val="20"/>
                <w:lang w:val="en-NZ" w:eastAsia="en-US"/>
              </w:rPr>
            </w:pPr>
            <w:r>
              <w:rPr>
                <w:rFonts w:ascii="Garamond" w:eastAsia="Times New Roman" w:hAnsi="Garamond" w:cs="Arial"/>
                <w:sz w:val="20"/>
                <w:szCs w:val="20"/>
                <w:lang w:val="en-NZ" w:eastAsia="en-US"/>
              </w:rPr>
              <w:t>While the head office has the power to wind the branch up, it does not have the power</w:t>
            </w:r>
            <w:r w:rsidR="007609F6">
              <w:rPr>
                <w:rFonts w:ascii="Garamond" w:eastAsia="Times New Roman" w:hAnsi="Garamond" w:cs="Arial"/>
                <w:sz w:val="20"/>
                <w:szCs w:val="20"/>
                <w:lang w:val="en-NZ" w:eastAsia="en-US"/>
              </w:rPr>
              <w:t xml:space="preserve"> t</w:t>
            </w:r>
            <w:r>
              <w:rPr>
                <w:rFonts w:ascii="Garamond" w:eastAsia="Times New Roman" w:hAnsi="Garamond" w:cs="Arial"/>
                <w:sz w:val="20"/>
                <w:szCs w:val="20"/>
                <w:lang w:val="en-NZ" w:eastAsia="en-US"/>
              </w:rPr>
              <w:t>o direct how any residual net assets are distributed</w:t>
            </w:r>
            <w:r w:rsidRPr="00DC63F3">
              <w:rPr>
                <w:rFonts w:ascii="Garamond" w:eastAsia="Times New Roman" w:hAnsi="Garamond" w:cs="Arial"/>
                <w:sz w:val="20"/>
                <w:szCs w:val="20"/>
                <w:lang w:val="en-NZ" w:eastAsia="en-US"/>
              </w:rPr>
              <w:t>.</w:t>
            </w:r>
          </w:p>
        </w:tc>
      </w:tr>
    </w:tbl>
    <w:p w:rsidR="00C52367" w:rsidRPr="004C13D3" w:rsidRDefault="00C52367" w:rsidP="00037AA7"/>
    <w:sectPr w:rsidR="00C52367" w:rsidRPr="004C13D3" w:rsidSect="00E60900">
      <w:headerReference w:type="default" r:id="rId12"/>
      <w:pgSz w:w="11906" w:h="16838" w:code="9"/>
      <w:pgMar w:top="1525" w:right="1134" w:bottom="1843" w:left="1985"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033" w:rsidRDefault="004E2033">
      <w:r>
        <w:separator/>
      </w:r>
    </w:p>
  </w:endnote>
  <w:endnote w:type="continuationSeparator" w:id="0">
    <w:p w:rsidR="004E2033" w:rsidRDefault="004E2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Gill Sans MT">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0000012" w:usb3="00000000" w:csb0="0002009F" w:csb1="00000000"/>
  </w:font>
  <w:font w:name="Berlin Sans FB">
    <w:panose1 w:val="020E0602020502020306"/>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033" w:rsidRDefault="004E2033">
      <w:r>
        <w:separator/>
      </w:r>
    </w:p>
  </w:footnote>
  <w:footnote w:type="continuationSeparator" w:id="0">
    <w:p w:rsidR="004E2033" w:rsidRDefault="004E20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6FE1" w:rsidRDefault="00A96FE1">
    <w:pPr>
      <w:pStyle w:val="Header"/>
    </w:pPr>
    <w:r w:rsidRPr="00165BCC">
      <w:rPr>
        <w:noProof/>
        <w:lang w:val="en-NZ" w:eastAsia="en-NZ"/>
      </w:rPr>
      <w:drawing>
        <wp:anchor distT="0" distB="0" distL="114300" distR="114300" simplePos="0" relativeHeight="251659264" behindDoc="0" locked="0" layoutInCell="1" allowOverlap="1" wp14:anchorId="3A47ACA7" wp14:editId="6AB75DC7">
          <wp:simplePos x="0" y="0"/>
          <wp:positionH relativeFrom="page">
            <wp:posOffset>845185</wp:posOffset>
          </wp:positionH>
          <wp:positionV relativeFrom="page">
            <wp:posOffset>701040</wp:posOffset>
          </wp:positionV>
          <wp:extent cx="2669540" cy="817245"/>
          <wp:effectExtent l="0" t="0" r="0" b="1905"/>
          <wp:wrapSquare wrapText="bothSides"/>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2669540" cy="817245"/>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00021"/>
      <w:docPartObj>
        <w:docPartGallery w:val="Page Numbers (Top of Page)"/>
        <w:docPartUnique/>
      </w:docPartObj>
    </w:sdtPr>
    <w:sdtEndPr>
      <w:rPr>
        <w:noProof/>
      </w:rPr>
    </w:sdtEndPr>
    <w:sdtContent>
      <w:p w:rsidR="00A96FE1" w:rsidRDefault="00A96FE1">
        <w:pPr>
          <w:pStyle w:val="Header"/>
          <w:jc w:val="right"/>
        </w:pPr>
        <w:r>
          <w:fldChar w:fldCharType="begin"/>
        </w:r>
        <w:r>
          <w:instrText xml:space="preserve"> PAGE   \* MERGEFORMAT </w:instrText>
        </w:r>
        <w:r>
          <w:fldChar w:fldCharType="separate"/>
        </w:r>
        <w:r w:rsidR="00410BC7">
          <w:rPr>
            <w:noProof/>
          </w:rPr>
          <w:t>19</w:t>
        </w:r>
        <w:r>
          <w:rPr>
            <w:noProof/>
          </w:rPr>
          <w:fldChar w:fldCharType="end"/>
        </w:r>
      </w:p>
    </w:sdtContent>
  </w:sdt>
  <w:p w:rsidR="00A96FE1" w:rsidRPr="006B0F94" w:rsidRDefault="00A96FE1" w:rsidP="006B0F9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582EC20"/>
    <w:lvl w:ilvl="0">
      <w:start w:val="1"/>
      <w:numFmt w:val="decimal"/>
      <w:lvlText w:val="%1."/>
      <w:lvlJc w:val="left"/>
      <w:pPr>
        <w:tabs>
          <w:tab w:val="num" w:pos="1492"/>
        </w:tabs>
        <w:ind w:left="1492" w:hanging="360"/>
      </w:pPr>
    </w:lvl>
  </w:abstractNum>
  <w:abstractNum w:abstractNumId="1">
    <w:nsid w:val="FFFFFF7D"/>
    <w:multiLevelType w:val="singleLevel"/>
    <w:tmpl w:val="4C54A5F6"/>
    <w:lvl w:ilvl="0">
      <w:start w:val="1"/>
      <w:numFmt w:val="decimal"/>
      <w:lvlText w:val="%1."/>
      <w:lvlJc w:val="left"/>
      <w:pPr>
        <w:tabs>
          <w:tab w:val="num" w:pos="1209"/>
        </w:tabs>
        <w:ind w:left="1209" w:hanging="360"/>
      </w:pPr>
    </w:lvl>
  </w:abstractNum>
  <w:abstractNum w:abstractNumId="2">
    <w:nsid w:val="FFFFFF7E"/>
    <w:multiLevelType w:val="singleLevel"/>
    <w:tmpl w:val="B64AC6DE"/>
    <w:lvl w:ilvl="0">
      <w:start w:val="1"/>
      <w:numFmt w:val="decimal"/>
      <w:lvlText w:val="%1."/>
      <w:lvlJc w:val="left"/>
      <w:pPr>
        <w:tabs>
          <w:tab w:val="num" w:pos="926"/>
        </w:tabs>
        <w:ind w:left="926" w:hanging="360"/>
      </w:pPr>
    </w:lvl>
  </w:abstractNum>
  <w:abstractNum w:abstractNumId="3">
    <w:nsid w:val="FFFFFF7F"/>
    <w:multiLevelType w:val="singleLevel"/>
    <w:tmpl w:val="F1A4A91C"/>
    <w:lvl w:ilvl="0">
      <w:start w:val="1"/>
      <w:numFmt w:val="decimal"/>
      <w:lvlText w:val="%1."/>
      <w:lvlJc w:val="left"/>
      <w:pPr>
        <w:tabs>
          <w:tab w:val="num" w:pos="643"/>
        </w:tabs>
        <w:ind w:left="643" w:hanging="360"/>
      </w:pPr>
    </w:lvl>
  </w:abstractNum>
  <w:abstractNum w:abstractNumId="4">
    <w:nsid w:val="FFFFFF80"/>
    <w:multiLevelType w:val="singleLevel"/>
    <w:tmpl w:val="E842BC2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FC7C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66625914"/>
    <w:lvl w:ilvl="0">
      <w:start w:val="1"/>
      <w:numFmt w:val="bullet"/>
      <w:lvlText w:val=""/>
      <w:lvlJc w:val="left"/>
      <w:pPr>
        <w:tabs>
          <w:tab w:val="num" w:pos="1588"/>
        </w:tabs>
        <w:ind w:left="1588" w:hanging="908"/>
      </w:pPr>
      <w:rPr>
        <w:rFonts w:ascii="Symbol" w:hAnsi="Symbol" w:hint="default"/>
        <w:color w:val="632163"/>
      </w:rPr>
    </w:lvl>
  </w:abstractNum>
  <w:abstractNum w:abstractNumId="7">
    <w:nsid w:val="FFFFFF83"/>
    <w:multiLevelType w:val="singleLevel"/>
    <w:tmpl w:val="571666CA"/>
    <w:lvl w:ilvl="0">
      <w:start w:val="1"/>
      <w:numFmt w:val="bullet"/>
      <w:lvlText w:val=""/>
      <w:lvlJc w:val="left"/>
      <w:pPr>
        <w:tabs>
          <w:tab w:val="num" w:pos="641"/>
        </w:tabs>
        <w:ind w:left="641" w:hanging="284"/>
      </w:pPr>
      <w:rPr>
        <w:rFonts w:ascii="Symbol" w:hAnsi="Symbol" w:hint="default"/>
        <w:color w:val="632163"/>
      </w:rPr>
    </w:lvl>
  </w:abstractNum>
  <w:abstractNum w:abstractNumId="8">
    <w:nsid w:val="FFFFFF88"/>
    <w:multiLevelType w:val="singleLevel"/>
    <w:tmpl w:val="8C6C7FB2"/>
    <w:lvl w:ilvl="0">
      <w:start w:val="1"/>
      <w:numFmt w:val="decimal"/>
      <w:lvlText w:val="%1."/>
      <w:lvlJc w:val="left"/>
      <w:pPr>
        <w:tabs>
          <w:tab w:val="num" w:pos="360"/>
        </w:tabs>
        <w:ind w:left="360" w:hanging="360"/>
      </w:pPr>
    </w:lvl>
  </w:abstractNum>
  <w:abstractNum w:abstractNumId="9">
    <w:nsid w:val="03FE6891"/>
    <w:multiLevelType w:val="hybridMultilevel"/>
    <w:tmpl w:val="BDF290F6"/>
    <w:lvl w:ilvl="0" w:tplc="14090017">
      <w:start w:val="1"/>
      <w:numFmt w:val="lowerLetter"/>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0">
    <w:nsid w:val="068B239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0171DB"/>
    <w:multiLevelType w:val="hybridMultilevel"/>
    <w:tmpl w:val="9DF2F16A"/>
    <w:lvl w:ilvl="0" w:tplc="A420CAFC">
      <w:start w:val="1"/>
      <w:numFmt w:val="bullet"/>
      <w:lvlText w:val="o"/>
      <w:lvlJc w:val="left"/>
      <w:pPr>
        <w:tabs>
          <w:tab w:val="num" w:pos="907"/>
        </w:tabs>
        <w:ind w:left="907" w:hanging="397"/>
      </w:pPr>
      <w:rPr>
        <w:rFonts w:ascii="Courier New" w:hAnsi="Courier New" w:hint="default"/>
        <w:color w:val="632163"/>
      </w:rPr>
    </w:lvl>
    <w:lvl w:ilvl="1" w:tplc="D89C9A22">
      <w:start w:val="1"/>
      <w:numFmt w:val="bullet"/>
      <w:lvlText w:val="o"/>
      <w:lvlJc w:val="left"/>
      <w:pPr>
        <w:tabs>
          <w:tab w:val="num" w:pos="1077"/>
        </w:tabs>
        <w:ind w:left="1077" w:hanging="397"/>
      </w:pPr>
      <w:rPr>
        <w:rFonts w:ascii="Courier New" w:hAnsi="Courier New" w:hint="default"/>
      </w:rPr>
    </w:lvl>
    <w:lvl w:ilvl="2" w:tplc="AE5EB8C6" w:tentative="1">
      <w:start w:val="1"/>
      <w:numFmt w:val="bullet"/>
      <w:lvlText w:val=""/>
      <w:lvlJc w:val="left"/>
      <w:pPr>
        <w:tabs>
          <w:tab w:val="num" w:pos="2160"/>
        </w:tabs>
        <w:ind w:left="2160" w:hanging="360"/>
      </w:pPr>
      <w:rPr>
        <w:rFonts w:ascii="Wingdings" w:hAnsi="Wingdings" w:hint="default"/>
      </w:rPr>
    </w:lvl>
    <w:lvl w:ilvl="3" w:tplc="223A4E6A" w:tentative="1">
      <w:start w:val="1"/>
      <w:numFmt w:val="bullet"/>
      <w:lvlText w:val=""/>
      <w:lvlJc w:val="left"/>
      <w:pPr>
        <w:tabs>
          <w:tab w:val="num" w:pos="2880"/>
        </w:tabs>
        <w:ind w:left="2880" w:hanging="360"/>
      </w:pPr>
      <w:rPr>
        <w:rFonts w:ascii="Symbol" w:hAnsi="Symbol" w:hint="default"/>
      </w:rPr>
    </w:lvl>
    <w:lvl w:ilvl="4" w:tplc="92506CEC" w:tentative="1">
      <w:start w:val="1"/>
      <w:numFmt w:val="bullet"/>
      <w:lvlText w:val="o"/>
      <w:lvlJc w:val="left"/>
      <w:pPr>
        <w:tabs>
          <w:tab w:val="num" w:pos="3600"/>
        </w:tabs>
        <w:ind w:left="3600" w:hanging="360"/>
      </w:pPr>
      <w:rPr>
        <w:rFonts w:ascii="Courier New" w:hAnsi="Courier New" w:cs="Wingdings" w:hint="default"/>
      </w:rPr>
    </w:lvl>
    <w:lvl w:ilvl="5" w:tplc="2EF4A9E8" w:tentative="1">
      <w:start w:val="1"/>
      <w:numFmt w:val="bullet"/>
      <w:lvlText w:val=""/>
      <w:lvlJc w:val="left"/>
      <w:pPr>
        <w:tabs>
          <w:tab w:val="num" w:pos="4320"/>
        </w:tabs>
        <w:ind w:left="4320" w:hanging="360"/>
      </w:pPr>
      <w:rPr>
        <w:rFonts w:ascii="Wingdings" w:hAnsi="Wingdings" w:hint="default"/>
      </w:rPr>
    </w:lvl>
    <w:lvl w:ilvl="6" w:tplc="A0E283A2" w:tentative="1">
      <w:start w:val="1"/>
      <w:numFmt w:val="bullet"/>
      <w:lvlText w:val=""/>
      <w:lvlJc w:val="left"/>
      <w:pPr>
        <w:tabs>
          <w:tab w:val="num" w:pos="5040"/>
        </w:tabs>
        <w:ind w:left="5040" w:hanging="360"/>
      </w:pPr>
      <w:rPr>
        <w:rFonts w:ascii="Symbol" w:hAnsi="Symbol" w:hint="default"/>
      </w:rPr>
    </w:lvl>
    <w:lvl w:ilvl="7" w:tplc="66E615FE" w:tentative="1">
      <w:start w:val="1"/>
      <w:numFmt w:val="bullet"/>
      <w:lvlText w:val="o"/>
      <w:lvlJc w:val="left"/>
      <w:pPr>
        <w:tabs>
          <w:tab w:val="num" w:pos="5760"/>
        </w:tabs>
        <w:ind w:left="5760" w:hanging="360"/>
      </w:pPr>
      <w:rPr>
        <w:rFonts w:ascii="Courier New" w:hAnsi="Courier New" w:cs="Wingdings" w:hint="default"/>
      </w:rPr>
    </w:lvl>
    <w:lvl w:ilvl="8" w:tplc="0902F1D0" w:tentative="1">
      <w:start w:val="1"/>
      <w:numFmt w:val="bullet"/>
      <w:lvlText w:val=""/>
      <w:lvlJc w:val="left"/>
      <w:pPr>
        <w:tabs>
          <w:tab w:val="num" w:pos="6480"/>
        </w:tabs>
        <w:ind w:left="6480" w:hanging="360"/>
      </w:pPr>
      <w:rPr>
        <w:rFonts w:ascii="Wingdings" w:hAnsi="Wingdings" w:hint="default"/>
      </w:rPr>
    </w:lvl>
  </w:abstractNum>
  <w:abstractNum w:abstractNumId="12">
    <w:nsid w:val="0B393AE7"/>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CD4187"/>
    <w:multiLevelType w:val="multilevel"/>
    <w:tmpl w:val="693227E4"/>
    <w:lvl w:ilvl="0">
      <w:start w:val="1"/>
      <w:numFmt w:val="bullet"/>
      <w:pStyle w:val="ListBullet"/>
      <w:lvlText w:val=""/>
      <w:lvlJc w:val="left"/>
      <w:pPr>
        <w:tabs>
          <w:tab w:val="num" w:pos="227"/>
        </w:tabs>
        <w:ind w:left="227" w:hanging="227"/>
      </w:pPr>
      <w:rPr>
        <w:rFonts w:ascii="Symbol" w:hAnsi="Symbol" w:hint="default"/>
        <w:color w:val="auto"/>
      </w:rPr>
    </w:lvl>
    <w:lvl w:ilvl="1">
      <w:start w:val="1"/>
      <w:numFmt w:val="bullet"/>
      <w:pStyle w:val="ListBullet2"/>
      <w:lvlText w:val=""/>
      <w:lvlJc w:val="left"/>
      <w:pPr>
        <w:tabs>
          <w:tab w:val="num" w:pos="454"/>
        </w:tabs>
        <w:ind w:left="454" w:hanging="227"/>
      </w:pPr>
      <w:rPr>
        <w:rFonts w:ascii="Symbol" w:hAnsi="Symbo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nsid w:val="16AF5E4B"/>
    <w:multiLevelType w:val="multilevel"/>
    <w:tmpl w:val="21865640"/>
    <w:lvl w:ilvl="0">
      <w:start w:val="1"/>
      <w:numFmt w:val="bullet"/>
      <w:pStyle w:val="ParagraphBullet"/>
      <w:lvlText w:val=""/>
      <w:lvlJc w:val="left"/>
      <w:pPr>
        <w:tabs>
          <w:tab w:val="num" w:pos="227"/>
        </w:tabs>
        <w:ind w:left="227" w:hanging="227"/>
      </w:pPr>
      <w:rPr>
        <w:rFonts w:ascii="Symbol" w:hAnsi="Symbol" w:hint="default"/>
        <w:color w:val="auto"/>
      </w:rPr>
    </w:lvl>
    <w:lvl w:ilvl="1">
      <w:start w:val="1"/>
      <w:numFmt w:val="bullet"/>
      <w:pStyle w:val="ParagraphBullet2"/>
      <w:lvlText w:val=""/>
      <w:lvlJc w:val="left"/>
      <w:pPr>
        <w:tabs>
          <w:tab w:val="num" w:pos="454"/>
        </w:tabs>
        <w:ind w:left="454" w:hanging="22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nsid w:val="343D545A"/>
    <w:multiLevelType w:val="multilevel"/>
    <w:tmpl w:val="4484EAB8"/>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6">
    <w:nsid w:val="382406D2"/>
    <w:multiLevelType w:val="hybridMultilevel"/>
    <w:tmpl w:val="1EC4CBBA"/>
    <w:lvl w:ilvl="0" w:tplc="577EE06C">
      <w:numFmt w:val="bullet"/>
      <w:lvlText w:val="-"/>
      <w:lvlJc w:val="left"/>
      <w:pPr>
        <w:ind w:left="720" w:hanging="360"/>
      </w:pPr>
      <w:rPr>
        <w:rFonts w:ascii="Garamond" w:eastAsia="Times New Roman" w:hAnsi="Garamond" w:cs="Arial" w:hint="default"/>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387A6AE0"/>
    <w:multiLevelType w:val="multilevel"/>
    <w:tmpl w:val="917A5788"/>
    <w:lvl w:ilvl="0">
      <w:start w:val="1"/>
      <w:numFmt w:val="decimal"/>
      <w:pStyle w:val="NumberedHeading1"/>
      <w:lvlText w:val="%1"/>
      <w:lvlJc w:val="left"/>
      <w:pPr>
        <w:tabs>
          <w:tab w:val="num" w:pos="851"/>
        </w:tabs>
        <w:ind w:left="851" w:hanging="851"/>
      </w:pPr>
      <w:rPr>
        <w:rFonts w:hint="default"/>
      </w:rPr>
    </w:lvl>
    <w:lvl w:ilvl="1">
      <w:start w:val="1"/>
      <w:numFmt w:val="decimal"/>
      <w:pStyle w:val="NumberedHeading2"/>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nsid w:val="44971165"/>
    <w:multiLevelType w:val="hybridMultilevel"/>
    <w:tmpl w:val="2B48F3A2"/>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nsid w:val="51016035"/>
    <w:multiLevelType w:val="multilevel"/>
    <w:tmpl w:val="C2A243C0"/>
    <w:lvl w:ilvl="0">
      <w:start w:val="1"/>
      <w:numFmt w:val="decimal"/>
      <w:isLgl/>
      <w:lvlText w:val="%1."/>
      <w:lvlJc w:val="left"/>
      <w:pPr>
        <w:tabs>
          <w:tab w:val="num" w:pos="397"/>
        </w:tabs>
        <w:ind w:left="397" w:hanging="397"/>
      </w:pPr>
      <w:rPr>
        <w:rFonts w:hint="default"/>
      </w:rPr>
    </w:lvl>
    <w:lvl w:ilvl="1">
      <w:start w:val="1"/>
      <w:numFmt w:val="decimal"/>
      <w:lvlText w:val="%1.%2."/>
      <w:lvlJc w:val="left"/>
      <w:pPr>
        <w:tabs>
          <w:tab w:val="num" w:pos="1021"/>
        </w:tabs>
        <w:ind w:left="1021" w:hanging="624"/>
      </w:pPr>
      <w:rPr>
        <w:rFonts w:hint="default"/>
      </w:rPr>
    </w:lvl>
    <w:lvl w:ilvl="2">
      <w:start w:val="1"/>
      <w:numFmt w:val="decimal"/>
      <w:lvlText w:val="%1.%2.%3."/>
      <w:lvlJc w:val="left"/>
      <w:pPr>
        <w:tabs>
          <w:tab w:val="num" w:pos="1474"/>
        </w:tabs>
        <w:ind w:left="1474" w:hanging="510"/>
      </w:pPr>
      <w:rPr>
        <w:rFonts w:hint="default"/>
      </w:rPr>
    </w:lvl>
    <w:lvl w:ilvl="3">
      <w:start w:val="1"/>
      <w:numFmt w:val="bullet"/>
      <w:lvlText w:val=""/>
      <w:lvlJc w:val="left"/>
      <w:pPr>
        <w:tabs>
          <w:tab w:val="num" w:pos="680"/>
        </w:tabs>
        <w:ind w:left="680" w:hanging="323"/>
      </w:pPr>
      <w:rPr>
        <w:rFonts w:ascii="Symbol" w:hAnsi="Symbol" w:hint="default"/>
      </w:rPr>
    </w:lvl>
    <w:lvl w:ilvl="4">
      <w:start w:val="1"/>
      <w:numFmt w:val="bullet"/>
      <w:lvlRestart w:val="0"/>
      <w:lvlText w:val=""/>
      <w:lvlJc w:val="left"/>
      <w:pPr>
        <w:tabs>
          <w:tab w:val="num" w:pos="680"/>
        </w:tabs>
        <w:ind w:left="680" w:hanging="323"/>
      </w:pPr>
      <w:rPr>
        <w:rFonts w:ascii="Symbol" w:hAnsi="Symbol"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0">
    <w:nsid w:val="51FE3976"/>
    <w:multiLevelType w:val="multilevel"/>
    <w:tmpl w:val="2EC0E21A"/>
    <w:lvl w:ilvl="0">
      <w:start w:val="1"/>
      <w:numFmt w:val="decimal"/>
      <w:lvlText w:val="%1."/>
      <w:lvlJc w:val="left"/>
      <w:pPr>
        <w:tabs>
          <w:tab w:val="num" w:pos="926"/>
        </w:tabs>
        <w:ind w:left="926"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524264FB"/>
    <w:multiLevelType w:val="multilevel"/>
    <w:tmpl w:val="79C604F0"/>
    <w:lvl w:ilvl="0">
      <w:start w:val="1"/>
      <w:numFmt w:val="decimal"/>
      <w:lvlText w:val="%1."/>
      <w:lvlJc w:val="left"/>
      <w:pPr>
        <w:tabs>
          <w:tab w:val="num" w:pos="643"/>
        </w:tabs>
        <w:ind w:left="643"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530E7E82"/>
    <w:multiLevelType w:val="hybridMultilevel"/>
    <w:tmpl w:val="8DCC3A70"/>
    <w:lvl w:ilvl="0" w:tplc="9EEAFB3E">
      <w:start w:val="1"/>
      <w:numFmt w:val="bullet"/>
      <w:lvlText w:val=""/>
      <w:lvlJc w:val="left"/>
      <w:pPr>
        <w:tabs>
          <w:tab w:val="num" w:pos="357"/>
        </w:tabs>
        <w:ind w:left="357" w:hanging="357"/>
      </w:pPr>
      <w:rPr>
        <w:rFonts w:ascii="Symbol" w:hAnsi="Symbol" w:hint="default"/>
        <w:color w:val="632163"/>
      </w:rPr>
    </w:lvl>
    <w:lvl w:ilvl="1" w:tplc="1BF8421A" w:tentative="1">
      <w:start w:val="1"/>
      <w:numFmt w:val="bullet"/>
      <w:lvlText w:val="o"/>
      <w:lvlJc w:val="left"/>
      <w:pPr>
        <w:tabs>
          <w:tab w:val="num" w:pos="1440"/>
        </w:tabs>
        <w:ind w:left="1440" w:hanging="360"/>
      </w:pPr>
      <w:rPr>
        <w:rFonts w:ascii="Courier New" w:hAnsi="Courier New" w:cs="Wingdings" w:hint="default"/>
      </w:rPr>
    </w:lvl>
    <w:lvl w:ilvl="2" w:tplc="38CC3FC2" w:tentative="1">
      <w:start w:val="1"/>
      <w:numFmt w:val="bullet"/>
      <w:lvlText w:val=""/>
      <w:lvlJc w:val="left"/>
      <w:pPr>
        <w:tabs>
          <w:tab w:val="num" w:pos="2160"/>
        </w:tabs>
        <w:ind w:left="2160" w:hanging="360"/>
      </w:pPr>
      <w:rPr>
        <w:rFonts w:ascii="Wingdings" w:hAnsi="Wingdings" w:hint="default"/>
      </w:rPr>
    </w:lvl>
    <w:lvl w:ilvl="3" w:tplc="4574DFD4" w:tentative="1">
      <w:start w:val="1"/>
      <w:numFmt w:val="bullet"/>
      <w:lvlText w:val=""/>
      <w:lvlJc w:val="left"/>
      <w:pPr>
        <w:tabs>
          <w:tab w:val="num" w:pos="2880"/>
        </w:tabs>
        <w:ind w:left="2880" w:hanging="360"/>
      </w:pPr>
      <w:rPr>
        <w:rFonts w:ascii="Symbol" w:hAnsi="Symbol" w:hint="default"/>
      </w:rPr>
    </w:lvl>
    <w:lvl w:ilvl="4" w:tplc="8564D340" w:tentative="1">
      <w:start w:val="1"/>
      <w:numFmt w:val="bullet"/>
      <w:lvlText w:val="o"/>
      <w:lvlJc w:val="left"/>
      <w:pPr>
        <w:tabs>
          <w:tab w:val="num" w:pos="3600"/>
        </w:tabs>
        <w:ind w:left="3600" w:hanging="360"/>
      </w:pPr>
      <w:rPr>
        <w:rFonts w:ascii="Courier New" w:hAnsi="Courier New" w:cs="Wingdings" w:hint="default"/>
      </w:rPr>
    </w:lvl>
    <w:lvl w:ilvl="5" w:tplc="B4523E64" w:tentative="1">
      <w:start w:val="1"/>
      <w:numFmt w:val="bullet"/>
      <w:lvlText w:val=""/>
      <w:lvlJc w:val="left"/>
      <w:pPr>
        <w:tabs>
          <w:tab w:val="num" w:pos="4320"/>
        </w:tabs>
        <w:ind w:left="4320" w:hanging="360"/>
      </w:pPr>
      <w:rPr>
        <w:rFonts w:ascii="Wingdings" w:hAnsi="Wingdings" w:hint="default"/>
      </w:rPr>
    </w:lvl>
    <w:lvl w:ilvl="6" w:tplc="CBC860A8" w:tentative="1">
      <w:start w:val="1"/>
      <w:numFmt w:val="bullet"/>
      <w:lvlText w:val=""/>
      <w:lvlJc w:val="left"/>
      <w:pPr>
        <w:tabs>
          <w:tab w:val="num" w:pos="5040"/>
        </w:tabs>
        <w:ind w:left="5040" w:hanging="360"/>
      </w:pPr>
      <w:rPr>
        <w:rFonts w:ascii="Symbol" w:hAnsi="Symbol" w:hint="default"/>
      </w:rPr>
    </w:lvl>
    <w:lvl w:ilvl="7" w:tplc="72221F70" w:tentative="1">
      <w:start w:val="1"/>
      <w:numFmt w:val="bullet"/>
      <w:lvlText w:val="o"/>
      <w:lvlJc w:val="left"/>
      <w:pPr>
        <w:tabs>
          <w:tab w:val="num" w:pos="5760"/>
        </w:tabs>
        <w:ind w:left="5760" w:hanging="360"/>
      </w:pPr>
      <w:rPr>
        <w:rFonts w:ascii="Courier New" w:hAnsi="Courier New" w:cs="Wingdings" w:hint="default"/>
      </w:rPr>
    </w:lvl>
    <w:lvl w:ilvl="8" w:tplc="5B5C458E" w:tentative="1">
      <w:start w:val="1"/>
      <w:numFmt w:val="bullet"/>
      <w:lvlText w:val=""/>
      <w:lvlJc w:val="left"/>
      <w:pPr>
        <w:tabs>
          <w:tab w:val="num" w:pos="6480"/>
        </w:tabs>
        <w:ind w:left="6480" w:hanging="360"/>
      </w:pPr>
      <w:rPr>
        <w:rFonts w:ascii="Wingdings" w:hAnsi="Wingdings" w:hint="default"/>
      </w:rPr>
    </w:lvl>
  </w:abstractNum>
  <w:abstractNum w:abstractNumId="23">
    <w:nsid w:val="5ACC0960"/>
    <w:multiLevelType w:val="hybridMultilevel"/>
    <w:tmpl w:val="2B48F3A2"/>
    <w:lvl w:ilvl="0" w:tplc="1409001B">
      <w:start w:val="1"/>
      <w:numFmt w:val="lowerRoman"/>
      <w:lvlText w:val="%1."/>
      <w:lvlJc w:val="righ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78594E96"/>
    <w:multiLevelType w:val="multilevel"/>
    <w:tmpl w:val="45821930"/>
    <w:lvl w:ilvl="0">
      <w:start w:val="1"/>
      <w:numFmt w:val="decimal"/>
      <w:pStyle w:val="ListNumber"/>
      <w:lvlText w:val="%1"/>
      <w:lvlJc w:val="left"/>
      <w:pPr>
        <w:tabs>
          <w:tab w:val="num" w:pos="357"/>
        </w:tabs>
        <w:ind w:left="357" w:hanging="357"/>
      </w:pPr>
      <w:rPr>
        <w:rFonts w:hint="default"/>
      </w:rPr>
    </w:lvl>
    <w:lvl w:ilvl="1">
      <w:start w:val="1"/>
      <w:numFmt w:val="lowerLetter"/>
      <w:pStyle w:val="ListNumber2"/>
      <w:lvlText w:val="%2"/>
      <w:lvlJc w:val="left"/>
      <w:pPr>
        <w:tabs>
          <w:tab w:val="num" w:pos="714"/>
        </w:tabs>
        <w:ind w:left="714" w:hanging="357"/>
      </w:pPr>
      <w:rPr>
        <w:rFonts w:hint="default"/>
      </w:rPr>
    </w:lvl>
    <w:lvl w:ilvl="2">
      <w:start w:val="1"/>
      <w:numFmt w:val="lowerRoman"/>
      <w:pStyle w:val="ListNumber3"/>
      <w:lvlText w:val="%3"/>
      <w:lvlJc w:val="left"/>
      <w:pPr>
        <w:tabs>
          <w:tab w:val="num" w:pos="1072"/>
        </w:tabs>
        <w:ind w:left="1072" w:hanging="358"/>
      </w:pPr>
      <w:rPr>
        <w:rFonts w:hint="default"/>
      </w:rPr>
    </w:lvl>
    <w:lvl w:ilvl="3">
      <w:start w:val="1"/>
      <w:numFmt w:val="decimal"/>
      <w:lvlText w:val="%1.%2.%3.%4"/>
      <w:lvlJc w:val="right"/>
      <w:pPr>
        <w:tabs>
          <w:tab w:val="num" w:pos="3969"/>
        </w:tabs>
        <w:ind w:left="3969" w:hanging="1361"/>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25">
    <w:nsid w:val="7DD81D89"/>
    <w:multiLevelType w:val="multilevel"/>
    <w:tmpl w:val="917A578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nsid w:val="7E5020B8"/>
    <w:multiLevelType w:val="multilevel"/>
    <w:tmpl w:val="273ECCBE"/>
    <w:lvl w:ilvl="0">
      <w:start w:val="1"/>
      <w:numFmt w:val="decimal"/>
      <w:isLgl/>
      <w:lvlText w:val="%1."/>
      <w:lvlJc w:val="left"/>
      <w:pPr>
        <w:tabs>
          <w:tab w:val="num" w:pos="357"/>
        </w:tabs>
        <w:ind w:left="357" w:hanging="357"/>
      </w:pPr>
    </w:lvl>
    <w:lvl w:ilvl="1">
      <w:start w:val="1"/>
      <w:numFmt w:val="decimal"/>
      <w:isLgl/>
      <w:lvlText w:val="%1.%2."/>
      <w:lvlJc w:val="left"/>
      <w:pPr>
        <w:tabs>
          <w:tab w:val="num" w:pos="964"/>
        </w:tabs>
        <w:ind w:left="964" w:hanging="607"/>
      </w:pPr>
    </w:lvl>
    <w:lvl w:ilvl="2">
      <w:start w:val="1"/>
      <w:numFmt w:val="decimal"/>
      <w:isLgl/>
      <w:lvlText w:val="%1.%2.%3."/>
      <w:lvlJc w:val="left"/>
      <w:pPr>
        <w:tabs>
          <w:tab w:val="num" w:pos="1587"/>
        </w:tabs>
        <w:ind w:left="1587" w:hanging="907"/>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7FF70718"/>
    <w:multiLevelType w:val="hybridMultilevel"/>
    <w:tmpl w:val="B5D05EFC"/>
    <w:lvl w:ilvl="0" w:tplc="14090011">
      <w:start w:val="1"/>
      <w:numFmt w:val="decimal"/>
      <w:lvlText w:val="%1)"/>
      <w:lvlJc w:val="left"/>
      <w:pPr>
        <w:ind w:left="720" w:hanging="360"/>
      </w:pPr>
    </w:lvl>
    <w:lvl w:ilvl="1" w:tplc="14090011">
      <w:start w:val="1"/>
      <w:numFmt w:val="decimal"/>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9"/>
  </w:num>
  <w:num w:numId="2">
    <w:abstractNumId w:val="7"/>
  </w:num>
  <w:num w:numId="3">
    <w:abstractNumId w:val="7"/>
  </w:num>
  <w:num w:numId="4">
    <w:abstractNumId w:val="6"/>
  </w:num>
  <w:num w:numId="5">
    <w:abstractNumId w:val="6"/>
  </w:num>
  <w:num w:numId="6">
    <w:abstractNumId w:val="8"/>
  </w:num>
  <w:num w:numId="7">
    <w:abstractNumId w:val="8"/>
  </w:num>
  <w:num w:numId="8">
    <w:abstractNumId w:val="3"/>
  </w:num>
  <w:num w:numId="9">
    <w:abstractNumId w:val="3"/>
  </w:num>
  <w:num w:numId="10">
    <w:abstractNumId w:val="22"/>
  </w:num>
  <w:num w:numId="11">
    <w:abstractNumId w:val="26"/>
  </w:num>
  <w:num w:numId="12">
    <w:abstractNumId w:val="11"/>
  </w:num>
  <w:num w:numId="13">
    <w:abstractNumId w:val="8"/>
  </w:num>
  <w:num w:numId="14">
    <w:abstractNumId w:val="3"/>
  </w:num>
  <w:num w:numId="15">
    <w:abstractNumId w:val="26"/>
  </w:num>
  <w:num w:numId="16">
    <w:abstractNumId w:val="8"/>
  </w:num>
  <w:num w:numId="17">
    <w:abstractNumId w:val="24"/>
  </w:num>
  <w:num w:numId="18">
    <w:abstractNumId w:val="24"/>
  </w:num>
  <w:num w:numId="19">
    <w:abstractNumId w:val="13"/>
  </w:num>
  <w:num w:numId="20">
    <w:abstractNumId w:val="13"/>
  </w:num>
  <w:num w:numId="21">
    <w:abstractNumId w:val="7"/>
  </w:num>
  <w:num w:numId="22">
    <w:abstractNumId w:val="5"/>
  </w:num>
  <w:num w:numId="23">
    <w:abstractNumId w:val="4"/>
  </w:num>
  <w:num w:numId="24">
    <w:abstractNumId w:val="2"/>
  </w:num>
  <w:num w:numId="25">
    <w:abstractNumId w:val="1"/>
  </w:num>
  <w:num w:numId="26">
    <w:abstractNumId w:val="0"/>
  </w:num>
  <w:num w:numId="27">
    <w:abstractNumId w:val="15"/>
  </w:num>
  <w:num w:numId="28">
    <w:abstractNumId w:val="21"/>
  </w:num>
  <w:num w:numId="29">
    <w:abstractNumId w:val="20"/>
  </w:num>
  <w:num w:numId="30">
    <w:abstractNumId w:val="12"/>
  </w:num>
  <w:num w:numId="31">
    <w:abstractNumId w:val="10"/>
  </w:num>
  <w:num w:numId="32">
    <w:abstractNumId w:val="14"/>
  </w:num>
  <w:num w:numId="33">
    <w:abstractNumId w:val="17"/>
  </w:num>
  <w:num w:numId="34">
    <w:abstractNumId w:val="17"/>
  </w:num>
  <w:num w:numId="35">
    <w:abstractNumId w:val="15"/>
  </w:num>
  <w:num w:numId="36">
    <w:abstractNumId w:val="15"/>
  </w:num>
  <w:num w:numId="37">
    <w:abstractNumId w:val="15"/>
  </w:num>
  <w:num w:numId="38">
    <w:abstractNumId w:val="15"/>
  </w:num>
  <w:num w:numId="39">
    <w:abstractNumId w:val="15"/>
  </w:num>
  <w:num w:numId="40">
    <w:abstractNumId w:val="25"/>
  </w:num>
  <w:num w:numId="41">
    <w:abstractNumId w:val="17"/>
  </w:num>
  <w:num w:numId="42">
    <w:abstractNumId w:val="27"/>
  </w:num>
  <w:num w:numId="43">
    <w:abstractNumId w:val="9"/>
  </w:num>
  <w:num w:numId="44">
    <w:abstractNumId w:val="18"/>
  </w:num>
  <w:num w:numId="45">
    <w:abstractNumId w:val="23"/>
  </w:num>
  <w:num w:numId="46">
    <w:abstractNumId w:val="16"/>
  </w:num>
  <w:num w:numId="47">
    <w:abstractNumId w:val="17"/>
  </w:num>
  <w:num w:numId="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6A7A"/>
    <w:rsid w:val="000246A3"/>
    <w:rsid w:val="00037AA7"/>
    <w:rsid w:val="00051EA5"/>
    <w:rsid w:val="00076355"/>
    <w:rsid w:val="00096A20"/>
    <w:rsid w:val="000A3C7A"/>
    <w:rsid w:val="000B4DD6"/>
    <w:rsid w:val="000B6D16"/>
    <w:rsid w:val="000C7B49"/>
    <w:rsid w:val="000D1293"/>
    <w:rsid w:val="000F283D"/>
    <w:rsid w:val="000F700D"/>
    <w:rsid w:val="00133988"/>
    <w:rsid w:val="00146F84"/>
    <w:rsid w:val="00155253"/>
    <w:rsid w:val="001679D2"/>
    <w:rsid w:val="0019513D"/>
    <w:rsid w:val="001A283E"/>
    <w:rsid w:val="001E45B8"/>
    <w:rsid w:val="001E6F57"/>
    <w:rsid w:val="001F5CC4"/>
    <w:rsid w:val="001F7E9F"/>
    <w:rsid w:val="00200A58"/>
    <w:rsid w:val="00213D94"/>
    <w:rsid w:val="00254FC0"/>
    <w:rsid w:val="00257D56"/>
    <w:rsid w:val="00281D8A"/>
    <w:rsid w:val="002A5C61"/>
    <w:rsid w:val="002C0344"/>
    <w:rsid w:val="002D1F6A"/>
    <w:rsid w:val="002E2C2E"/>
    <w:rsid w:val="00304941"/>
    <w:rsid w:val="00305C57"/>
    <w:rsid w:val="00326B3A"/>
    <w:rsid w:val="00326D7E"/>
    <w:rsid w:val="003342FA"/>
    <w:rsid w:val="00336AB9"/>
    <w:rsid w:val="00344748"/>
    <w:rsid w:val="00344E62"/>
    <w:rsid w:val="00365269"/>
    <w:rsid w:val="00370A69"/>
    <w:rsid w:val="003861EB"/>
    <w:rsid w:val="0039291B"/>
    <w:rsid w:val="003A600F"/>
    <w:rsid w:val="003B345C"/>
    <w:rsid w:val="003F016B"/>
    <w:rsid w:val="00410BC7"/>
    <w:rsid w:val="00444F1E"/>
    <w:rsid w:val="00473F37"/>
    <w:rsid w:val="004B003E"/>
    <w:rsid w:val="004B04B3"/>
    <w:rsid w:val="004C13D3"/>
    <w:rsid w:val="004C33FA"/>
    <w:rsid w:val="004E063F"/>
    <w:rsid w:val="004E1BB2"/>
    <w:rsid w:val="004E2033"/>
    <w:rsid w:val="004F2C74"/>
    <w:rsid w:val="005056DF"/>
    <w:rsid w:val="00520EF0"/>
    <w:rsid w:val="0055702E"/>
    <w:rsid w:val="0056160B"/>
    <w:rsid w:val="0056384A"/>
    <w:rsid w:val="0057612C"/>
    <w:rsid w:val="005B36B4"/>
    <w:rsid w:val="005D4A27"/>
    <w:rsid w:val="005D64DD"/>
    <w:rsid w:val="005D7123"/>
    <w:rsid w:val="005E230B"/>
    <w:rsid w:val="005F30AD"/>
    <w:rsid w:val="005F4E22"/>
    <w:rsid w:val="00614C6D"/>
    <w:rsid w:val="00636773"/>
    <w:rsid w:val="00644903"/>
    <w:rsid w:val="00661D65"/>
    <w:rsid w:val="006B0F94"/>
    <w:rsid w:val="00734E98"/>
    <w:rsid w:val="00753436"/>
    <w:rsid w:val="007609F6"/>
    <w:rsid w:val="00765133"/>
    <w:rsid w:val="00783E02"/>
    <w:rsid w:val="00791CBC"/>
    <w:rsid w:val="00793390"/>
    <w:rsid w:val="007A52B3"/>
    <w:rsid w:val="007C4C86"/>
    <w:rsid w:val="007D6CD9"/>
    <w:rsid w:val="007F1F04"/>
    <w:rsid w:val="00811031"/>
    <w:rsid w:val="0082211C"/>
    <w:rsid w:val="00850E2C"/>
    <w:rsid w:val="008612FE"/>
    <w:rsid w:val="0087172C"/>
    <w:rsid w:val="00881FF6"/>
    <w:rsid w:val="00884B99"/>
    <w:rsid w:val="00887767"/>
    <w:rsid w:val="00893E55"/>
    <w:rsid w:val="00896DD6"/>
    <w:rsid w:val="008A3CEC"/>
    <w:rsid w:val="008A3F93"/>
    <w:rsid w:val="008A6680"/>
    <w:rsid w:val="008B7AFE"/>
    <w:rsid w:val="00903A0C"/>
    <w:rsid w:val="00913C0E"/>
    <w:rsid w:val="009178E1"/>
    <w:rsid w:val="00930667"/>
    <w:rsid w:val="0093411F"/>
    <w:rsid w:val="0093757F"/>
    <w:rsid w:val="00957FA4"/>
    <w:rsid w:val="00970A65"/>
    <w:rsid w:val="00995833"/>
    <w:rsid w:val="0099726B"/>
    <w:rsid w:val="009B373B"/>
    <w:rsid w:val="009D3BE2"/>
    <w:rsid w:val="009E5112"/>
    <w:rsid w:val="009E77A7"/>
    <w:rsid w:val="009F0B4D"/>
    <w:rsid w:val="00A313E3"/>
    <w:rsid w:val="00A35819"/>
    <w:rsid w:val="00A71ED2"/>
    <w:rsid w:val="00A7516A"/>
    <w:rsid w:val="00A96FE1"/>
    <w:rsid w:val="00AB08C9"/>
    <w:rsid w:val="00AC2CD2"/>
    <w:rsid w:val="00B15020"/>
    <w:rsid w:val="00B3571B"/>
    <w:rsid w:val="00B506B3"/>
    <w:rsid w:val="00B71348"/>
    <w:rsid w:val="00B7156F"/>
    <w:rsid w:val="00B72016"/>
    <w:rsid w:val="00B802DF"/>
    <w:rsid w:val="00B858D2"/>
    <w:rsid w:val="00B90DAD"/>
    <w:rsid w:val="00B912CA"/>
    <w:rsid w:val="00BB2E51"/>
    <w:rsid w:val="00BB7D05"/>
    <w:rsid w:val="00BE1861"/>
    <w:rsid w:val="00BE6A7A"/>
    <w:rsid w:val="00BE7657"/>
    <w:rsid w:val="00C05E6B"/>
    <w:rsid w:val="00C05FE2"/>
    <w:rsid w:val="00C10387"/>
    <w:rsid w:val="00C105AB"/>
    <w:rsid w:val="00C16D1F"/>
    <w:rsid w:val="00C26B8F"/>
    <w:rsid w:val="00C52367"/>
    <w:rsid w:val="00C57363"/>
    <w:rsid w:val="00C67082"/>
    <w:rsid w:val="00C910A7"/>
    <w:rsid w:val="00C94391"/>
    <w:rsid w:val="00C95F82"/>
    <w:rsid w:val="00C963A2"/>
    <w:rsid w:val="00CA44C4"/>
    <w:rsid w:val="00CB43EB"/>
    <w:rsid w:val="00CB46E7"/>
    <w:rsid w:val="00CE3414"/>
    <w:rsid w:val="00CE39FF"/>
    <w:rsid w:val="00CF293F"/>
    <w:rsid w:val="00D021B1"/>
    <w:rsid w:val="00D03D12"/>
    <w:rsid w:val="00D052FE"/>
    <w:rsid w:val="00D37F18"/>
    <w:rsid w:val="00D433B2"/>
    <w:rsid w:val="00D53D16"/>
    <w:rsid w:val="00D53F69"/>
    <w:rsid w:val="00D676FE"/>
    <w:rsid w:val="00D71751"/>
    <w:rsid w:val="00D72618"/>
    <w:rsid w:val="00D808A4"/>
    <w:rsid w:val="00DC3DB5"/>
    <w:rsid w:val="00DD6EE9"/>
    <w:rsid w:val="00DE1945"/>
    <w:rsid w:val="00DE1F78"/>
    <w:rsid w:val="00DE346C"/>
    <w:rsid w:val="00DF28AA"/>
    <w:rsid w:val="00E001FE"/>
    <w:rsid w:val="00E21DE5"/>
    <w:rsid w:val="00E34D2B"/>
    <w:rsid w:val="00E47416"/>
    <w:rsid w:val="00E60900"/>
    <w:rsid w:val="00E73A91"/>
    <w:rsid w:val="00E748EF"/>
    <w:rsid w:val="00E749D0"/>
    <w:rsid w:val="00E82A4B"/>
    <w:rsid w:val="00E86CD3"/>
    <w:rsid w:val="00E90A82"/>
    <w:rsid w:val="00E92A00"/>
    <w:rsid w:val="00EB50CA"/>
    <w:rsid w:val="00EF6987"/>
    <w:rsid w:val="00F0567E"/>
    <w:rsid w:val="00F06057"/>
    <w:rsid w:val="00F21151"/>
    <w:rsid w:val="00F35613"/>
    <w:rsid w:val="00F37BF7"/>
    <w:rsid w:val="00F44314"/>
    <w:rsid w:val="00F47B9A"/>
    <w:rsid w:val="00F50450"/>
    <w:rsid w:val="00F55B46"/>
    <w:rsid w:val="00F90E50"/>
    <w:rsid w:val="00F91A2B"/>
    <w:rsid w:val="00FC20BB"/>
    <w:rsid w:val="00FE6CFD"/>
    <w:rsid w:val="00FF2532"/>
    <w:rsid w:val="00FF31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70A69"/>
    <w:rPr>
      <w:rFonts w:ascii="Garamond" w:hAnsi="Garamond" w:cs="Arial"/>
      <w:sz w:val="22"/>
      <w:lang w:val="en-NZ"/>
    </w:rPr>
  </w:style>
  <w:style w:type="paragraph" w:styleId="Heading1">
    <w:name w:val="heading 1"/>
    <w:basedOn w:val="Normal"/>
    <w:next w:val="BodyText"/>
    <w:qFormat/>
    <w:rsid w:val="005B36B4"/>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B3571B"/>
    <w:pPr>
      <w:outlineLvl w:val="1"/>
    </w:pPr>
    <w:rPr>
      <w:bCs w:val="0"/>
      <w:color w:val="auto"/>
      <w:szCs w:val="24"/>
    </w:rPr>
  </w:style>
  <w:style w:type="paragraph" w:styleId="Heading3">
    <w:name w:val="heading 3"/>
    <w:basedOn w:val="Heading2"/>
    <w:next w:val="BodyText"/>
    <w:qFormat/>
    <w:rsid w:val="00B3571B"/>
    <w:pPr>
      <w:outlineLvl w:val="2"/>
    </w:pPr>
    <w:rPr>
      <w:rFonts w:ascii="Arial" w:hAnsi="Arial"/>
      <w:bCs/>
      <w:szCs w:val="22"/>
    </w:rPr>
  </w:style>
  <w:style w:type="paragraph" w:styleId="Heading4">
    <w:name w:val="heading 4"/>
    <w:basedOn w:val="Heading3"/>
    <w:next w:val="BodyText"/>
    <w:qFormat/>
    <w:rsid w:val="00B3571B"/>
    <w:pPr>
      <w:outlineLvl w:val="3"/>
    </w:pPr>
    <w:rPr>
      <w:bCs w:val="0"/>
      <w:i/>
    </w:rPr>
  </w:style>
  <w:style w:type="paragraph" w:styleId="Heading5">
    <w:name w:val="heading 5"/>
    <w:basedOn w:val="Normal"/>
    <w:next w:val="Normal"/>
    <w:rsid w:val="00B3571B"/>
    <w:pPr>
      <w:numPr>
        <w:ilvl w:val="4"/>
        <w:numId w:val="39"/>
      </w:numPr>
      <w:spacing w:before="240" w:after="60"/>
      <w:outlineLvl w:val="4"/>
    </w:pPr>
    <w:rPr>
      <w:b/>
      <w:bCs/>
      <w:i/>
      <w:iCs/>
      <w:sz w:val="26"/>
      <w:szCs w:val="26"/>
    </w:rPr>
  </w:style>
  <w:style w:type="paragraph" w:styleId="Heading6">
    <w:name w:val="heading 6"/>
    <w:basedOn w:val="Normal"/>
    <w:next w:val="Normal"/>
    <w:rsid w:val="00B3571B"/>
    <w:pPr>
      <w:numPr>
        <w:ilvl w:val="5"/>
        <w:numId w:val="39"/>
      </w:numPr>
      <w:spacing w:before="240" w:after="60"/>
      <w:outlineLvl w:val="5"/>
    </w:pPr>
    <w:rPr>
      <w:rFonts w:ascii="Times New Roman" w:hAnsi="Times New Roman" w:cs="Times New Roman"/>
      <w:b/>
      <w:bCs/>
      <w:szCs w:val="22"/>
    </w:rPr>
  </w:style>
  <w:style w:type="paragraph" w:styleId="Heading7">
    <w:name w:val="heading 7"/>
    <w:basedOn w:val="Normal"/>
    <w:next w:val="Normal"/>
    <w:rsid w:val="00B3571B"/>
    <w:pPr>
      <w:numPr>
        <w:ilvl w:val="6"/>
        <w:numId w:val="39"/>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B3571B"/>
    <w:pPr>
      <w:numPr>
        <w:ilvl w:val="7"/>
        <w:numId w:val="39"/>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B3571B"/>
    <w:pPr>
      <w:numPr>
        <w:ilvl w:val="8"/>
        <w:numId w:val="39"/>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284" w:line="280" w:lineRule="atLeast"/>
    </w:pPr>
  </w:style>
  <w:style w:type="paragraph" w:styleId="Header">
    <w:name w:val="header"/>
    <w:link w:val="HeaderChar"/>
    <w:uiPriority w:val="99"/>
    <w:pPr>
      <w:tabs>
        <w:tab w:val="right" w:pos="8562"/>
      </w:tabs>
    </w:pPr>
    <w:rPr>
      <w:rFonts w:ascii="Arial" w:hAnsi="Arial" w:cs="Arial"/>
      <w:b/>
      <w:color w:val="747678"/>
      <w:sz w:val="16"/>
      <w:lang w:val="en-GB"/>
    </w:rPr>
  </w:style>
  <w:style w:type="paragraph" w:styleId="Footer">
    <w:name w:val="footer"/>
    <w:pPr>
      <w:tabs>
        <w:tab w:val="center" w:pos="4153"/>
        <w:tab w:val="right" w:pos="8306"/>
      </w:tabs>
    </w:pPr>
    <w:rPr>
      <w:rFonts w:ascii="Arial" w:hAnsi="Arial" w:cs="Arial"/>
      <w:b/>
      <w:color w:val="747678"/>
      <w:sz w:val="13"/>
      <w:lang w:val="en-GB"/>
    </w:rPr>
  </w:style>
  <w:style w:type="paragraph" w:customStyle="1" w:styleId="AppendicesTitle">
    <w:name w:val="Appendices Title"/>
    <w:basedOn w:val="Heading2"/>
    <w:next w:val="Normal"/>
  </w:style>
  <w:style w:type="paragraph" w:styleId="Title">
    <w:name w:val="Title"/>
    <w:basedOn w:val="Normal"/>
    <w:next w:val="BodyText"/>
    <w:qFormat/>
    <w:rsid w:val="00B3571B"/>
    <w:pPr>
      <w:spacing w:before="400" w:after="400" w:line="580" w:lineRule="atLeast"/>
      <w:outlineLvl w:val="0"/>
    </w:pPr>
    <w:rPr>
      <w:bCs/>
      <w:kern w:val="28"/>
      <w:sz w:val="66"/>
      <w:szCs w:val="32"/>
    </w:rPr>
  </w:style>
  <w:style w:type="paragraph" w:styleId="ListBullet2">
    <w:name w:val="List Bullet 2"/>
    <w:basedOn w:val="Normal"/>
    <w:qFormat/>
    <w:pPr>
      <w:numPr>
        <w:ilvl w:val="1"/>
        <w:numId w:val="20"/>
      </w:numPr>
      <w:spacing w:after="20" w:line="260" w:lineRule="atLeast"/>
    </w:pPr>
  </w:style>
  <w:style w:type="paragraph" w:styleId="ListNumber2">
    <w:name w:val="List Number 2"/>
    <w:basedOn w:val="Normal"/>
    <w:qFormat/>
    <w:pPr>
      <w:numPr>
        <w:ilvl w:val="1"/>
        <w:numId w:val="18"/>
      </w:numPr>
      <w:spacing w:after="284" w:line="280" w:lineRule="atLeast"/>
    </w:pPr>
  </w:style>
  <w:style w:type="paragraph" w:styleId="ListNumber">
    <w:name w:val="List Number"/>
    <w:basedOn w:val="Normal"/>
    <w:qFormat/>
    <w:pPr>
      <w:numPr>
        <w:numId w:val="18"/>
      </w:numPr>
      <w:spacing w:after="284" w:line="280" w:lineRule="atLeast"/>
    </w:pPr>
  </w:style>
  <w:style w:type="paragraph" w:styleId="TOC2">
    <w:name w:val="toc 2"/>
    <w:next w:val="Normal"/>
    <w:uiPriority w:val="39"/>
    <w:qFormat/>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qFormat/>
    <w:pPr>
      <w:ind w:left="403"/>
    </w:pPr>
  </w:style>
  <w:style w:type="paragraph" w:styleId="ListBullet">
    <w:name w:val="List Bullet"/>
    <w:basedOn w:val="Normal"/>
    <w:qFormat/>
    <w:pPr>
      <w:numPr>
        <w:numId w:val="20"/>
      </w:numPr>
      <w:spacing w:after="20" w:line="280" w:lineRule="atLeast"/>
    </w:pPr>
  </w:style>
  <w:style w:type="paragraph" w:customStyle="1" w:styleId="SectionTitle">
    <w:name w:val="Section Title"/>
    <w:next w:val="BodyText"/>
    <w:qFormat/>
    <w:pPr>
      <w:spacing w:after="2520"/>
    </w:pPr>
    <w:rPr>
      <w:rFonts w:ascii="Garamond" w:hAnsi="Garamond" w:cs="Arial"/>
      <w:sz w:val="48"/>
      <w:lang w:val="en-GB"/>
    </w:rPr>
  </w:style>
  <w:style w:type="paragraph" w:customStyle="1" w:styleId="TableText">
    <w:name w:val="Table Text"/>
    <w:qFormat/>
    <w:rPr>
      <w:rFonts w:ascii="Arial" w:hAnsi="Arial" w:cs="Arial"/>
      <w:sz w:val="16"/>
      <w:lang w:val="en-GB"/>
    </w:rPr>
  </w:style>
  <w:style w:type="paragraph" w:customStyle="1" w:styleId="TintBoxTextBlack">
    <w:name w:val="Tint Box Text Black"/>
    <w:pPr>
      <w:spacing w:after="280" w:line="280" w:lineRule="atLeast"/>
    </w:pPr>
    <w:rPr>
      <w:rFonts w:ascii="Arial" w:hAnsi="Arial" w:cs="Arial"/>
      <w:b/>
      <w:lang w:val="en-GB"/>
    </w:rPr>
  </w:style>
  <w:style w:type="paragraph" w:customStyle="1" w:styleId="TintBoxTextWhite">
    <w:name w:val="Tint Box Text White"/>
    <w:basedOn w:val="TintBoxTextBlack"/>
    <w:rPr>
      <w:color w:val="FFFFFF"/>
    </w:rPr>
  </w:style>
  <w:style w:type="paragraph" w:customStyle="1" w:styleId="AppendixTitle">
    <w:name w:val="Appendix Title"/>
    <w:basedOn w:val="Normal"/>
    <w:next w:val="BodyText"/>
    <w:qFormat/>
    <w:pPr>
      <w:spacing w:after="2520"/>
    </w:pPr>
    <w:rPr>
      <w:bCs/>
      <w:kern w:val="28"/>
      <w:sz w:val="48"/>
      <w:szCs w:val="32"/>
    </w:rPr>
  </w:style>
  <w:style w:type="paragraph" w:styleId="ListNumber3">
    <w:name w:val="List Number 3"/>
    <w:basedOn w:val="Normal"/>
    <w:qFormat/>
    <w:pPr>
      <w:numPr>
        <w:ilvl w:val="2"/>
        <w:numId w:val="18"/>
      </w:numPr>
      <w:spacing w:after="284" w:line="280" w:lineRule="atLeast"/>
      <w:ind w:left="1071" w:hanging="357"/>
    </w:pPr>
  </w:style>
  <w:style w:type="paragraph" w:customStyle="1" w:styleId="TableHeading">
    <w:name w:val="Table Heading"/>
    <w:qFormat/>
    <w:rsid w:val="005B36B4"/>
    <w:rPr>
      <w:rFonts w:ascii="Arial" w:hAnsi="Arial" w:cs="Arial"/>
      <w:b/>
      <w:bCs/>
      <w:kern w:val="28"/>
      <w:sz w:val="18"/>
      <w:szCs w:val="32"/>
      <w:lang w:val="en-GB"/>
    </w:rPr>
  </w:style>
  <w:style w:type="paragraph" w:customStyle="1" w:styleId="MarginNotes">
    <w:name w:val="Margin Notes"/>
    <w:qFormat/>
    <w:rPr>
      <w:rFonts w:ascii="Arial" w:hAnsi="Arial" w:cs="Arial"/>
      <w:sz w:val="16"/>
      <w:lang w:val="en-GB"/>
    </w:rPr>
  </w:style>
  <w:style w:type="paragraph" w:styleId="TOC1">
    <w:name w:val="toc 1"/>
    <w:next w:val="Normal"/>
    <w:uiPriority w:val="39"/>
    <w:qFormat/>
    <w:pPr>
      <w:tabs>
        <w:tab w:val="right" w:pos="8505"/>
      </w:tabs>
      <w:spacing w:before="165" w:after="100"/>
    </w:pPr>
    <w:rPr>
      <w:rFonts w:ascii="Arial" w:hAnsi="Arial" w:cs="Arial"/>
      <w:sz w:val="19"/>
      <w:lang w:val="en-GB"/>
    </w:rPr>
  </w:style>
  <w:style w:type="paragraph" w:styleId="Subtitle">
    <w:name w:val="Subtitle"/>
    <w:qFormat/>
    <w:rsid w:val="00B3571B"/>
    <w:pPr>
      <w:spacing w:line="280" w:lineRule="atLeast"/>
      <w:outlineLvl w:val="1"/>
    </w:pPr>
    <w:rPr>
      <w:rFonts w:ascii="Arial" w:hAnsi="Arial" w:cs="Arial"/>
      <w:bCs/>
      <w:kern w:val="28"/>
      <w:sz w:val="24"/>
      <w:szCs w:val="24"/>
      <w:lang w:val="en-GB"/>
    </w:rPr>
  </w:style>
  <w:style w:type="paragraph" w:customStyle="1" w:styleId="ChapterTitle">
    <w:name w:val="Chapter Title"/>
    <w:basedOn w:val="Subtitle"/>
    <w:qFormat/>
    <w:pPr>
      <w:pBdr>
        <w:bottom w:val="single" w:sz="4" w:space="5" w:color="auto"/>
      </w:pBdr>
    </w:pPr>
    <w:rPr>
      <w:sz w:val="20"/>
    </w:rPr>
  </w:style>
  <w:style w:type="paragraph" w:customStyle="1" w:styleId="Contents">
    <w:name w:val="Contents"/>
    <w:next w:val="Normal"/>
    <w:pPr>
      <w:spacing w:after="2520" w:line="580" w:lineRule="atLeast"/>
    </w:pPr>
    <w:rPr>
      <w:rFonts w:ascii="Garamond" w:hAnsi="Garamond" w:cs="Arial"/>
      <w:sz w:val="66"/>
      <w:lang w:val="en-GB"/>
    </w:rPr>
  </w:style>
  <w:style w:type="paragraph" w:customStyle="1" w:styleId="Copyright">
    <w:name w:val="Copyright"/>
    <w:semiHidden/>
    <w:pPr>
      <w:spacing w:line="220" w:lineRule="atLeast"/>
    </w:pPr>
    <w:rPr>
      <w:rFonts w:ascii="Garamond" w:hAnsi="Garamond" w:cs="Arial"/>
      <w:lang w:val="en-GB"/>
    </w:rPr>
  </w:style>
  <w:style w:type="paragraph" w:customStyle="1" w:styleId="ReferenceText">
    <w:name w:val="Reference Text"/>
    <w:rPr>
      <w:rFonts w:ascii="Arial" w:hAnsi="Arial" w:cs="Arial"/>
      <w:kern w:val="32"/>
      <w:sz w:val="18"/>
      <w:szCs w:val="24"/>
      <w:lang w:val="en-GB"/>
    </w:rPr>
  </w:style>
  <w:style w:type="paragraph" w:customStyle="1" w:styleId="ReferenceTitle">
    <w:name w:val="Reference Title"/>
    <w:next w:val="ReferenceText"/>
    <w:rPr>
      <w:rFonts w:ascii="Arial Black" w:hAnsi="Arial Black" w:cs="Arial"/>
      <w:kern w:val="32"/>
      <w:sz w:val="18"/>
      <w:szCs w:val="24"/>
      <w:lang w:val="en-GB"/>
    </w:rPr>
  </w:style>
  <w:style w:type="paragraph" w:customStyle="1" w:styleId="LandscapeHeader">
    <w:name w:val="Landscape Header"/>
    <w:basedOn w:val="Header"/>
    <w:semiHidden/>
    <w:pPr>
      <w:tabs>
        <w:tab w:val="clear" w:pos="8562"/>
        <w:tab w:val="right" w:pos="13438"/>
      </w:tabs>
    </w:pPr>
  </w:style>
  <w:style w:type="paragraph" w:customStyle="1" w:styleId="ParagraphBullet">
    <w:name w:val="Paragraph Bullet"/>
    <w:basedOn w:val="Normal"/>
    <w:qFormat/>
    <w:pPr>
      <w:numPr>
        <w:numId w:val="32"/>
      </w:numPr>
      <w:spacing w:after="284" w:line="280" w:lineRule="atLeast"/>
    </w:pPr>
  </w:style>
  <w:style w:type="paragraph" w:customStyle="1" w:styleId="ParagraphBullet2">
    <w:name w:val="Paragraph Bullet 2"/>
    <w:basedOn w:val="Normal"/>
    <w:qFormat/>
    <w:pPr>
      <w:numPr>
        <w:ilvl w:val="1"/>
        <w:numId w:val="32"/>
      </w:numPr>
      <w:spacing w:after="284" w:line="280" w:lineRule="atLeast"/>
    </w:pPr>
  </w:style>
  <w:style w:type="paragraph" w:customStyle="1" w:styleId="MarginNotesHeading">
    <w:name w:val="Margin Notes Heading"/>
    <w:basedOn w:val="MarginNotes"/>
    <w:qFormat/>
    <w:rPr>
      <w:b/>
    </w:rPr>
  </w:style>
  <w:style w:type="paragraph" w:styleId="Quote">
    <w:name w:val="Quote"/>
    <w:basedOn w:val="BodyText"/>
    <w:qFormat/>
    <w:rsid w:val="00B3571B"/>
    <w:pPr>
      <w:spacing w:line="340" w:lineRule="atLeast"/>
    </w:pPr>
    <w:rPr>
      <w:sz w:val="28"/>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ContactDetails">
    <w:name w:val="Contact Details"/>
    <w:qFormat/>
    <w:rPr>
      <w:rFonts w:ascii="Arial" w:hAnsi="Arial" w:cs="Arial"/>
      <w:sz w:val="16"/>
      <w:lang w:val="en-GB"/>
    </w:rPr>
  </w:style>
  <w:style w:type="paragraph" w:customStyle="1" w:styleId="ContactDetailsTitle">
    <w:name w:val="Contact Details Title"/>
    <w:basedOn w:val="ContactDetails"/>
    <w:next w:val="ContactDetails"/>
    <w:qFormat/>
    <w:rPr>
      <w:b/>
    </w:rPr>
  </w:style>
  <w:style w:type="paragraph" w:customStyle="1" w:styleId="NumberedHeading1">
    <w:name w:val="Numbered Heading 1"/>
    <w:next w:val="BodyText"/>
    <w:qFormat/>
    <w:pPr>
      <w:numPr>
        <w:numId w:val="34"/>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pPr>
      <w:numPr>
        <w:ilvl w:val="1"/>
        <w:numId w:val="34"/>
      </w:numPr>
      <w:spacing w:line="260" w:lineRule="atLeast"/>
    </w:pPr>
    <w:rPr>
      <w:rFonts w:ascii="Arial Black" w:hAnsi="Arial Black" w:cs="Arial"/>
      <w:color w:val="4B217E"/>
      <w:sz w:val="19"/>
      <w:lang w:val="en-GB"/>
    </w:rPr>
  </w:style>
  <w:style w:type="table" w:customStyle="1" w:styleId="GTITableStyle1">
    <w:name w:val="GTI Table Style 1"/>
    <w:basedOn w:val="TableNormal"/>
    <w:uiPriority w:val="99"/>
    <w:rsid w:val="00520EF0"/>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8612FE"/>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table" w:styleId="TableGrid">
    <w:name w:val="Table Grid"/>
    <w:basedOn w:val="TableNormal"/>
    <w:rsid w:val="00753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F293F"/>
    <w:rPr>
      <w:rFonts w:ascii="Garamond" w:hAnsi="Garamond" w:cs="Arial"/>
      <w:sz w:val="22"/>
      <w:lang w:val="en-GB"/>
    </w:rPr>
  </w:style>
  <w:style w:type="table" w:styleId="MediumList2-Accent1">
    <w:name w:val="Medium List 2 Accent 1"/>
    <w:basedOn w:val="TableNormal"/>
    <w:uiPriority w:val="66"/>
    <w:rsid w:val="00CF293F"/>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rPr>
        <w:sz w:val="24"/>
        <w:szCs w:val="24"/>
      </w:rPr>
      <w:tblPr/>
      <w:tcPr>
        <w:tcBorders>
          <w:top w:val="nil"/>
          <w:left w:val="nil"/>
          <w:bottom w:val="single" w:sz="24" w:space="0" w:color="4F2D7F" w:themeColor="accent1"/>
          <w:right w:val="nil"/>
          <w:insideH w:val="nil"/>
          <w:insideV w:val="nil"/>
        </w:tcBorders>
        <w:shd w:val="clear" w:color="auto" w:fill="FFFFFF" w:themeFill="background1"/>
      </w:tcPr>
    </w:tblStylePr>
    <w:tblStylePr w:type="lastRow">
      <w:tblPr/>
      <w:tcPr>
        <w:tcBorders>
          <w:top w:val="single" w:sz="8" w:space="0" w:color="4F2D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2D7F" w:themeColor="accent1"/>
          <w:insideH w:val="nil"/>
          <w:insideV w:val="nil"/>
        </w:tcBorders>
        <w:shd w:val="clear" w:color="auto" w:fill="FFFFFF" w:themeFill="background1"/>
      </w:tcPr>
    </w:tblStylePr>
    <w:tblStylePr w:type="lastCol">
      <w:tblPr/>
      <w:tcPr>
        <w:tcBorders>
          <w:top w:val="nil"/>
          <w:left w:val="single" w:sz="8" w:space="0" w:color="4F2D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tenseQuote">
    <w:name w:val="Intense Quote"/>
    <w:basedOn w:val="Normal"/>
    <w:next w:val="Normal"/>
    <w:link w:val="IntenseQuoteChar"/>
    <w:uiPriority w:val="30"/>
    <w:rsid w:val="004C13D3"/>
    <w:pPr>
      <w:pBdr>
        <w:bottom w:val="single" w:sz="4" w:space="4" w:color="4F2D7F" w:themeColor="accent1"/>
      </w:pBdr>
      <w:spacing w:before="200" w:after="280"/>
      <w:ind w:left="936" w:right="936"/>
    </w:pPr>
    <w:rPr>
      <w:b/>
      <w:bCs/>
      <w:i/>
      <w:iCs/>
      <w:color w:val="4F2D7F" w:themeColor="accent1"/>
    </w:rPr>
  </w:style>
  <w:style w:type="character" w:customStyle="1" w:styleId="IntenseQuoteChar">
    <w:name w:val="Intense Quote Char"/>
    <w:basedOn w:val="DefaultParagraphFont"/>
    <w:link w:val="IntenseQuote"/>
    <w:uiPriority w:val="30"/>
    <w:rsid w:val="004C13D3"/>
    <w:rPr>
      <w:rFonts w:ascii="Garamond" w:hAnsi="Garamond" w:cs="Arial"/>
      <w:b/>
      <w:bCs/>
      <w:i/>
      <w:iCs/>
      <w:color w:val="4F2D7F" w:themeColor="accent1"/>
      <w:sz w:val="22"/>
      <w:lang w:val="en-GB"/>
    </w:rPr>
  </w:style>
  <w:style w:type="character" w:styleId="PlaceholderText">
    <w:name w:val="Placeholder Text"/>
    <w:basedOn w:val="DefaultParagraphFont"/>
    <w:uiPriority w:val="99"/>
    <w:semiHidden/>
    <w:rsid w:val="00370A69"/>
    <w:rPr>
      <w:color w:val="808080"/>
    </w:rPr>
  </w:style>
  <w:style w:type="paragraph" w:styleId="BalloonText">
    <w:name w:val="Balloon Text"/>
    <w:basedOn w:val="Normal"/>
    <w:link w:val="BalloonTextChar"/>
    <w:rsid w:val="00370A69"/>
    <w:rPr>
      <w:rFonts w:ascii="Tahoma" w:hAnsi="Tahoma" w:cs="Tahoma"/>
      <w:sz w:val="16"/>
      <w:szCs w:val="16"/>
    </w:rPr>
  </w:style>
  <w:style w:type="character" w:customStyle="1" w:styleId="BalloonTextChar">
    <w:name w:val="Balloon Text Char"/>
    <w:basedOn w:val="DefaultParagraphFont"/>
    <w:link w:val="BalloonText"/>
    <w:rsid w:val="00370A69"/>
    <w:rPr>
      <w:rFonts w:ascii="Tahoma" w:hAnsi="Tahoma" w:cs="Tahoma"/>
      <w:sz w:val="16"/>
      <w:szCs w:val="16"/>
      <w:lang w:val="en-NZ"/>
    </w:rPr>
  </w:style>
  <w:style w:type="paragraph" w:styleId="TOCHeading">
    <w:name w:val="TOC Heading"/>
    <w:basedOn w:val="Heading1"/>
    <w:next w:val="Normal"/>
    <w:uiPriority w:val="39"/>
    <w:semiHidden/>
    <w:unhideWhenUsed/>
    <w:qFormat/>
    <w:rsid w:val="00D03D12"/>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styleId="Hyperlink">
    <w:name w:val="Hyperlink"/>
    <w:basedOn w:val="DefaultParagraphFont"/>
    <w:uiPriority w:val="99"/>
    <w:unhideWhenUsed/>
    <w:rsid w:val="00D03D12"/>
    <w:rPr>
      <w:color w:val="0000FF" w:themeColor="hyperlink"/>
      <w:u w:val="single"/>
    </w:rPr>
  </w:style>
  <w:style w:type="character" w:styleId="CommentReference">
    <w:name w:val="annotation reference"/>
    <w:basedOn w:val="DefaultParagraphFont"/>
    <w:rsid w:val="00E47416"/>
    <w:rPr>
      <w:sz w:val="16"/>
      <w:szCs w:val="16"/>
    </w:rPr>
  </w:style>
  <w:style w:type="paragraph" w:styleId="CommentText">
    <w:name w:val="annotation text"/>
    <w:basedOn w:val="Normal"/>
    <w:link w:val="CommentTextChar"/>
    <w:rsid w:val="00E47416"/>
    <w:rPr>
      <w:sz w:val="20"/>
    </w:rPr>
  </w:style>
  <w:style w:type="character" w:customStyle="1" w:styleId="CommentTextChar">
    <w:name w:val="Comment Text Char"/>
    <w:basedOn w:val="DefaultParagraphFont"/>
    <w:link w:val="CommentText"/>
    <w:rsid w:val="00E47416"/>
    <w:rPr>
      <w:rFonts w:ascii="Garamond" w:hAnsi="Garamond" w:cs="Arial"/>
      <w:lang w:val="en-NZ"/>
    </w:rPr>
  </w:style>
  <w:style w:type="paragraph" w:styleId="CommentSubject">
    <w:name w:val="annotation subject"/>
    <w:basedOn w:val="CommentText"/>
    <w:next w:val="CommentText"/>
    <w:link w:val="CommentSubjectChar"/>
    <w:rsid w:val="00E47416"/>
    <w:rPr>
      <w:b/>
      <w:bCs/>
    </w:rPr>
  </w:style>
  <w:style w:type="character" w:customStyle="1" w:styleId="CommentSubjectChar">
    <w:name w:val="Comment Subject Char"/>
    <w:basedOn w:val="CommentTextChar"/>
    <w:link w:val="CommentSubject"/>
    <w:rsid w:val="00E47416"/>
    <w:rPr>
      <w:rFonts w:ascii="Garamond" w:hAnsi="Garamond" w:cs="Arial"/>
      <w:b/>
      <w:bCs/>
      <w:lang w:val="en-NZ"/>
    </w:rPr>
  </w:style>
  <w:style w:type="paragraph" w:customStyle="1" w:styleId="Default">
    <w:name w:val="Default"/>
    <w:rsid w:val="0056160B"/>
    <w:pPr>
      <w:autoSpaceDE w:val="0"/>
      <w:autoSpaceDN w:val="0"/>
      <w:adjustRightInd w:val="0"/>
    </w:pPr>
    <w:rPr>
      <w:color w:val="000000"/>
      <w:sz w:val="24"/>
      <w:szCs w:val="24"/>
      <w:lang w:val="en-NZ"/>
    </w:rPr>
  </w:style>
  <w:style w:type="paragraph" w:customStyle="1" w:styleId="bodytext0">
    <w:name w:val="bodytext"/>
    <w:basedOn w:val="Normal"/>
    <w:link w:val="bodytextChar0"/>
    <w:uiPriority w:val="99"/>
    <w:rsid w:val="00BE1861"/>
    <w:pPr>
      <w:spacing w:after="140" w:line="270" w:lineRule="exact"/>
      <w:ind w:left="1134"/>
      <w:jc w:val="both"/>
    </w:pPr>
    <w:rPr>
      <w:rFonts w:ascii="Times New Roman" w:eastAsia="PMingLiU" w:hAnsi="Times New Roman" w:cs="Times New Roman"/>
      <w:sz w:val="21"/>
      <w:szCs w:val="21"/>
      <w:lang w:val="x-none" w:eastAsia="x-none"/>
    </w:rPr>
  </w:style>
  <w:style w:type="character" w:customStyle="1" w:styleId="bodytextChar0">
    <w:name w:val="bodytext Char"/>
    <w:link w:val="bodytext0"/>
    <w:uiPriority w:val="99"/>
    <w:locked/>
    <w:rsid w:val="00BE1861"/>
    <w:rPr>
      <w:rFonts w:eastAsia="PMingLiU"/>
      <w:sz w:val="21"/>
      <w:szCs w:val="21"/>
      <w:lang w:val="x-none" w:eastAsia="x-none"/>
    </w:rPr>
  </w:style>
  <w:style w:type="character" w:customStyle="1" w:styleId="HeadingNumber">
    <w:name w:val="HeadingNumber"/>
    <w:rsid w:val="00BE1861"/>
    <w:rPr>
      <w:rFonts w:ascii="Gill Sans MT" w:hAnsi="Gill Sans MT"/>
      <w:b/>
      <w:caps/>
      <w:sz w:val="20"/>
    </w:rPr>
  </w:style>
  <w:style w:type="character" w:customStyle="1" w:styleId="HeaderChar">
    <w:name w:val="Header Char"/>
    <w:basedOn w:val="DefaultParagraphFont"/>
    <w:link w:val="Header"/>
    <w:uiPriority w:val="99"/>
    <w:rsid w:val="00913C0E"/>
    <w:rPr>
      <w:rFonts w:ascii="Arial" w:hAnsi="Arial" w:cs="Arial"/>
      <w:b/>
      <w:color w:val="747678"/>
      <w:sz w:val="16"/>
      <w:lang w:val="en-GB"/>
    </w:rPr>
  </w:style>
  <w:style w:type="table" w:styleId="Table3Deffects3">
    <w:name w:val="Table 3D effects 3"/>
    <w:basedOn w:val="TableNormal"/>
    <w:rsid w:val="00F056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E230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header" w:uiPriority="99"/>
    <w:lsdException w:name="caption" w:semiHidden="1" w:unhideWhenUsed="1" w:qFormat="1"/>
    <w:lsdException w:name="Title" w:qFormat="1"/>
    <w:lsdException w:name="Body Text" w:qFormat="1"/>
    <w:lsdException w:name="Subtitle" w:qFormat="1"/>
    <w:lsdException w:name="Hyperlink" w:uiPriority="9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370A69"/>
    <w:rPr>
      <w:rFonts w:ascii="Garamond" w:hAnsi="Garamond" w:cs="Arial"/>
      <w:sz w:val="22"/>
      <w:lang w:val="en-NZ"/>
    </w:rPr>
  </w:style>
  <w:style w:type="paragraph" w:styleId="Heading1">
    <w:name w:val="heading 1"/>
    <w:basedOn w:val="Normal"/>
    <w:next w:val="BodyText"/>
    <w:qFormat/>
    <w:rsid w:val="005B36B4"/>
    <w:pPr>
      <w:keepNext/>
      <w:spacing w:line="280" w:lineRule="atLeast"/>
      <w:outlineLvl w:val="0"/>
    </w:pPr>
    <w:rPr>
      <w:rFonts w:ascii="Arial Black" w:hAnsi="Arial Black"/>
      <w:bCs/>
      <w:color w:val="4F2D7F"/>
      <w:kern w:val="32"/>
      <w:sz w:val="19"/>
      <w:szCs w:val="28"/>
    </w:rPr>
  </w:style>
  <w:style w:type="paragraph" w:styleId="Heading2">
    <w:name w:val="heading 2"/>
    <w:basedOn w:val="Heading1"/>
    <w:next w:val="BodyText"/>
    <w:qFormat/>
    <w:rsid w:val="00B3571B"/>
    <w:pPr>
      <w:outlineLvl w:val="1"/>
    </w:pPr>
    <w:rPr>
      <w:bCs w:val="0"/>
      <w:color w:val="auto"/>
      <w:szCs w:val="24"/>
    </w:rPr>
  </w:style>
  <w:style w:type="paragraph" w:styleId="Heading3">
    <w:name w:val="heading 3"/>
    <w:basedOn w:val="Heading2"/>
    <w:next w:val="BodyText"/>
    <w:qFormat/>
    <w:rsid w:val="00B3571B"/>
    <w:pPr>
      <w:outlineLvl w:val="2"/>
    </w:pPr>
    <w:rPr>
      <w:rFonts w:ascii="Arial" w:hAnsi="Arial"/>
      <w:bCs/>
      <w:szCs w:val="22"/>
    </w:rPr>
  </w:style>
  <w:style w:type="paragraph" w:styleId="Heading4">
    <w:name w:val="heading 4"/>
    <w:basedOn w:val="Heading3"/>
    <w:next w:val="BodyText"/>
    <w:qFormat/>
    <w:rsid w:val="00B3571B"/>
    <w:pPr>
      <w:outlineLvl w:val="3"/>
    </w:pPr>
    <w:rPr>
      <w:bCs w:val="0"/>
      <w:i/>
    </w:rPr>
  </w:style>
  <w:style w:type="paragraph" w:styleId="Heading5">
    <w:name w:val="heading 5"/>
    <w:basedOn w:val="Normal"/>
    <w:next w:val="Normal"/>
    <w:rsid w:val="00B3571B"/>
    <w:pPr>
      <w:numPr>
        <w:ilvl w:val="4"/>
        <w:numId w:val="39"/>
      </w:numPr>
      <w:spacing w:before="240" w:after="60"/>
      <w:outlineLvl w:val="4"/>
    </w:pPr>
    <w:rPr>
      <w:b/>
      <w:bCs/>
      <w:i/>
      <w:iCs/>
      <w:sz w:val="26"/>
      <w:szCs w:val="26"/>
    </w:rPr>
  </w:style>
  <w:style w:type="paragraph" w:styleId="Heading6">
    <w:name w:val="heading 6"/>
    <w:basedOn w:val="Normal"/>
    <w:next w:val="Normal"/>
    <w:rsid w:val="00B3571B"/>
    <w:pPr>
      <w:numPr>
        <w:ilvl w:val="5"/>
        <w:numId w:val="39"/>
      </w:numPr>
      <w:spacing w:before="240" w:after="60"/>
      <w:outlineLvl w:val="5"/>
    </w:pPr>
    <w:rPr>
      <w:rFonts w:ascii="Times New Roman" w:hAnsi="Times New Roman" w:cs="Times New Roman"/>
      <w:b/>
      <w:bCs/>
      <w:szCs w:val="22"/>
    </w:rPr>
  </w:style>
  <w:style w:type="paragraph" w:styleId="Heading7">
    <w:name w:val="heading 7"/>
    <w:basedOn w:val="Normal"/>
    <w:next w:val="Normal"/>
    <w:rsid w:val="00B3571B"/>
    <w:pPr>
      <w:numPr>
        <w:ilvl w:val="6"/>
        <w:numId w:val="39"/>
      </w:numPr>
      <w:spacing w:before="240" w:after="60"/>
      <w:outlineLvl w:val="6"/>
    </w:pPr>
    <w:rPr>
      <w:rFonts w:ascii="Times New Roman" w:hAnsi="Times New Roman" w:cs="Times New Roman"/>
      <w:sz w:val="24"/>
      <w:szCs w:val="24"/>
    </w:rPr>
  </w:style>
  <w:style w:type="paragraph" w:styleId="Heading8">
    <w:name w:val="heading 8"/>
    <w:basedOn w:val="Normal"/>
    <w:next w:val="Normal"/>
    <w:rsid w:val="00B3571B"/>
    <w:pPr>
      <w:numPr>
        <w:ilvl w:val="7"/>
        <w:numId w:val="39"/>
      </w:numPr>
      <w:spacing w:before="240" w:after="60"/>
      <w:outlineLvl w:val="7"/>
    </w:pPr>
    <w:rPr>
      <w:rFonts w:ascii="Times New Roman" w:hAnsi="Times New Roman" w:cs="Times New Roman"/>
      <w:i/>
      <w:iCs/>
      <w:sz w:val="24"/>
      <w:szCs w:val="24"/>
    </w:rPr>
  </w:style>
  <w:style w:type="paragraph" w:styleId="Heading9">
    <w:name w:val="heading 9"/>
    <w:basedOn w:val="Normal"/>
    <w:next w:val="Normal"/>
    <w:rsid w:val="00B3571B"/>
    <w:pPr>
      <w:numPr>
        <w:ilvl w:val="8"/>
        <w:numId w:val="39"/>
      </w:numPr>
      <w:spacing w:before="240" w:after="60"/>
      <w:outlineLvl w:val="8"/>
    </w:pPr>
    <w:rPr>
      <w:rFonts w:ascii="Arial" w:hAnsi="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284" w:line="280" w:lineRule="atLeast"/>
    </w:pPr>
  </w:style>
  <w:style w:type="paragraph" w:styleId="Header">
    <w:name w:val="header"/>
    <w:link w:val="HeaderChar"/>
    <w:uiPriority w:val="99"/>
    <w:pPr>
      <w:tabs>
        <w:tab w:val="right" w:pos="8562"/>
      </w:tabs>
    </w:pPr>
    <w:rPr>
      <w:rFonts w:ascii="Arial" w:hAnsi="Arial" w:cs="Arial"/>
      <w:b/>
      <w:color w:val="747678"/>
      <w:sz w:val="16"/>
      <w:lang w:val="en-GB"/>
    </w:rPr>
  </w:style>
  <w:style w:type="paragraph" w:styleId="Footer">
    <w:name w:val="footer"/>
    <w:pPr>
      <w:tabs>
        <w:tab w:val="center" w:pos="4153"/>
        <w:tab w:val="right" w:pos="8306"/>
      </w:tabs>
    </w:pPr>
    <w:rPr>
      <w:rFonts w:ascii="Arial" w:hAnsi="Arial" w:cs="Arial"/>
      <w:b/>
      <w:color w:val="747678"/>
      <w:sz w:val="13"/>
      <w:lang w:val="en-GB"/>
    </w:rPr>
  </w:style>
  <w:style w:type="paragraph" w:customStyle="1" w:styleId="AppendicesTitle">
    <w:name w:val="Appendices Title"/>
    <w:basedOn w:val="Heading2"/>
    <w:next w:val="Normal"/>
  </w:style>
  <w:style w:type="paragraph" w:styleId="Title">
    <w:name w:val="Title"/>
    <w:basedOn w:val="Normal"/>
    <w:next w:val="BodyText"/>
    <w:qFormat/>
    <w:rsid w:val="00B3571B"/>
    <w:pPr>
      <w:spacing w:before="400" w:after="400" w:line="580" w:lineRule="atLeast"/>
      <w:outlineLvl w:val="0"/>
    </w:pPr>
    <w:rPr>
      <w:bCs/>
      <w:kern w:val="28"/>
      <w:sz w:val="66"/>
      <w:szCs w:val="32"/>
    </w:rPr>
  </w:style>
  <w:style w:type="paragraph" w:styleId="ListBullet2">
    <w:name w:val="List Bullet 2"/>
    <w:basedOn w:val="Normal"/>
    <w:qFormat/>
    <w:pPr>
      <w:numPr>
        <w:ilvl w:val="1"/>
        <w:numId w:val="20"/>
      </w:numPr>
      <w:spacing w:after="20" w:line="260" w:lineRule="atLeast"/>
    </w:pPr>
  </w:style>
  <w:style w:type="paragraph" w:styleId="ListNumber2">
    <w:name w:val="List Number 2"/>
    <w:basedOn w:val="Normal"/>
    <w:qFormat/>
    <w:pPr>
      <w:numPr>
        <w:ilvl w:val="1"/>
        <w:numId w:val="18"/>
      </w:numPr>
      <w:spacing w:after="284" w:line="280" w:lineRule="atLeast"/>
    </w:pPr>
  </w:style>
  <w:style w:type="paragraph" w:styleId="ListNumber">
    <w:name w:val="List Number"/>
    <w:basedOn w:val="Normal"/>
    <w:qFormat/>
    <w:pPr>
      <w:numPr>
        <w:numId w:val="18"/>
      </w:numPr>
      <w:spacing w:after="284" w:line="280" w:lineRule="atLeast"/>
    </w:pPr>
  </w:style>
  <w:style w:type="paragraph" w:styleId="TOC2">
    <w:name w:val="toc 2"/>
    <w:next w:val="Normal"/>
    <w:uiPriority w:val="39"/>
    <w:qFormat/>
    <w:pPr>
      <w:tabs>
        <w:tab w:val="right" w:pos="8505"/>
      </w:tabs>
      <w:spacing w:after="100"/>
      <w:ind w:left="198"/>
    </w:pPr>
    <w:rPr>
      <w:rFonts w:ascii="Arial" w:hAnsi="Arial" w:cs="Arial"/>
      <w:sz w:val="19"/>
      <w:szCs w:val="24"/>
      <w:lang w:val="en-GB"/>
    </w:rPr>
  </w:style>
  <w:style w:type="paragraph" w:styleId="TOC3">
    <w:name w:val="toc 3"/>
    <w:basedOn w:val="TOC2"/>
    <w:next w:val="Normal"/>
    <w:uiPriority w:val="39"/>
    <w:qFormat/>
    <w:pPr>
      <w:ind w:left="403"/>
    </w:pPr>
  </w:style>
  <w:style w:type="paragraph" w:styleId="ListBullet">
    <w:name w:val="List Bullet"/>
    <w:basedOn w:val="Normal"/>
    <w:qFormat/>
    <w:pPr>
      <w:numPr>
        <w:numId w:val="20"/>
      </w:numPr>
      <w:spacing w:after="20" w:line="280" w:lineRule="atLeast"/>
    </w:pPr>
  </w:style>
  <w:style w:type="paragraph" w:customStyle="1" w:styleId="SectionTitle">
    <w:name w:val="Section Title"/>
    <w:next w:val="BodyText"/>
    <w:qFormat/>
    <w:pPr>
      <w:spacing w:after="2520"/>
    </w:pPr>
    <w:rPr>
      <w:rFonts w:ascii="Garamond" w:hAnsi="Garamond" w:cs="Arial"/>
      <w:sz w:val="48"/>
      <w:lang w:val="en-GB"/>
    </w:rPr>
  </w:style>
  <w:style w:type="paragraph" w:customStyle="1" w:styleId="TableText">
    <w:name w:val="Table Text"/>
    <w:qFormat/>
    <w:rPr>
      <w:rFonts w:ascii="Arial" w:hAnsi="Arial" w:cs="Arial"/>
      <w:sz w:val="16"/>
      <w:lang w:val="en-GB"/>
    </w:rPr>
  </w:style>
  <w:style w:type="paragraph" w:customStyle="1" w:styleId="TintBoxTextBlack">
    <w:name w:val="Tint Box Text Black"/>
    <w:pPr>
      <w:spacing w:after="280" w:line="280" w:lineRule="atLeast"/>
    </w:pPr>
    <w:rPr>
      <w:rFonts w:ascii="Arial" w:hAnsi="Arial" w:cs="Arial"/>
      <w:b/>
      <w:lang w:val="en-GB"/>
    </w:rPr>
  </w:style>
  <w:style w:type="paragraph" w:customStyle="1" w:styleId="TintBoxTextWhite">
    <w:name w:val="Tint Box Text White"/>
    <w:basedOn w:val="TintBoxTextBlack"/>
    <w:rPr>
      <w:color w:val="FFFFFF"/>
    </w:rPr>
  </w:style>
  <w:style w:type="paragraph" w:customStyle="1" w:styleId="AppendixTitle">
    <w:name w:val="Appendix Title"/>
    <w:basedOn w:val="Normal"/>
    <w:next w:val="BodyText"/>
    <w:qFormat/>
    <w:pPr>
      <w:spacing w:after="2520"/>
    </w:pPr>
    <w:rPr>
      <w:bCs/>
      <w:kern w:val="28"/>
      <w:sz w:val="48"/>
      <w:szCs w:val="32"/>
    </w:rPr>
  </w:style>
  <w:style w:type="paragraph" w:styleId="ListNumber3">
    <w:name w:val="List Number 3"/>
    <w:basedOn w:val="Normal"/>
    <w:qFormat/>
    <w:pPr>
      <w:numPr>
        <w:ilvl w:val="2"/>
        <w:numId w:val="18"/>
      </w:numPr>
      <w:spacing w:after="284" w:line="280" w:lineRule="atLeast"/>
      <w:ind w:left="1071" w:hanging="357"/>
    </w:pPr>
  </w:style>
  <w:style w:type="paragraph" w:customStyle="1" w:styleId="TableHeading">
    <w:name w:val="Table Heading"/>
    <w:qFormat/>
    <w:rsid w:val="005B36B4"/>
    <w:rPr>
      <w:rFonts w:ascii="Arial" w:hAnsi="Arial" w:cs="Arial"/>
      <w:b/>
      <w:bCs/>
      <w:kern w:val="28"/>
      <w:sz w:val="18"/>
      <w:szCs w:val="32"/>
      <w:lang w:val="en-GB"/>
    </w:rPr>
  </w:style>
  <w:style w:type="paragraph" w:customStyle="1" w:styleId="MarginNotes">
    <w:name w:val="Margin Notes"/>
    <w:qFormat/>
    <w:rPr>
      <w:rFonts w:ascii="Arial" w:hAnsi="Arial" w:cs="Arial"/>
      <w:sz w:val="16"/>
      <w:lang w:val="en-GB"/>
    </w:rPr>
  </w:style>
  <w:style w:type="paragraph" w:styleId="TOC1">
    <w:name w:val="toc 1"/>
    <w:next w:val="Normal"/>
    <w:uiPriority w:val="39"/>
    <w:qFormat/>
    <w:pPr>
      <w:tabs>
        <w:tab w:val="right" w:pos="8505"/>
      </w:tabs>
      <w:spacing w:before="165" w:after="100"/>
    </w:pPr>
    <w:rPr>
      <w:rFonts w:ascii="Arial" w:hAnsi="Arial" w:cs="Arial"/>
      <w:sz w:val="19"/>
      <w:lang w:val="en-GB"/>
    </w:rPr>
  </w:style>
  <w:style w:type="paragraph" w:styleId="Subtitle">
    <w:name w:val="Subtitle"/>
    <w:qFormat/>
    <w:rsid w:val="00B3571B"/>
    <w:pPr>
      <w:spacing w:line="280" w:lineRule="atLeast"/>
      <w:outlineLvl w:val="1"/>
    </w:pPr>
    <w:rPr>
      <w:rFonts w:ascii="Arial" w:hAnsi="Arial" w:cs="Arial"/>
      <w:bCs/>
      <w:kern w:val="28"/>
      <w:sz w:val="24"/>
      <w:szCs w:val="24"/>
      <w:lang w:val="en-GB"/>
    </w:rPr>
  </w:style>
  <w:style w:type="paragraph" w:customStyle="1" w:styleId="ChapterTitle">
    <w:name w:val="Chapter Title"/>
    <w:basedOn w:val="Subtitle"/>
    <w:qFormat/>
    <w:pPr>
      <w:pBdr>
        <w:bottom w:val="single" w:sz="4" w:space="5" w:color="auto"/>
      </w:pBdr>
    </w:pPr>
    <w:rPr>
      <w:sz w:val="20"/>
    </w:rPr>
  </w:style>
  <w:style w:type="paragraph" w:customStyle="1" w:styleId="Contents">
    <w:name w:val="Contents"/>
    <w:next w:val="Normal"/>
    <w:pPr>
      <w:spacing w:after="2520" w:line="580" w:lineRule="atLeast"/>
    </w:pPr>
    <w:rPr>
      <w:rFonts w:ascii="Garamond" w:hAnsi="Garamond" w:cs="Arial"/>
      <w:sz w:val="66"/>
      <w:lang w:val="en-GB"/>
    </w:rPr>
  </w:style>
  <w:style w:type="paragraph" w:customStyle="1" w:styleId="Copyright">
    <w:name w:val="Copyright"/>
    <w:semiHidden/>
    <w:pPr>
      <w:spacing w:line="220" w:lineRule="atLeast"/>
    </w:pPr>
    <w:rPr>
      <w:rFonts w:ascii="Garamond" w:hAnsi="Garamond" w:cs="Arial"/>
      <w:lang w:val="en-GB"/>
    </w:rPr>
  </w:style>
  <w:style w:type="paragraph" w:customStyle="1" w:styleId="ReferenceText">
    <w:name w:val="Reference Text"/>
    <w:rPr>
      <w:rFonts w:ascii="Arial" w:hAnsi="Arial" w:cs="Arial"/>
      <w:kern w:val="32"/>
      <w:sz w:val="18"/>
      <w:szCs w:val="24"/>
      <w:lang w:val="en-GB"/>
    </w:rPr>
  </w:style>
  <w:style w:type="paragraph" w:customStyle="1" w:styleId="ReferenceTitle">
    <w:name w:val="Reference Title"/>
    <w:next w:val="ReferenceText"/>
    <w:rPr>
      <w:rFonts w:ascii="Arial Black" w:hAnsi="Arial Black" w:cs="Arial"/>
      <w:kern w:val="32"/>
      <w:sz w:val="18"/>
      <w:szCs w:val="24"/>
      <w:lang w:val="en-GB"/>
    </w:rPr>
  </w:style>
  <w:style w:type="paragraph" w:customStyle="1" w:styleId="LandscapeHeader">
    <w:name w:val="Landscape Header"/>
    <w:basedOn w:val="Header"/>
    <w:semiHidden/>
    <w:pPr>
      <w:tabs>
        <w:tab w:val="clear" w:pos="8562"/>
        <w:tab w:val="right" w:pos="13438"/>
      </w:tabs>
    </w:pPr>
  </w:style>
  <w:style w:type="paragraph" w:customStyle="1" w:styleId="ParagraphBullet">
    <w:name w:val="Paragraph Bullet"/>
    <w:basedOn w:val="Normal"/>
    <w:qFormat/>
    <w:pPr>
      <w:numPr>
        <w:numId w:val="32"/>
      </w:numPr>
      <w:spacing w:after="284" w:line="280" w:lineRule="atLeast"/>
    </w:pPr>
  </w:style>
  <w:style w:type="paragraph" w:customStyle="1" w:styleId="ParagraphBullet2">
    <w:name w:val="Paragraph Bullet 2"/>
    <w:basedOn w:val="Normal"/>
    <w:qFormat/>
    <w:pPr>
      <w:numPr>
        <w:ilvl w:val="1"/>
        <w:numId w:val="32"/>
      </w:numPr>
      <w:spacing w:after="284" w:line="280" w:lineRule="atLeast"/>
    </w:pPr>
  </w:style>
  <w:style w:type="paragraph" w:customStyle="1" w:styleId="MarginNotesHeading">
    <w:name w:val="Margin Notes Heading"/>
    <w:basedOn w:val="MarginNotes"/>
    <w:qFormat/>
    <w:rPr>
      <w:b/>
    </w:rPr>
  </w:style>
  <w:style w:type="paragraph" w:styleId="Quote">
    <w:name w:val="Quote"/>
    <w:basedOn w:val="BodyText"/>
    <w:qFormat/>
    <w:rsid w:val="00B3571B"/>
    <w:pPr>
      <w:spacing w:line="340" w:lineRule="atLeast"/>
    </w:pPr>
    <w:rPr>
      <w:sz w:val="28"/>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customStyle="1" w:styleId="ContactDetails">
    <w:name w:val="Contact Details"/>
    <w:qFormat/>
    <w:rPr>
      <w:rFonts w:ascii="Arial" w:hAnsi="Arial" w:cs="Arial"/>
      <w:sz w:val="16"/>
      <w:lang w:val="en-GB"/>
    </w:rPr>
  </w:style>
  <w:style w:type="paragraph" w:customStyle="1" w:styleId="ContactDetailsTitle">
    <w:name w:val="Contact Details Title"/>
    <w:basedOn w:val="ContactDetails"/>
    <w:next w:val="ContactDetails"/>
    <w:qFormat/>
    <w:rPr>
      <w:b/>
    </w:rPr>
  </w:style>
  <w:style w:type="paragraph" w:customStyle="1" w:styleId="NumberedHeading1">
    <w:name w:val="Numbered Heading 1"/>
    <w:next w:val="BodyText"/>
    <w:qFormat/>
    <w:pPr>
      <w:numPr>
        <w:numId w:val="34"/>
      </w:numPr>
      <w:spacing w:line="260" w:lineRule="atLeast"/>
    </w:pPr>
    <w:rPr>
      <w:rFonts w:ascii="Arial Black" w:hAnsi="Arial Black" w:cs="Arial"/>
      <w:color w:val="4B217E"/>
      <w:sz w:val="19"/>
      <w:lang w:val="en-GB"/>
    </w:rPr>
  </w:style>
  <w:style w:type="paragraph" w:customStyle="1" w:styleId="NumberedHeading2">
    <w:name w:val="Numbered Heading 2"/>
    <w:next w:val="BodyText"/>
    <w:qFormat/>
    <w:pPr>
      <w:numPr>
        <w:ilvl w:val="1"/>
        <w:numId w:val="34"/>
      </w:numPr>
      <w:spacing w:line="260" w:lineRule="atLeast"/>
    </w:pPr>
    <w:rPr>
      <w:rFonts w:ascii="Arial Black" w:hAnsi="Arial Black" w:cs="Arial"/>
      <w:color w:val="4B217E"/>
      <w:sz w:val="19"/>
      <w:lang w:val="en-GB"/>
    </w:rPr>
  </w:style>
  <w:style w:type="table" w:customStyle="1" w:styleId="GTITableStyle1">
    <w:name w:val="GTI Table Style 1"/>
    <w:basedOn w:val="TableNormal"/>
    <w:uiPriority w:val="99"/>
    <w:rsid w:val="00520EF0"/>
    <w:tblPr>
      <w:tblBorders>
        <w:top w:val="single" w:sz="12" w:space="0" w:color="4F2D7F"/>
        <w:bottom w:val="single" w:sz="12" w:space="0" w:color="4F2D7F"/>
        <w:insideH w:val="single" w:sz="4" w:space="0" w:color="4F2D7F"/>
      </w:tblBorders>
    </w:tblPr>
    <w:tcPr>
      <w:shd w:val="clear" w:color="auto" w:fill="auto"/>
    </w:tcPr>
  </w:style>
  <w:style w:type="table" w:customStyle="1" w:styleId="GTITableStyle3">
    <w:name w:val="GTI Table Style 3"/>
    <w:basedOn w:val="TableNormal"/>
    <w:uiPriority w:val="99"/>
    <w:rsid w:val="008612FE"/>
    <w:tblPr>
      <w:tblBorders>
        <w:top w:val="single" w:sz="12" w:space="0" w:color="4F2D7F"/>
        <w:bottom w:val="single" w:sz="12" w:space="0" w:color="4F2D7F"/>
        <w:insideH w:val="single" w:sz="4" w:space="0" w:color="4F2D7F"/>
      </w:tblBorders>
    </w:tblPr>
    <w:tcPr>
      <w:shd w:val="clear" w:color="auto" w:fill="DACDED"/>
    </w:tcPr>
    <w:tblStylePr w:type="lastCol">
      <w:tblPr/>
      <w:tcPr>
        <w:shd w:val="clear" w:color="auto" w:fill="B59BDB"/>
      </w:tcPr>
    </w:tblStylePr>
  </w:style>
  <w:style w:type="table" w:styleId="TableGrid">
    <w:name w:val="Table Grid"/>
    <w:basedOn w:val="TableNormal"/>
    <w:rsid w:val="007534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F293F"/>
    <w:rPr>
      <w:rFonts w:ascii="Garamond" w:hAnsi="Garamond" w:cs="Arial"/>
      <w:sz w:val="22"/>
      <w:lang w:val="en-GB"/>
    </w:rPr>
  </w:style>
  <w:style w:type="table" w:styleId="MediumList2-Accent1">
    <w:name w:val="Medium List 2 Accent 1"/>
    <w:basedOn w:val="TableNormal"/>
    <w:uiPriority w:val="66"/>
    <w:rsid w:val="00CF293F"/>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2D7F" w:themeColor="accent1"/>
        <w:left w:val="single" w:sz="8" w:space="0" w:color="4F2D7F" w:themeColor="accent1"/>
        <w:bottom w:val="single" w:sz="8" w:space="0" w:color="4F2D7F" w:themeColor="accent1"/>
        <w:right w:val="single" w:sz="8" w:space="0" w:color="4F2D7F" w:themeColor="accent1"/>
      </w:tblBorders>
    </w:tblPr>
    <w:tblStylePr w:type="firstRow">
      <w:rPr>
        <w:sz w:val="24"/>
        <w:szCs w:val="24"/>
      </w:rPr>
      <w:tblPr/>
      <w:tcPr>
        <w:tcBorders>
          <w:top w:val="nil"/>
          <w:left w:val="nil"/>
          <w:bottom w:val="single" w:sz="24" w:space="0" w:color="4F2D7F" w:themeColor="accent1"/>
          <w:right w:val="nil"/>
          <w:insideH w:val="nil"/>
          <w:insideV w:val="nil"/>
        </w:tcBorders>
        <w:shd w:val="clear" w:color="auto" w:fill="FFFFFF" w:themeFill="background1"/>
      </w:tcPr>
    </w:tblStylePr>
    <w:tblStylePr w:type="lastRow">
      <w:tblPr/>
      <w:tcPr>
        <w:tcBorders>
          <w:top w:val="single" w:sz="8" w:space="0" w:color="4F2D7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2D7F" w:themeColor="accent1"/>
          <w:insideH w:val="nil"/>
          <w:insideV w:val="nil"/>
        </w:tcBorders>
        <w:shd w:val="clear" w:color="auto" w:fill="FFFFFF" w:themeFill="background1"/>
      </w:tcPr>
    </w:tblStylePr>
    <w:tblStylePr w:type="lastCol">
      <w:tblPr/>
      <w:tcPr>
        <w:tcBorders>
          <w:top w:val="nil"/>
          <w:left w:val="single" w:sz="8" w:space="0" w:color="4F2D7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C1E9" w:themeFill="accent1" w:themeFillTint="3F"/>
      </w:tcPr>
    </w:tblStylePr>
    <w:tblStylePr w:type="band1Horz">
      <w:tblPr/>
      <w:tcPr>
        <w:tcBorders>
          <w:top w:val="nil"/>
          <w:bottom w:val="nil"/>
          <w:insideH w:val="nil"/>
          <w:insideV w:val="nil"/>
        </w:tcBorders>
        <w:shd w:val="clear" w:color="auto" w:fill="D1C1E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IntenseQuote">
    <w:name w:val="Intense Quote"/>
    <w:basedOn w:val="Normal"/>
    <w:next w:val="Normal"/>
    <w:link w:val="IntenseQuoteChar"/>
    <w:uiPriority w:val="30"/>
    <w:rsid w:val="004C13D3"/>
    <w:pPr>
      <w:pBdr>
        <w:bottom w:val="single" w:sz="4" w:space="4" w:color="4F2D7F" w:themeColor="accent1"/>
      </w:pBdr>
      <w:spacing w:before="200" w:after="280"/>
      <w:ind w:left="936" w:right="936"/>
    </w:pPr>
    <w:rPr>
      <w:b/>
      <w:bCs/>
      <w:i/>
      <w:iCs/>
      <w:color w:val="4F2D7F" w:themeColor="accent1"/>
    </w:rPr>
  </w:style>
  <w:style w:type="character" w:customStyle="1" w:styleId="IntenseQuoteChar">
    <w:name w:val="Intense Quote Char"/>
    <w:basedOn w:val="DefaultParagraphFont"/>
    <w:link w:val="IntenseQuote"/>
    <w:uiPriority w:val="30"/>
    <w:rsid w:val="004C13D3"/>
    <w:rPr>
      <w:rFonts w:ascii="Garamond" w:hAnsi="Garamond" w:cs="Arial"/>
      <w:b/>
      <w:bCs/>
      <w:i/>
      <w:iCs/>
      <w:color w:val="4F2D7F" w:themeColor="accent1"/>
      <w:sz w:val="22"/>
      <w:lang w:val="en-GB"/>
    </w:rPr>
  </w:style>
  <w:style w:type="character" w:styleId="PlaceholderText">
    <w:name w:val="Placeholder Text"/>
    <w:basedOn w:val="DefaultParagraphFont"/>
    <w:uiPriority w:val="99"/>
    <w:semiHidden/>
    <w:rsid w:val="00370A69"/>
    <w:rPr>
      <w:color w:val="808080"/>
    </w:rPr>
  </w:style>
  <w:style w:type="paragraph" w:styleId="BalloonText">
    <w:name w:val="Balloon Text"/>
    <w:basedOn w:val="Normal"/>
    <w:link w:val="BalloonTextChar"/>
    <w:rsid w:val="00370A69"/>
    <w:rPr>
      <w:rFonts w:ascii="Tahoma" w:hAnsi="Tahoma" w:cs="Tahoma"/>
      <w:sz w:val="16"/>
      <w:szCs w:val="16"/>
    </w:rPr>
  </w:style>
  <w:style w:type="character" w:customStyle="1" w:styleId="BalloonTextChar">
    <w:name w:val="Balloon Text Char"/>
    <w:basedOn w:val="DefaultParagraphFont"/>
    <w:link w:val="BalloonText"/>
    <w:rsid w:val="00370A69"/>
    <w:rPr>
      <w:rFonts w:ascii="Tahoma" w:hAnsi="Tahoma" w:cs="Tahoma"/>
      <w:sz w:val="16"/>
      <w:szCs w:val="16"/>
      <w:lang w:val="en-NZ"/>
    </w:rPr>
  </w:style>
  <w:style w:type="paragraph" w:styleId="TOCHeading">
    <w:name w:val="TOC Heading"/>
    <w:basedOn w:val="Heading1"/>
    <w:next w:val="Normal"/>
    <w:uiPriority w:val="39"/>
    <w:semiHidden/>
    <w:unhideWhenUsed/>
    <w:qFormat/>
    <w:rsid w:val="00D03D12"/>
    <w:pPr>
      <w:keepLines/>
      <w:spacing w:before="480" w:line="276" w:lineRule="auto"/>
      <w:outlineLvl w:val="9"/>
    </w:pPr>
    <w:rPr>
      <w:rFonts w:asciiTheme="majorHAnsi" w:eastAsiaTheme="majorEastAsia" w:hAnsiTheme="majorHAnsi" w:cstheme="majorBidi"/>
      <w:b/>
      <w:color w:val="3A215E" w:themeColor="accent1" w:themeShade="BF"/>
      <w:kern w:val="0"/>
      <w:sz w:val="28"/>
      <w:lang w:val="en-US" w:eastAsia="ja-JP"/>
    </w:rPr>
  </w:style>
  <w:style w:type="character" w:styleId="Hyperlink">
    <w:name w:val="Hyperlink"/>
    <w:basedOn w:val="DefaultParagraphFont"/>
    <w:uiPriority w:val="99"/>
    <w:unhideWhenUsed/>
    <w:rsid w:val="00D03D12"/>
    <w:rPr>
      <w:color w:val="0000FF" w:themeColor="hyperlink"/>
      <w:u w:val="single"/>
    </w:rPr>
  </w:style>
  <w:style w:type="character" w:styleId="CommentReference">
    <w:name w:val="annotation reference"/>
    <w:basedOn w:val="DefaultParagraphFont"/>
    <w:rsid w:val="00E47416"/>
    <w:rPr>
      <w:sz w:val="16"/>
      <w:szCs w:val="16"/>
    </w:rPr>
  </w:style>
  <w:style w:type="paragraph" w:styleId="CommentText">
    <w:name w:val="annotation text"/>
    <w:basedOn w:val="Normal"/>
    <w:link w:val="CommentTextChar"/>
    <w:rsid w:val="00E47416"/>
    <w:rPr>
      <w:sz w:val="20"/>
    </w:rPr>
  </w:style>
  <w:style w:type="character" w:customStyle="1" w:styleId="CommentTextChar">
    <w:name w:val="Comment Text Char"/>
    <w:basedOn w:val="DefaultParagraphFont"/>
    <w:link w:val="CommentText"/>
    <w:rsid w:val="00E47416"/>
    <w:rPr>
      <w:rFonts w:ascii="Garamond" w:hAnsi="Garamond" w:cs="Arial"/>
      <w:lang w:val="en-NZ"/>
    </w:rPr>
  </w:style>
  <w:style w:type="paragraph" w:styleId="CommentSubject">
    <w:name w:val="annotation subject"/>
    <w:basedOn w:val="CommentText"/>
    <w:next w:val="CommentText"/>
    <w:link w:val="CommentSubjectChar"/>
    <w:rsid w:val="00E47416"/>
    <w:rPr>
      <w:b/>
      <w:bCs/>
    </w:rPr>
  </w:style>
  <w:style w:type="character" w:customStyle="1" w:styleId="CommentSubjectChar">
    <w:name w:val="Comment Subject Char"/>
    <w:basedOn w:val="CommentTextChar"/>
    <w:link w:val="CommentSubject"/>
    <w:rsid w:val="00E47416"/>
    <w:rPr>
      <w:rFonts w:ascii="Garamond" w:hAnsi="Garamond" w:cs="Arial"/>
      <w:b/>
      <w:bCs/>
      <w:lang w:val="en-NZ"/>
    </w:rPr>
  </w:style>
  <w:style w:type="paragraph" w:customStyle="1" w:styleId="Default">
    <w:name w:val="Default"/>
    <w:rsid w:val="0056160B"/>
    <w:pPr>
      <w:autoSpaceDE w:val="0"/>
      <w:autoSpaceDN w:val="0"/>
      <w:adjustRightInd w:val="0"/>
    </w:pPr>
    <w:rPr>
      <w:color w:val="000000"/>
      <w:sz w:val="24"/>
      <w:szCs w:val="24"/>
      <w:lang w:val="en-NZ"/>
    </w:rPr>
  </w:style>
  <w:style w:type="paragraph" w:customStyle="1" w:styleId="bodytext0">
    <w:name w:val="bodytext"/>
    <w:basedOn w:val="Normal"/>
    <w:link w:val="bodytextChar0"/>
    <w:uiPriority w:val="99"/>
    <w:rsid w:val="00BE1861"/>
    <w:pPr>
      <w:spacing w:after="140" w:line="270" w:lineRule="exact"/>
      <w:ind w:left="1134"/>
      <w:jc w:val="both"/>
    </w:pPr>
    <w:rPr>
      <w:rFonts w:ascii="Times New Roman" w:eastAsia="PMingLiU" w:hAnsi="Times New Roman" w:cs="Times New Roman"/>
      <w:sz w:val="21"/>
      <w:szCs w:val="21"/>
      <w:lang w:val="x-none" w:eastAsia="x-none"/>
    </w:rPr>
  </w:style>
  <w:style w:type="character" w:customStyle="1" w:styleId="bodytextChar0">
    <w:name w:val="bodytext Char"/>
    <w:link w:val="bodytext0"/>
    <w:uiPriority w:val="99"/>
    <w:locked/>
    <w:rsid w:val="00BE1861"/>
    <w:rPr>
      <w:rFonts w:eastAsia="PMingLiU"/>
      <w:sz w:val="21"/>
      <w:szCs w:val="21"/>
      <w:lang w:val="x-none" w:eastAsia="x-none"/>
    </w:rPr>
  </w:style>
  <w:style w:type="character" w:customStyle="1" w:styleId="HeadingNumber">
    <w:name w:val="HeadingNumber"/>
    <w:rsid w:val="00BE1861"/>
    <w:rPr>
      <w:rFonts w:ascii="Gill Sans MT" w:hAnsi="Gill Sans MT"/>
      <w:b/>
      <w:caps/>
      <w:sz w:val="20"/>
    </w:rPr>
  </w:style>
  <w:style w:type="character" w:customStyle="1" w:styleId="HeaderChar">
    <w:name w:val="Header Char"/>
    <w:basedOn w:val="DefaultParagraphFont"/>
    <w:link w:val="Header"/>
    <w:uiPriority w:val="99"/>
    <w:rsid w:val="00913C0E"/>
    <w:rPr>
      <w:rFonts w:ascii="Arial" w:hAnsi="Arial" w:cs="Arial"/>
      <w:b/>
      <w:color w:val="747678"/>
      <w:sz w:val="16"/>
      <w:lang w:val="en-GB"/>
    </w:rPr>
  </w:style>
  <w:style w:type="table" w:styleId="Table3Deffects3">
    <w:name w:val="Table 3D effects 3"/>
    <w:basedOn w:val="TableNormal"/>
    <w:rsid w:val="00F0567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E230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Grant Thornton">
  <a:themeElements>
    <a:clrScheme name="Grant Thornton">
      <a:dk1>
        <a:sysClr val="windowText" lastClr="000000"/>
      </a:dk1>
      <a:lt1>
        <a:sysClr val="window" lastClr="FFFFFF"/>
      </a:lt1>
      <a:dk2>
        <a:srgbClr val="824BB0"/>
      </a:dk2>
      <a:lt2>
        <a:srgbClr val="747678"/>
      </a:lt2>
      <a:accent1>
        <a:srgbClr val="4F2D7F"/>
      </a:accent1>
      <a:accent2>
        <a:srgbClr val="C30045"/>
      </a:accent2>
      <a:accent3>
        <a:srgbClr val="B1059D"/>
      </a:accent3>
      <a:accent4>
        <a:srgbClr val="006D55"/>
      </a:accent4>
      <a:accent5>
        <a:srgbClr val="7AB800"/>
      </a:accent5>
      <a:accent6>
        <a:srgbClr val="FF7900"/>
      </a:accent6>
      <a:hlink>
        <a:srgbClr val="0000FF"/>
      </a:hlink>
      <a:folHlink>
        <a:srgbClr val="800080"/>
      </a:folHlink>
    </a:clrScheme>
    <a:fontScheme name="Grant Thornton">
      <a:majorFont>
        <a:latin typeface="Arial"/>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White">
      <a:srgbClr val="FFFFFF"/>
    </a:custClr>
    <a:custClr name="Purple">
      <a:srgbClr val="4F2D7F"/>
    </a:custClr>
    <a:custClr name="Green">
      <a:srgbClr val="009B76"/>
    </a:custClr>
    <a:custClr name="Orange">
      <a:srgbClr val="FF7900"/>
    </a:custClr>
    <a:custClr name="Red">
      <a:srgbClr val="C30045"/>
    </a:custClr>
    <a:custClr name="Fuchsia">
      <a:srgbClr val="B1059D"/>
    </a:custClr>
    <a:custClr name="Lavender">
      <a:srgbClr val="824BB0"/>
    </a:custClr>
    <a:custClr name="Yellow">
      <a:srgbClr val="FECB00"/>
    </a:custClr>
    <a:custClr name="Mustard">
      <a:srgbClr val="EAAB00"/>
    </a:custClr>
    <a:custClr name="Terracotta">
      <a:srgbClr val="C75B12"/>
    </a:custClr>
    <a:custClr name="Burgundy">
      <a:srgbClr val="882345"/>
    </a:custClr>
    <a:custClr name="Blue">
      <a:srgbClr val="0046AD"/>
    </a:custClr>
    <a:custClr name="Emerald">
      <a:srgbClr val="006D55"/>
    </a:custClr>
    <a:custClr name="Lime">
      <a:srgbClr val="7AB800"/>
    </a:custClr>
    <a:custClr name="Olive">
      <a:srgbClr val="8E9300"/>
    </a:custClr>
    <a:custClr name="Steel">
      <a:srgbClr val="747678"/>
    </a:custClr>
    <a:custClr name="Black">
      <a:srgbClr val="000000"/>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F52DD-C74D-4758-95C8-E8E1AA022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3752</Words>
  <Characters>21392</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A</vt:lpstr>
    </vt:vector>
  </TitlesOfParts>
  <LinksUpToDate>false</LinksUpToDate>
  <CharactersWithSpaces>25094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c:title>
  <dc:creator/>
  <cp:lastModifiedBy/>
  <cp:revision>1</cp:revision>
  <dcterms:created xsi:type="dcterms:W3CDTF">2015-08-31T02:12:00Z</dcterms:created>
  <dcterms:modified xsi:type="dcterms:W3CDTF">2015-08-31T02:12:00Z</dcterms:modified>
</cp:coreProperties>
</file>